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8D" w:rsidRPr="0032518D" w:rsidRDefault="0032518D" w:rsidP="0032518D">
      <w:pPr>
        <w:tabs>
          <w:tab w:val="right" w:pos="8640"/>
        </w:tabs>
        <w:spacing w:after="0" w:line="360" w:lineRule="auto"/>
        <w:ind w:firstLine="540"/>
        <w:rPr>
          <w:rFonts w:ascii="GHEA Grapalat" w:eastAsia="Times New Roman" w:hAnsi="GHEA Grapalat" w:cs="Sylfaen"/>
          <w:b/>
          <w:sz w:val="24"/>
          <w:szCs w:val="24"/>
          <w:lang w:val="af-ZA"/>
        </w:rPr>
      </w:pPr>
      <w:bookmarkStart w:id="0" w:name="_GoBack"/>
      <w:bookmarkEnd w:id="0"/>
      <w:r w:rsidRPr="0032518D">
        <w:rPr>
          <w:rFonts w:ascii="GHEA Grapalat" w:eastAsia="Times New Roman" w:hAnsi="GHEA Grapalat" w:cs="Sylfaen"/>
          <w:b/>
          <w:sz w:val="24"/>
          <w:szCs w:val="24"/>
        </w:rPr>
        <w:t>Մակրոտնտեսական</w:t>
      </w:r>
      <w:r w:rsidRPr="0032518D">
        <w:rPr>
          <w:rFonts w:ascii="GHEA Grapalat" w:eastAsia="Times New Roman" w:hAnsi="GHEA Grapalat" w:cs="Sylfaen"/>
          <w:b/>
          <w:sz w:val="24"/>
          <w:szCs w:val="24"/>
          <w:lang w:val="af-ZA"/>
        </w:rPr>
        <w:t xml:space="preserve"> </w:t>
      </w:r>
      <w:r w:rsidRPr="0032518D">
        <w:rPr>
          <w:rFonts w:ascii="GHEA Grapalat" w:eastAsia="Times New Roman" w:hAnsi="GHEA Grapalat" w:cs="Sylfaen"/>
          <w:b/>
          <w:sz w:val="24"/>
          <w:szCs w:val="24"/>
        </w:rPr>
        <w:t>կանխատեսումներ</w:t>
      </w:r>
      <w:r w:rsidRPr="0032518D">
        <w:rPr>
          <w:rFonts w:ascii="GHEA Grapalat" w:eastAsia="Times New Roman" w:hAnsi="GHEA Grapalat" w:cs="Sylfaen"/>
          <w:b/>
          <w:sz w:val="24"/>
          <w:szCs w:val="24"/>
          <w:lang w:val="af-ZA"/>
        </w:rPr>
        <w:t xml:space="preserve"> </w:t>
      </w:r>
      <w:r w:rsidRPr="0032518D">
        <w:rPr>
          <w:rFonts w:ascii="GHEA Grapalat" w:eastAsia="Times New Roman" w:hAnsi="GHEA Grapalat" w:cs="Sylfaen"/>
          <w:b/>
          <w:sz w:val="24"/>
          <w:szCs w:val="24"/>
        </w:rPr>
        <w:t>և</w:t>
      </w:r>
      <w:r w:rsidRPr="0032518D">
        <w:rPr>
          <w:rFonts w:ascii="GHEA Grapalat" w:eastAsia="Times New Roman" w:hAnsi="GHEA Grapalat" w:cs="Sylfaen"/>
          <w:b/>
          <w:sz w:val="24"/>
          <w:szCs w:val="24"/>
          <w:lang w:val="af-ZA"/>
        </w:rPr>
        <w:t xml:space="preserve"> </w:t>
      </w:r>
      <w:r w:rsidRPr="0032518D">
        <w:rPr>
          <w:rFonts w:ascii="GHEA Grapalat" w:eastAsia="Times New Roman" w:hAnsi="GHEA Grapalat" w:cs="Sylfaen"/>
          <w:b/>
          <w:sz w:val="24"/>
          <w:szCs w:val="24"/>
        </w:rPr>
        <w:t>վերլուծություն</w:t>
      </w:r>
      <w:bookmarkStart w:id="1" w:name="_Toc181691889"/>
    </w:p>
    <w:p w:rsidR="0032518D" w:rsidRPr="0032518D" w:rsidRDefault="0032518D" w:rsidP="0032518D">
      <w:pPr>
        <w:tabs>
          <w:tab w:val="right" w:pos="8640"/>
        </w:tabs>
        <w:spacing w:after="0" w:line="480" w:lineRule="auto"/>
        <w:rPr>
          <w:rFonts w:ascii="GHEA Grapalat" w:eastAsia="Times New Roman" w:hAnsi="GHEA Grapalat" w:cs="Arial"/>
          <w:b/>
          <w:lang w:val="af-ZA"/>
        </w:rPr>
      </w:pPr>
      <w:r w:rsidRPr="0032518D">
        <w:rPr>
          <w:rFonts w:ascii="GHEA Grapalat" w:eastAsia="Times New Roman" w:hAnsi="GHEA Grapalat" w:cs="Sylfaen"/>
          <w:b/>
          <w:lang w:val="it-IT"/>
        </w:rPr>
        <w:t>Ներածություն</w:t>
      </w:r>
    </w:p>
    <w:bookmarkEnd w:id="1"/>
    <w:p w:rsidR="0032518D" w:rsidRPr="0032518D" w:rsidRDefault="0032518D" w:rsidP="0032518D">
      <w:pPr>
        <w:tabs>
          <w:tab w:val="right" w:pos="8640"/>
        </w:tabs>
        <w:spacing w:after="0" w:line="360" w:lineRule="auto"/>
        <w:ind w:firstLine="540"/>
        <w:jc w:val="both"/>
        <w:rPr>
          <w:rFonts w:ascii="GHEA Grapalat" w:eastAsia="Times New Roman" w:hAnsi="GHEA Grapalat" w:cs="Arial"/>
          <w:lang w:val="af-ZA"/>
        </w:rPr>
      </w:pPr>
      <w:r w:rsidRPr="0032518D">
        <w:rPr>
          <w:rFonts w:ascii="GHEA Grapalat" w:eastAsia="Times New Roman" w:hAnsi="GHEA Grapalat" w:cs="Sylfaen"/>
        </w:rPr>
        <w:t>Միջնաժամկետ</w:t>
      </w:r>
      <w:r w:rsidRPr="0032518D">
        <w:rPr>
          <w:rFonts w:ascii="GHEA Grapalat" w:eastAsia="Times New Roman" w:hAnsi="GHEA Grapalat" w:cs="Sylfaen"/>
          <w:lang w:val="af-ZA"/>
        </w:rPr>
        <w:t xml:space="preserve"> </w:t>
      </w:r>
      <w:r w:rsidRPr="0032518D">
        <w:rPr>
          <w:rFonts w:ascii="GHEA Grapalat" w:eastAsia="Times New Roman" w:hAnsi="GHEA Grapalat" w:cs="Sylfaen"/>
        </w:rPr>
        <w:t>ծախսային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ծրագրի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այս</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հատվածը</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ներկայացնում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ընթացիկ</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տնտեսական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իրավիճակը</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հանրապետությունում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ինչպես</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նաև</w:t>
      </w:r>
      <w:r w:rsidRPr="0032518D">
        <w:rPr>
          <w:rFonts w:ascii="GHEA Grapalat" w:eastAsia="Times New Roman" w:hAnsi="GHEA Grapalat" w:cs="Times New Roman"/>
          <w:lang w:val="af-ZA"/>
        </w:rPr>
        <w:t xml:space="preserve"> 2016-2018 </w:t>
      </w:r>
      <w:r w:rsidRPr="0032518D">
        <w:rPr>
          <w:rFonts w:ascii="GHEA Grapalat" w:eastAsia="Times New Roman" w:hAnsi="GHEA Grapalat" w:cs="Sylfaen"/>
        </w:rPr>
        <w:t>թվականների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մակրոտնտեսական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հեռանկարները</w:t>
      </w:r>
      <w:r w:rsidRPr="0032518D">
        <w:rPr>
          <w:rFonts w:ascii="GHEA Grapalat" w:eastAsia="Times New Roman" w:hAnsi="GHEA Grapalat" w:cs="Times New Roman"/>
          <w:lang w:val="af-ZA"/>
        </w:rPr>
        <w:t xml:space="preserve">: </w:t>
      </w:r>
    </w:p>
    <w:p w:rsidR="0032518D" w:rsidRPr="0032518D" w:rsidRDefault="0032518D" w:rsidP="0032518D">
      <w:pPr>
        <w:spacing w:after="0" w:line="360" w:lineRule="auto"/>
        <w:ind w:firstLine="547"/>
        <w:rPr>
          <w:rFonts w:ascii="GHEA Grapalat" w:eastAsia="Times New Roman" w:hAnsi="GHEA Grapalat" w:cs="Times New Roman"/>
          <w:b/>
          <w:lang w:val="af-ZA"/>
        </w:rPr>
      </w:pPr>
      <w:r w:rsidRPr="0032518D">
        <w:rPr>
          <w:rFonts w:ascii="GHEA Grapalat" w:eastAsia="Times New Roman" w:hAnsi="GHEA Grapalat" w:cs="Sylfaen"/>
          <w:b/>
        </w:rPr>
        <w:t>Տնտեսական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կանխատեսումների</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նպատակը</w:t>
      </w:r>
    </w:p>
    <w:p w:rsidR="0032518D" w:rsidRPr="0032518D" w:rsidRDefault="0032518D" w:rsidP="0032518D">
      <w:pPr>
        <w:spacing w:after="0" w:line="360" w:lineRule="auto"/>
        <w:ind w:firstLine="547"/>
        <w:jc w:val="both"/>
        <w:rPr>
          <w:rFonts w:ascii="GHEA Grapalat" w:eastAsia="Times New Roman" w:hAnsi="GHEA Grapalat" w:cs="Times New Roman"/>
          <w:lang w:val="af-ZA"/>
        </w:rPr>
      </w:pPr>
      <w:r w:rsidRPr="0032518D">
        <w:rPr>
          <w:rFonts w:ascii="GHEA Grapalat" w:eastAsia="Times New Roman" w:hAnsi="GHEA Grapalat" w:cs="Sylfaen"/>
          <w:b/>
        </w:rPr>
        <w:t>Հայաստանի</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տնտեսության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իրավիճակի</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միջնաժամկետ</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կանխատեսումները</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նկա</w:t>
      </w:r>
      <w:r w:rsidRPr="0032518D">
        <w:rPr>
          <w:rFonts w:ascii="GHEA Grapalat" w:eastAsia="Times New Roman" w:hAnsi="GHEA Grapalat" w:cs="Sylfaen"/>
          <w:b/>
          <w:lang w:val="af-ZA"/>
        </w:rPr>
        <w:softHyphen/>
      </w:r>
      <w:r w:rsidRPr="0032518D">
        <w:rPr>
          <w:rFonts w:ascii="GHEA Grapalat" w:eastAsia="Times New Roman" w:hAnsi="GHEA Grapalat" w:cs="Sylfaen"/>
          <w:b/>
        </w:rPr>
        <w:t>րագրում</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են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այն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իրական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միջավայր</w:t>
      </w:r>
      <w:r w:rsidRPr="0032518D">
        <w:rPr>
          <w:rFonts w:ascii="GHEA Grapalat" w:eastAsia="Times New Roman" w:hAnsi="GHEA Grapalat" w:cs="Sylfaen"/>
          <w:b/>
          <w:lang w:val="hy-AM"/>
        </w:rPr>
        <w:t>ը,</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որի</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պայմաններ</w:t>
      </w:r>
      <w:r w:rsidRPr="0032518D">
        <w:rPr>
          <w:rFonts w:ascii="GHEA Grapalat" w:eastAsia="Times New Roman" w:hAnsi="GHEA Grapalat" w:cs="Sylfaen"/>
          <w:b/>
          <w:lang w:val="ru-RU"/>
        </w:rPr>
        <w:t>ում</w:t>
      </w:r>
      <w:r w:rsidRPr="0032518D">
        <w:rPr>
          <w:rFonts w:ascii="GHEA Grapalat" w:eastAsia="Times New Roman" w:hAnsi="GHEA Grapalat" w:cs="Sylfaen"/>
          <w:b/>
          <w:lang w:val="af-ZA"/>
        </w:rPr>
        <w:t xml:space="preserve"> </w:t>
      </w:r>
      <w:r w:rsidRPr="0032518D">
        <w:rPr>
          <w:rFonts w:ascii="GHEA Grapalat" w:eastAsia="Times New Roman" w:hAnsi="GHEA Grapalat" w:cs="Sylfaen"/>
          <w:b/>
          <w:lang w:val="ru-RU"/>
        </w:rPr>
        <w:t>գ</w:t>
      </w:r>
      <w:r w:rsidRPr="0032518D">
        <w:rPr>
          <w:rFonts w:ascii="GHEA Grapalat" w:eastAsia="Times New Roman" w:hAnsi="GHEA Grapalat" w:cs="Sylfaen"/>
          <w:b/>
        </w:rPr>
        <w:t>ործելու</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է</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կառա</w:t>
      </w:r>
      <w:r w:rsidRPr="0032518D">
        <w:rPr>
          <w:rFonts w:ascii="GHEA Grapalat" w:eastAsia="Times New Roman" w:hAnsi="GHEA Grapalat" w:cs="Sylfaen"/>
          <w:b/>
          <w:lang w:val="af-ZA"/>
        </w:rPr>
        <w:softHyphen/>
      </w:r>
      <w:r w:rsidRPr="0032518D">
        <w:rPr>
          <w:rFonts w:ascii="GHEA Grapalat" w:eastAsia="Times New Roman" w:hAnsi="GHEA Grapalat" w:cs="Sylfaen"/>
          <w:b/>
        </w:rPr>
        <w:t>վարությունը</w:t>
      </w:r>
      <w:r w:rsidRPr="0032518D">
        <w:rPr>
          <w:rFonts w:ascii="GHEA Grapalat" w:eastAsia="Times New Roman" w:hAnsi="GHEA Grapalat" w:cs="Times New Roman"/>
          <w:b/>
          <w:lang w:val="af-ZA"/>
        </w:rPr>
        <w:t xml:space="preserve">: </w:t>
      </w:r>
      <w:r w:rsidRPr="0032518D">
        <w:rPr>
          <w:rFonts w:ascii="GHEA Grapalat" w:eastAsia="Times New Roman" w:hAnsi="GHEA Grapalat" w:cs="Times New Roman"/>
          <w:lang w:val="it-IT"/>
        </w:rPr>
        <w:t>Մյուս կողմից կառավարության հարկաբյուջետային քաղաքականությունն ազդում է մակրոտն</w:t>
      </w:r>
      <w:r w:rsidRPr="0032518D">
        <w:rPr>
          <w:rFonts w:ascii="GHEA Grapalat" w:eastAsia="Times New Roman" w:hAnsi="GHEA Grapalat" w:cs="Times New Roman"/>
          <w:lang w:val="it-IT"/>
        </w:rPr>
        <w:softHyphen/>
        <w:t>տե</w:t>
      </w:r>
      <w:r w:rsidRPr="0032518D">
        <w:rPr>
          <w:rFonts w:ascii="GHEA Grapalat" w:eastAsia="Times New Roman" w:hAnsi="GHEA Grapalat" w:cs="Times New Roman"/>
          <w:lang w:val="it-IT"/>
        </w:rPr>
        <w:softHyphen/>
        <w:t>սական միջա</w:t>
      </w:r>
      <w:r w:rsidRPr="0032518D">
        <w:rPr>
          <w:rFonts w:ascii="GHEA Grapalat" w:eastAsia="Times New Roman" w:hAnsi="GHEA Grapalat" w:cs="Times New Roman"/>
          <w:lang w:val="it-IT"/>
        </w:rPr>
        <w:softHyphen/>
        <w:t>վայրի վրա</w:t>
      </w:r>
      <w:r w:rsidRPr="0032518D">
        <w:rPr>
          <w:rFonts w:ascii="GHEA Grapalat" w:eastAsia="Times New Roman" w:hAnsi="GHEA Grapalat" w:cs="Times New Roman"/>
          <w:lang w:val="af-ZA"/>
        </w:rPr>
        <w:t xml:space="preserve">, </w:t>
      </w:r>
      <w:r w:rsidRPr="0032518D">
        <w:rPr>
          <w:rFonts w:ascii="GHEA Grapalat" w:eastAsia="Times New Roman" w:hAnsi="GHEA Grapalat" w:cs="Times New Roman"/>
          <w:lang w:val="it-IT"/>
        </w:rPr>
        <w:t>հետևաբար մակրոտնտեսական կանխատեսումները հնարա</w:t>
      </w:r>
      <w:r w:rsidRPr="0032518D">
        <w:rPr>
          <w:rFonts w:ascii="GHEA Grapalat" w:eastAsia="Times New Roman" w:hAnsi="GHEA Grapalat" w:cs="Times New Roman"/>
          <w:lang w:val="af-ZA"/>
        </w:rPr>
        <w:softHyphen/>
      </w:r>
      <w:r w:rsidRPr="0032518D">
        <w:rPr>
          <w:rFonts w:ascii="GHEA Grapalat" w:eastAsia="Times New Roman" w:hAnsi="GHEA Grapalat" w:cs="Times New Roman"/>
          <w:lang w:val="it-IT"/>
        </w:rPr>
        <w:t>վորություն են տալիս հաս</w:t>
      </w:r>
      <w:r w:rsidRPr="0032518D">
        <w:rPr>
          <w:rFonts w:ascii="GHEA Grapalat" w:eastAsia="Times New Roman" w:hAnsi="GHEA Grapalat" w:cs="Times New Roman"/>
          <w:lang w:val="it-IT"/>
        </w:rPr>
        <w:softHyphen/>
        <w:t>կանալու</w:t>
      </w:r>
      <w:r w:rsidRPr="0032518D">
        <w:rPr>
          <w:rFonts w:ascii="GHEA Grapalat" w:eastAsia="Times New Roman" w:hAnsi="GHEA Grapalat" w:cs="Times New Roman"/>
          <w:lang w:val="af-ZA"/>
        </w:rPr>
        <w:t xml:space="preserve">, </w:t>
      </w:r>
      <w:r w:rsidRPr="0032518D">
        <w:rPr>
          <w:rFonts w:ascii="GHEA Grapalat" w:eastAsia="Times New Roman" w:hAnsi="GHEA Grapalat" w:cs="Times New Roman"/>
          <w:lang w:val="it-IT"/>
        </w:rPr>
        <w:t>թե կառավարության որդեգրած միջնաժամկետ հարկա</w:t>
      </w:r>
      <w:r w:rsidRPr="0032518D">
        <w:rPr>
          <w:rFonts w:ascii="GHEA Grapalat" w:eastAsia="Times New Roman" w:hAnsi="GHEA Grapalat" w:cs="Times New Roman"/>
          <w:lang w:val="af-ZA"/>
        </w:rPr>
        <w:softHyphen/>
      </w:r>
      <w:r w:rsidRPr="0032518D">
        <w:rPr>
          <w:rFonts w:ascii="GHEA Grapalat" w:eastAsia="Times New Roman" w:hAnsi="GHEA Grapalat" w:cs="Times New Roman"/>
          <w:lang w:val="it-IT"/>
        </w:rPr>
        <w:t>բյու</w:t>
      </w:r>
      <w:r w:rsidRPr="0032518D">
        <w:rPr>
          <w:rFonts w:ascii="GHEA Grapalat" w:eastAsia="Times New Roman" w:hAnsi="GHEA Grapalat" w:cs="Times New Roman"/>
          <w:lang w:val="af-ZA"/>
        </w:rPr>
        <w:softHyphen/>
      </w:r>
      <w:r w:rsidRPr="0032518D">
        <w:rPr>
          <w:rFonts w:ascii="GHEA Grapalat" w:eastAsia="Times New Roman" w:hAnsi="GHEA Grapalat" w:cs="Times New Roman"/>
          <w:lang w:val="it-IT"/>
        </w:rPr>
        <w:t>ջետային քաղաքակա</w:t>
      </w:r>
      <w:r w:rsidRPr="0032518D">
        <w:rPr>
          <w:rFonts w:ascii="GHEA Grapalat" w:eastAsia="Times New Roman" w:hAnsi="GHEA Grapalat" w:cs="Times New Roman"/>
          <w:lang w:val="it-IT"/>
        </w:rPr>
        <w:softHyphen/>
        <w:t>նությունը որքանով է համահունչ տնտեսության այլ հատվածների զարգացման միտումներին</w:t>
      </w:r>
      <w:r w:rsidRPr="0032518D">
        <w:rPr>
          <w:rFonts w:ascii="GHEA Grapalat" w:eastAsia="Times New Roman" w:hAnsi="GHEA Grapalat" w:cs="Times New Roman"/>
          <w:lang w:val="af-ZA"/>
        </w:rPr>
        <w:t xml:space="preserve">: </w:t>
      </w:r>
    </w:p>
    <w:p w:rsidR="0032518D" w:rsidRPr="0032518D" w:rsidRDefault="0032518D" w:rsidP="0032518D">
      <w:pPr>
        <w:tabs>
          <w:tab w:val="right" w:pos="8640"/>
        </w:tabs>
        <w:spacing w:after="0" w:line="360" w:lineRule="auto"/>
        <w:ind w:firstLine="540"/>
        <w:jc w:val="both"/>
        <w:rPr>
          <w:rFonts w:ascii="GHEA Grapalat" w:eastAsia="Times New Roman" w:hAnsi="GHEA Grapalat" w:cs="Arial"/>
          <w:lang w:val="af-ZA"/>
        </w:rPr>
      </w:pPr>
      <w:r w:rsidRPr="0032518D">
        <w:rPr>
          <w:rFonts w:ascii="GHEA Grapalat" w:eastAsia="Times New Roman" w:hAnsi="GHEA Grapalat" w:cs="Sylfaen"/>
          <w:b/>
        </w:rPr>
        <w:t>Տնտեսական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կանխատեսումների</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իրականացման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երկրորդ</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կարևոր</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հիմնավորումն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այն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է</w:t>
      </w:r>
      <w:r w:rsidRPr="0032518D">
        <w:rPr>
          <w:rFonts w:ascii="GHEA Grapalat" w:eastAsia="Times New Roman" w:hAnsi="GHEA Grapalat" w:cs="Times New Roman"/>
          <w:b/>
          <w:lang w:val="af-ZA"/>
        </w:rPr>
        <w:t xml:space="preserve">, </w:t>
      </w:r>
      <w:r w:rsidRPr="0032518D">
        <w:rPr>
          <w:rFonts w:ascii="GHEA Grapalat" w:eastAsia="Times New Roman" w:hAnsi="GHEA Grapalat" w:cs="Sylfaen"/>
          <w:b/>
        </w:rPr>
        <w:t>որ</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ազ</w:t>
      </w:r>
      <w:r w:rsidRPr="0032518D">
        <w:rPr>
          <w:rFonts w:ascii="GHEA Grapalat" w:eastAsia="Times New Roman" w:hAnsi="GHEA Grapalat" w:cs="Sylfaen"/>
          <w:b/>
          <w:lang w:val="ru-RU"/>
        </w:rPr>
        <w:t>գ</w:t>
      </w:r>
      <w:r w:rsidRPr="0032518D">
        <w:rPr>
          <w:rFonts w:ascii="GHEA Grapalat" w:eastAsia="Times New Roman" w:hAnsi="GHEA Grapalat" w:cs="Sylfaen"/>
          <w:b/>
        </w:rPr>
        <w:t>ային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տնտեսության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իրավիճակը</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մեծ</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ազդեցություն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ունի</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կառավարության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ֆինան</w:t>
      </w:r>
      <w:r w:rsidRPr="0032518D">
        <w:rPr>
          <w:rFonts w:ascii="GHEA Grapalat" w:eastAsia="Times New Roman" w:hAnsi="GHEA Grapalat" w:cs="Sylfaen"/>
          <w:b/>
          <w:lang w:val="af-ZA"/>
        </w:rPr>
        <w:softHyphen/>
      </w:r>
      <w:r w:rsidRPr="0032518D">
        <w:rPr>
          <w:rFonts w:ascii="GHEA Grapalat" w:eastAsia="Times New Roman" w:hAnsi="GHEA Grapalat" w:cs="Sylfaen"/>
          <w:b/>
        </w:rPr>
        <w:t>սական</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ռեսուրսների</w:t>
      </w:r>
      <w:r w:rsidRPr="0032518D">
        <w:rPr>
          <w:rFonts w:ascii="GHEA Grapalat" w:eastAsia="Times New Roman" w:hAnsi="GHEA Grapalat" w:cs="Sylfaen"/>
          <w:b/>
          <w:lang w:val="af-ZA"/>
        </w:rPr>
        <w:t xml:space="preserve"> </w:t>
      </w:r>
      <w:r w:rsidRPr="0032518D">
        <w:rPr>
          <w:rFonts w:ascii="GHEA Grapalat" w:eastAsia="Times New Roman" w:hAnsi="GHEA Grapalat" w:cs="Sylfaen"/>
          <w:b/>
        </w:rPr>
        <w:t>վրա</w:t>
      </w:r>
      <w:r w:rsidRPr="0032518D">
        <w:rPr>
          <w:rFonts w:ascii="GHEA Grapalat" w:eastAsia="Times New Roman" w:hAnsi="GHEA Grapalat" w:cs="Times New Roman"/>
          <w:b/>
          <w:lang w:val="af-ZA"/>
        </w:rPr>
        <w:t xml:space="preserve">: </w:t>
      </w:r>
      <w:r w:rsidRPr="0032518D">
        <w:rPr>
          <w:rFonts w:ascii="GHEA Grapalat" w:eastAsia="Times New Roman" w:hAnsi="GHEA Grapalat" w:cs="Sylfaen"/>
        </w:rPr>
        <w:t>Տնտեսական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բարձր</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աճն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ապահովում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lang w:val="ru-RU"/>
        </w:rPr>
        <w:t>գ</w:t>
      </w:r>
      <w:r w:rsidRPr="0032518D">
        <w:rPr>
          <w:rFonts w:ascii="GHEA Grapalat" w:eastAsia="Times New Roman" w:hAnsi="GHEA Grapalat" w:cs="Sylfaen"/>
        </w:rPr>
        <w:t>ործարարների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ավելի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մեծ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եկամուտներ</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որոնք</w:t>
      </w:r>
      <w:r w:rsidRPr="0032518D">
        <w:rPr>
          <w:rFonts w:ascii="GHEA Grapalat" w:eastAsia="Times New Roman" w:hAnsi="GHEA Grapalat" w:cs="Sylfaen"/>
          <w:lang w:val="af-ZA"/>
        </w:rPr>
        <w:t xml:space="preserve"> </w:t>
      </w:r>
      <w:r w:rsidRPr="0032518D">
        <w:rPr>
          <w:rFonts w:ascii="GHEA Grapalat" w:eastAsia="Times New Roman" w:hAnsi="GHEA Grapalat" w:cs="Sylfaen"/>
        </w:rPr>
        <w:t>իրենց</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հերթին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կառավարության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համար</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ապահովում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են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ավելի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մեծ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հարկային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եկամուտներ</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Եվ</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հակառակը</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տնտեսական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աճի</w:t>
      </w:r>
      <w:r w:rsidRPr="0032518D">
        <w:rPr>
          <w:rFonts w:ascii="GHEA Grapalat" w:eastAsia="Times New Roman" w:hAnsi="GHEA Grapalat" w:cs="Sylfaen"/>
          <w:lang w:val="af-ZA"/>
        </w:rPr>
        <w:t xml:space="preserve"> </w:t>
      </w:r>
      <w:r w:rsidRPr="0032518D">
        <w:rPr>
          <w:rFonts w:ascii="GHEA Grapalat" w:eastAsia="Times New Roman" w:hAnsi="GHEA Grapalat" w:cs="Sylfaen"/>
        </w:rPr>
        <w:t>ցածր</w:t>
      </w:r>
      <w:r w:rsidRPr="0032518D">
        <w:rPr>
          <w:rFonts w:ascii="GHEA Grapalat" w:eastAsia="Times New Roman" w:hAnsi="GHEA Grapalat" w:cs="Sylfaen"/>
          <w:lang w:val="af-ZA"/>
        </w:rPr>
        <w:t xml:space="preserve"> </w:t>
      </w:r>
      <w:r w:rsidRPr="0032518D">
        <w:rPr>
          <w:rFonts w:ascii="GHEA Grapalat" w:eastAsia="Times New Roman" w:hAnsi="GHEA Grapalat" w:cs="Sylfaen"/>
        </w:rPr>
        <w:t>մակարդակը</w:t>
      </w:r>
      <w:r w:rsidRPr="0032518D">
        <w:rPr>
          <w:rFonts w:ascii="GHEA Grapalat" w:eastAsia="Times New Roman" w:hAnsi="GHEA Grapalat" w:cs="Sylfaen"/>
          <w:lang w:val="af-ZA"/>
        </w:rPr>
        <w:t xml:space="preserve"> </w:t>
      </w:r>
      <w:r w:rsidRPr="0032518D">
        <w:rPr>
          <w:rFonts w:ascii="GHEA Grapalat" w:eastAsia="Times New Roman" w:hAnsi="GHEA Grapalat" w:cs="Sylfaen"/>
        </w:rPr>
        <w:t>բերում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հարկերի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ավելի</w:t>
      </w:r>
      <w:r w:rsidRPr="0032518D">
        <w:rPr>
          <w:rFonts w:ascii="GHEA Grapalat" w:eastAsia="Times New Roman" w:hAnsi="GHEA Grapalat" w:cs="Sylfaen"/>
          <w:lang w:val="af-ZA"/>
        </w:rPr>
        <w:t xml:space="preserve"> </w:t>
      </w:r>
      <w:r w:rsidRPr="0032518D">
        <w:rPr>
          <w:rFonts w:ascii="GHEA Grapalat" w:eastAsia="Times New Roman" w:hAnsi="GHEA Grapalat" w:cs="Sylfaen"/>
        </w:rPr>
        <w:t>ցածր</w:t>
      </w:r>
      <w:r w:rsidRPr="0032518D">
        <w:rPr>
          <w:rFonts w:ascii="GHEA Grapalat" w:eastAsia="Times New Roman" w:hAnsi="GHEA Grapalat" w:cs="Sylfaen"/>
          <w:lang w:val="af-ZA"/>
        </w:rPr>
        <w:t xml:space="preserve"> </w:t>
      </w:r>
      <w:r w:rsidRPr="0032518D">
        <w:rPr>
          <w:rFonts w:ascii="GHEA Grapalat" w:eastAsia="Times New Roman" w:hAnsi="GHEA Grapalat" w:cs="Sylfaen"/>
        </w:rPr>
        <w:t>մակարդակի</w:t>
      </w:r>
      <w:r w:rsidRPr="0032518D">
        <w:rPr>
          <w:rFonts w:ascii="GHEA Grapalat" w:eastAsia="Times New Roman" w:hAnsi="GHEA Grapalat" w:cs="Sylfaen"/>
          <w:lang w:val="af-ZA"/>
        </w:rPr>
        <w:t xml:space="preserve"> </w:t>
      </w:r>
      <w:r w:rsidRPr="0032518D">
        <w:rPr>
          <w:rFonts w:ascii="GHEA Grapalat" w:eastAsia="Times New Roman" w:hAnsi="GHEA Grapalat" w:cs="Sylfaen"/>
        </w:rPr>
        <w:t>և</w:t>
      </w:r>
      <w:r w:rsidRPr="0032518D">
        <w:rPr>
          <w:rFonts w:ascii="GHEA Grapalat" w:eastAsia="Times New Roman" w:hAnsi="GHEA Grapalat" w:cs="Sylfaen"/>
          <w:lang w:val="af-ZA"/>
        </w:rPr>
        <w:t xml:space="preserve"> </w:t>
      </w:r>
      <w:r w:rsidRPr="0032518D">
        <w:rPr>
          <w:rFonts w:ascii="GHEA Grapalat" w:eastAsia="Times New Roman" w:hAnsi="GHEA Grapalat" w:cs="Sylfaen"/>
        </w:rPr>
        <w:t>կառավարության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կողմից</w:t>
      </w:r>
      <w:r w:rsidRPr="0032518D">
        <w:rPr>
          <w:rFonts w:ascii="GHEA Grapalat" w:eastAsia="Times New Roman" w:hAnsi="GHEA Grapalat" w:cs="Sylfaen"/>
          <w:lang w:val="af-ZA"/>
        </w:rPr>
        <w:t xml:space="preserve"> </w:t>
      </w:r>
      <w:r w:rsidRPr="0032518D">
        <w:rPr>
          <w:rFonts w:ascii="GHEA Grapalat" w:eastAsia="Times New Roman" w:hAnsi="GHEA Grapalat" w:cs="Sylfaen"/>
        </w:rPr>
        <w:t>տրամադրվող</w:t>
      </w:r>
      <w:r w:rsidRPr="0032518D">
        <w:rPr>
          <w:rFonts w:ascii="GHEA Grapalat" w:eastAsia="Times New Roman" w:hAnsi="GHEA Grapalat" w:cs="Sylfaen"/>
          <w:lang w:val="af-ZA"/>
        </w:rPr>
        <w:t xml:space="preserve"> </w:t>
      </w:r>
      <w:r w:rsidRPr="0032518D">
        <w:rPr>
          <w:rFonts w:ascii="GHEA Grapalat" w:eastAsia="Times New Roman" w:hAnsi="GHEA Grapalat" w:cs="Sylfaen"/>
        </w:rPr>
        <w:t>սոցիալական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աջակցության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և</w:t>
      </w:r>
      <w:r w:rsidRPr="0032518D">
        <w:rPr>
          <w:rFonts w:ascii="GHEA Grapalat" w:eastAsia="Times New Roman" w:hAnsi="GHEA Grapalat" w:cs="Sylfaen"/>
          <w:lang w:val="af-ZA"/>
        </w:rPr>
        <w:t xml:space="preserve"> </w:t>
      </w:r>
      <w:r w:rsidRPr="0032518D">
        <w:rPr>
          <w:rFonts w:ascii="GHEA Grapalat" w:eastAsia="Times New Roman" w:hAnsi="GHEA Grapalat" w:cs="Sylfaen"/>
        </w:rPr>
        <w:t>օժանդակության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ավելի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մեծ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պահանջարկի</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Մակրոտնտեսական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կանխատեսումները</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նաև</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հիմք</w:t>
      </w:r>
      <w:r w:rsidRPr="0032518D">
        <w:rPr>
          <w:rFonts w:ascii="GHEA Grapalat" w:eastAsia="Times New Roman" w:hAnsi="GHEA Grapalat" w:cs="Sylfaen"/>
          <w:lang w:val="af-ZA"/>
        </w:rPr>
        <w:t xml:space="preserve"> </w:t>
      </w:r>
      <w:r w:rsidRPr="0032518D">
        <w:rPr>
          <w:rFonts w:ascii="GHEA Grapalat" w:eastAsia="Times New Roman" w:hAnsi="GHEA Grapalat" w:cs="Sylfaen"/>
        </w:rPr>
        <w:t>են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հանդիսանում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ապա</w:t>
      </w:r>
      <w:r w:rsidRPr="0032518D">
        <w:rPr>
          <w:rFonts w:ascii="GHEA Grapalat" w:eastAsia="Times New Roman" w:hAnsi="GHEA Grapalat" w:cs="Sylfaen"/>
          <w:lang w:val="ru-RU"/>
        </w:rPr>
        <w:t>գ</w:t>
      </w:r>
      <w:r w:rsidRPr="0032518D">
        <w:rPr>
          <w:rFonts w:ascii="GHEA Grapalat" w:eastAsia="Times New Roman" w:hAnsi="GHEA Grapalat" w:cs="Sylfaen"/>
        </w:rPr>
        <w:t>այում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բյուջեի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վրա</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հնարավոր</w:t>
      </w:r>
      <w:r w:rsidRPr="0032518D">
        <w:rPr>
          <w:rFonts w:ascii="GHEA Grapalat" w:eastAsia="Times New Roman" w:hAnsi="GHEA Grapalat" w:cs="Sylfaen"/>
          <w:lang w:val="af-ZA"/>
        </w:rPr>
        <w:t xml:space="preserve"> </w:t>
      </w:r>
      <w:r w:rsidRPr="0032518D">
        <w:rPr>
          <w:rFonts w:ascii="GHEA Grapalat" w:eastAsia="Times New Roman" w:hAnsi="GHEA Grapalat" w:cs="Sylfaen"/>
        </w:rPr>
        <w:t>ծանրաբեռնվածության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մեծացման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հետ</w:t>
      </w:r>
      <w:r w:rsidRPr="0032518D">
        <w:rPr>
          <w:rFonts w:ascii="GHEA Grapalat" w:eastAsia="Times New Roman" w:hAnsi="GHEA Grapalat" w:cs="Sylfaen"/>
          <w:lang w:val="af-ZA"/>
        </w:rPr>
        <w:t xml:space="preserve"> </w:t>
      </w:r>
      <w:r w:rsidRPr="0032518D">
        <w:rPr>
          <w:rFonts w:ascii="GHEA Grapalat" w:eastAsia="Times New Roman" w:hAnsi="GHEA Grapalat" w:cs="Sylfaen"/>
        </w:rPr>
        <w:t>կապված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ռիսկերի</w:t>
      </w:r>
      <w:r w:rsidRPr="0032518D">
        <w:rPr>
          <w:rFonts w:ascii="GHEA Grapalat" w:eastAsia="Times New Roman" w:hAnsi="GHEA Grapalat" w:cs="Sylfaen"/>
          <w:lang w:val="af-ZA"/>
        </w:rPr>
        <w:t xml:space="preserve"> </w:t>
      </w:r>
      <w:r w:rsidRPr="0032518D">
        <w:rPr>
          <w:rFonts w:ascii="GHEA Grapalat" w:eastAsia="Times New Roman" w:hAnsi="GHEA Grapalat" w:cs="Sylfaen"/>
          <w:lang w:val="ru-RU"/>
        </w:rPr>
        <w:t>գ</w:t>
      </w:r>
      <w:r w:rsidRPr="0032518D">
        <w:rPr>
          <w:rFonts w:ascii="GHEA Grapalat" w:eastAsia="Times New Roman" w:hAnsi="GHEA Grapalat" w:cs="Sylfaen"/>
        </w:rPr>
        <w:t>նահատման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համար</w:t>
      </w:r>
      <w:r w:rsidRPr="0032518D">
        <w:rPr>
          <w:rFonts w:ascii="GHEA Grapalat" w:eastAsia="Times New Roman" w:hAnsi="GHEA Grapalat" w:cs="Times New Roman"/>
          <w:lang w:val="af-ZA"/>
        </w:rPr>
        <w:t>:</w:t>
      </w:r>
    </w:p>
    <w:p w:rsidR="0032518D" w:rsidRPr="0032518D" w:rsidRDefault="0032518D" w:rsidP="0032518D">
      <w:pPr>
        <w:tabs>
          <w:tab w:val="right" w:pos="8640"/>
        </w:tabs>
        <w:spacing w:after="0" w:line="360" w:lineRule="auto"/>
        <w:ind w:firstLine="540"/>
        <w:jc w:val="both"/>
        <w:rPr>
          <w:rFonts w:ascii="GHEA Grapalat" w:eastAsia="Times New Roman" w:hAnsi="GHEA Grapalat" w:cs="Arial"/>
          <w:color w:val="FF00FF"/>
          <w:lang w:val="af-ZA"/>
        </w:rPr>
      </w:pPr>
    </w:p>
    <w:p w:rsidR="0032518D" w:rsidRPr="0032518D" w:rsidRDefault="0032518D" w:rsidP="0032518D">
      <w:pPr>
        <w:spacing w:after="0" w:line="360" w:lineRule="auto"/>
        <w:rPr>
          <w:rFonts w:ascii="GHEA Grapalat" w:eastAsia="Times New Roman" w:hAnsi="GHEA Grapalat" w:cs="Times New Roman"/>
          <w:b/>
          <w:lang w:val="af-ZA"/>
        </w:rPr>
      </w:pPr>
      <w:r w:rsidRPr="0032518D">
        <w:rPr>
          <w:rFonts w:ascii="GHEA Grapalat" w:eastAsia="Times New Roman" w:hAnsi="GHEA Grapalat" w:cs="Sylfaen"/>
          <w:b/>
        </w:rPr>
        <w:t>Տնտեսության</w:t>
      </w:r>
      <w:r w:rsidRPr="0032518D">
        <w:rPr>
          <w:rFonts w:ascii="GHEA Grapalat" w:eastAsia="Times New Roman" w:hAnsi="GHEA Grapalat" w:cs="Sylfaen"/>
          <w:b/>
          <w:lang w:val="hy-AM"/>
        </w:rPr>
        <w:t xml:space="preserve"> </w:t>
      </w:r>
      <w:r w:rsidRPr="0032518D">
        <w:rPr>
          <w:rFonts w:ascii="GHEA Grapalat" w:eastAsia="Times New Roman" w:hAnsi="GHEA Grapalat" w:cs="Sylfaen"/>
          <w:b/>
        </w:rPr>
        <w:t>նկարա</w:t>
      </w:r>
      <w:r w:rsidRPr="0032518D">
        <w:rPr>
          <w:rFonts w:ascii="GHEA Grapalat" w:eastAsia="Times New Roman" w:hAnsi="GHEA Grapalat" w:cs="Sylfaen"/>
          <w:b/>
          <w:lang w:val="ru-RU"/>
        </w:rPr>
        <w:t>գ</w:t>
      </w:r>
      <w:r w:rsidRPr="0032518D">
        <w:rPr>
          <w:rFonts w:ascii="GHEA Grapalat" w:eastAsia="Times New Roman" w:hAnsi="GHEA Grapalat" w:cs="Sylfaen"/>
          <w:b/>
        </w:rPr>
        <w:t>րություն</w:t>
      </w:r>
    </w:p>
    <w:p w:rsidR="0032518D" w:rsidRPr="0032518D" w:rsidRDefault="0032518D" w:rsidP="0032518D">
      <w:pPr>
        <w:spacing w:after="0" w:line="360" w:lineRule="auto"/>
        <w:jc w:val="both"/>
        <w:rPr>
          <w:rFonts w:ascii="GHEA Grapalat" w:eastAsia="Times New Roman" w:hAnsi="GHEA Grapalat" w:cs="Times New Roman"/>
          <w:lang w:val="af-ZA"/>
        </w:rPr>
      </w:pPr>
      <w:proofErr w:type="gramStart"/>
      <w:r w:rsidRPr="0032518D">
        <w:rPr>
          <w:rFonts w:ascii="GHEA Grapalat" w:eastAsia="Times New Roman" w:hAnsi="GHEA Grapalat" w:cs="Sylfaen"/>
          <w:b/>
        </w:rPr>
        <w:t>Տնտեսությունը</w:t>
      </w:r>
      <w:r w:rsidRPr="0032518D">
        <w:rPr>
          <w:rFonts w:ascii="GHEA Grapalat" w:eastAsia="Times New Roman" w:hAnsi="GHEA Grapalat" w:cs="Sylfaen"/>
          <w:b/>
          <w:lang w:val="hy-AM"/>
        </w:rPr>
        <w:t xml:space="preserve"> </w:t>
      </w:r>
      <w:r w:rsidRPr="0032518D">
        <w:rPr>
          <w:rFonts w:ascii="GHEA Grapalat" w:eastAsia="Times New Roman" w:hAnsi="GHEA Grapalat" w:cs="Sylfaen"/>
          <w:b/>
        </w:rPr>
        <w:t>կարելի</w:t>
      </w:r>
      <w:r w:rsidRPr="0032518D">
        <w:rPr>
          <w:rFonts w:ascii="GHEA Grapalat" w:eastAsia="Times New Roman" w:hAnsi="GHEA Grapalat" w:cs="Sylfaen"/>
          <w:b/>
          <w:lang w:val="hy-AM"/>
        </w:rPr>
        <w:t xml:space="preserve"> </w:t>
      </w:r>
      <w:r w:rsidRPr="0032518D">
        <w:rPr>
          <w:rFonts w:ascii="GHEA Grapalat" w:eastAsia="Times New Roman" w:hAnsi="GHEA Grapalat" w:cs="Sylfaen"/>
          <w:b/>
        </w:rPr>
        <w:t>է</w:t>
      </w:r>
      <w:r w:rsidRPr="0032518D">
        <w:rPr>
          <w:rFonts w:ascii="GHEA Grapalat" w:eastAsia="Times New Roman" w:hAnsi="GHEA Grapalat" w:cs="Sylfaen"/>
          <w:b/>
          <w:lang w:val="hy-AM"/>
        </w:rPr>
        <w:t xml:space="preserve"> </w:t>
      </w:r>
      <w:r w:rsidRPr="0032518D">
        <w:rPr>
          <w:rFonts w:ascii="GHEA Grapalat" w:eastAsia="Times New Roman" w:hAnsi="GHEA Grapalat" w:cs="Sylfaen"/>
          <w:b/>
        </w:rPr>
        <w:t>նկարագրել</w:t>
      </w:r>
      <w:r w:rsidRPr="0032518D">
        <w:rPr>
          <w:rFonts w:ascii="GHEA Grapalat" w:eastAsia="Times New Roman" w:hAnsi="GHEA Grapalat" w:cs="Sylfaen"/>
          <w:b/>
          <w:lang w:val="hy-AM"/>
        </w:rPr>
        <w:t xml:space="preserve"> ցուցանիշների հետևյալ </w:t>
      </w:r>
      <w:r w:rsidRPr="0032518D">
        <w:rPr>
          <w:rFonts w:ascii="GHEA Grapalat" w:eastAsia="Times New Roman" w:hAnsi="GHEA Grapalat" w:cs="Sylfaen"/>
          <w:b/>
        </w:rPr>
        <w:t>հիմնական</w:t>
      </w:r>
      <w:r w:rsidRPr="0032518D">
        <w:rPr>
          <w:rFonts w:ascii="GHEA Grapalat" w:eastAsia="Times New Roman" w:hAnsi="GHEA Grapalat" w:cs="Sylfaen"/>
          <w:b/>
          <w:lang w:val="hy-AM"/>
        </w:rPr>
        <w:t xml:space="preserve"> խմբերով</w:t>
      </w:r>
      <w:r w:rsidRPr="0032518D">
        <w:rPr>
          <w:rFonts w:ascii="GHEA Grapalat" w:eastAsia="Times New Roman" w:hAnsi="GHEA Grapalat" w:cs="Times New Roman"/>
          <w:lang w:val="af-ZA"/>
        </w:rPr>
        <w:t>.</w:t>
      </w:r>
      <w:proofErr w:type="gramEnd"/>
    </w:p>
    <w:p w:rsidR="0032518D" w:rsidRPr="0032518D" w:rsidRDefault="0032518D" w:rsidP="003D4338">
      <w:pPr>
        <w:numPr>
          <w:ilvl w:val="0"/>
          <w:numId w:val="10"/>
        </w:numPr>
        <w:spacing w:after="0" w:line="360" w:lineRule="auto"/>
        <w:jc w:val="both"/>
        <w:rPr>
          <w:rFonts w:ascii="GHEA Grapalat" w:eastAsia="Times New Roman" w:hAnsi="GHEA Grapalat" w:cs="Times New Roman"/>
          <w:lang w:val="af-ZA"/>
        </w:rPr>
      </w:pPr>
      <w:r w:rsidRPr="0032518D">
        <w:rPr>
          <w:rFonts w:ascii="GHEA Grapalat" w:eastAsia="Times New Roman" w:hAnsi="GHEA Grapalat" w:cs="Sylfaen"/>
        </w:rPr>
        <w:t>Համախառն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առաջարկ</w:t>
      </w:r>
      <w:r w:rsidRPr="0032518D">
        <w:rPr>
          <w:rFonts w:ascii="GHEA Grapalat" w:eastAsia="Times New Roman" w:hAnsi="GHEA Grapalat" w:cs="Sylfaen"/>
          <w:lang w:val="af-ZA"/>
        </w:rPr>
        <w:t xml:space="preserve"> (</w:t>
      </w:r>
      <w:r w:rsidRPr="0032518D">
        <w:rPr>
          <w:rFonts w:ascii="GHEA Grapalat" w:eastAsia="Times New Roman" w:hAnsi="GHEA Grapalat" w:cs="Sylfaen"/>
        </w:rPr>
        <w:t>չափվում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տնտեսության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առանձին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ճյուղերում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ստեղծված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ավելաց</w:t>
      </w:r>
      <w:r w:rsidRPr="0032518D">
        <w:rPr>
          <w:rFonts w:ascii="GHEA Grapalat" w:eastAsia="Times New Roman" w:hAnsi="GHEA Grapalat" w:cs="Sylfaen"/>
          <w:lang w:val="af-ZA"/>
        </w:rPr>
        <w:softHyphen/>
      </w:r>
      <w:r w:rsidRPr="0032518D">
        <w:rPr>
          <w:rFonts w:ascii="GHEA Grapalat" w:eastAsia="Times New Roman" w:hAnsi="GHEA Grapalat" w:cs="Sylfaen"/>
        </w:rPr>
        <w:t>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արժեքների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իրական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աճերով</w:t>
      </w:r>
      <w:r w:rsidRPr="0032518D">
        <w:rPr>
          <w:rFonts w:ascii="GHEA Grapalat" w:eastAsia="Times New Roman" w:hAnsi="GHEA Grapalat" w:cs="Sylfaen"/>
          <w:lang w:val="af-ZA"/>
        </w:rPr>
        <w:t xml:space="preserve"> </w:t>
      </w:r>
      <w:r w:rsidRPr="0032518D">
        <w:rPr>
          <w:rFonts w:ascii="GHEA Grapalat" w:eastAsia="Times New Roman" w:hAnsi="GHEA Grapalat" w:cs="Sylfaen"/>
          <w:lang w:val="it-IT"/>
        </w:rPr>
        <w:t xml:space="preserve">և </w:t>
      </w:r>
      <w:r w:rsidRPr="0032518D">
        <w:rPr>
          <w:rFonts w:ascii="GHEA Grapalat" w:eastAsia="Times New Roman" w:hAnsi="GHEA Grapalat" w:cs="Sylfaen"/>
        </w:rPr>
        <w:t>համախառն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ներքին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արդյունքի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ՀՆԱ</w:t>
      </w:r>
      <w:r w:rsidRPr="0032518D">
        <w:rPr>
          <w:rFonts w:ascii="GHEA Grapalat" w:eastAsia="Times New Roman" w:hAnsi="GHEA Grapalat" w:cs="Sylfaen"/>
          <w:lang w:val="af-ZA"/>
        </w:rPr>
        <w:t xml:space="preserve">) </w:t>
      </w:r>
      <w:r w:rsidRPr="0032518D">
        <w:rPr>
          <w:rFonts w:ascii="GHEA Grapalat" w:eastAsia="Times New Roman" w:hAnsi="GHEA Grapalat" w:cs="Sylfaen"/>
        </w:rPr>
        <w:t>իրական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աճով</w:t>
      </w:r>
      <w:r w:rsidRPr="0032518D">
        <w:rPr>
          <w:rFonts w:ascii="GHEA Grapalat" w:eastAsia="Times New Roman" w:hAnsi="GHEA Grapalat" w:cs="Sylfaen"/>
          <w:lang w:val="af-ZA"/>
        </w:rPr>
        <w:t>),</w:t>
      </w:r>
    </w:p>
    <w:p w:rsidR="0032518D" w:rsidRPr="0032518D" w:rsidRDefault="0032518D" w:rsidP="003D4338">
      <w:pPr>
        <w:numPr>
          <w:ilvl w:val="0"/>
          <w:numId w:val="10"/>
        </w:numPr>
        <w:spacing w:after="0" w:line="360" w:lineRule="auto"/>
        <w:jc w:val="both"/>
        <w:rPr>
          <w:rFonts w:ascii="GHEA Grapalat" w:eastAsia="Times New Roman" w:hAnsi="GHEA Grapalat" w:cs="Times New Roman"/>
          <w:lang w:val="af-ZA"/>
        </w:rPr>
      </w:pPr>
      <w:r w:rsidRPr="0032518D">
        <w:rPr>
          <w:rFonts w:ascii="GHEA Grapalat" w:eastAsia="Times New Roman" w:hAnsi="GHEA Grapalat" w:cs="Sylfaen"/>
        </w:rPr>
        <w:lastRenderedPageBreak/>
        <w:t>Համախառն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պահանջարկ</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չափվում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պետական</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մասնավոր</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հատվածների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և</w:t>
      </w:r>
      <w:r w:rsidRPr="0032518D">
        <w:rPr>
          <w:rFonts w:ascii="GHEA Grapalat" w:eastAsia="Times New Roman" w:hAnsi="GHEA Grapalat" w:cs="Sylfaen"/>
          <w:lang w:val="af-ZA"/>
        </w:rPr>
        <w:t xml:space="preserve"> </w:t>
      </w:r>
      <w:r w:rsidRPr="0032518D">
        <w:rPr>
          <w:rFonts w:ascii="GHEA Grapalat" w:eastAsia="Times New Roman" w:hAnsi="GHEA Grapalat" w:cs="Sylfaen"/>
        </w:rPr>
        <w:t>արտաքին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աշխարհի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կողմից</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ապրանքների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և</w:t>
      </w:r>
      <w:r w:rsidRPr="0032518D">
        <w:rPr>
          <w:rFonts w:ascii="GHEA Grapalat" w:eastAsia="Times New Roman" w:hAnsi="GHEA Grapalat" w:cs="Sylfaen"/>
          <w:lang w:val="af-ZA"/>
        </w:rPr>
        <w:t xml:space="preserve"> </w:t>
      </w:r>
      <w:r w:rsidRPr="0032518D">
        <w:rPr>
          <w:rFonts w:ascii="GHEA Grapalat" w:eastAsia="Times New Roman" w:hAnsi="GHEA Grapalat" w:cs="Sylfaen"/>
        </w:rPr>
        <w:t>ծառայությունների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վրա</w:t>
      </w:r>
      <w:r w:rsidRPr="0032518D">
        <w:rPr>
          <w:rFonts w:ascii="GHEA Grapalat" w:eastAsia="Times New Roman" w:hAnsi="GHEA Grapalat" w:cs="Sylfaen"/>
          <w:lang w:val="af-ZA"/>
        </w:rPr>
        <w:t xml:space="preserve"> </w:t>
      </w:r>
      <w:r w:rsidRPr="0032518D">
        <w:rPr>
          <w:rFonts w:ascii="GHEA Grapalat" w:eastAsia="Times New Roman" w:hAnsi="GHEA Grapalat" w:cs="Sylfaen"/>
        </w:rPr>
        <w:t>կատարվող</w:t>
      </w:r>
      <w:r w:rsidRPr="0032518D">
        <w:rPr>
          <w:rFonts w:ascii="GHEA Grapalat" w:eastAsia="Times New Roman" w:hAnsi="GHEA Grapalat" w:cs="Sylfaen"/>
          <w:lang w:val="af-ZA"/>
        </w:rPr>
        <w:t xml:space="preserve"> </w:t>
      </w:r>
      <w:r w:rsidRPr="0032518D">
        <w:rPr>
          <w:rFonts w:ascii="GHEA Grapalat" w:eastAsia="Times New Roman" w:hAnsi="GHEA Grapalat" w:cs="Sylfaen"/>
        </w:rPr>
        <w:t>ծախսումներով</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սպառում</w:t>
      </w:r>
      <w:r w:rsidRPr="0032518D">
        <w:rPr>
          <w:rFonts w:ascii="GHEA Grapalat" w:eastAsia="Times New Roman" w:hAnsi="GHEA Grapalat" w:cs="Times New Roman"/>
          <w:lang w:val="af-ZA"/>
        </w:rPr>
        <w:t>/</w:t>
      </w:r>
      <w:r w:rsidRPr="0032518D">
        <w:rPr>
          <w:rFonts w:ascii="GHEA Grapalat" w:eastAsia="Times New Roman" w:hAnsi="GHEA Grapalat" w:cs="Sylfaen"/>
        </w:rPr>
        <w:t>ՀՆԱ</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ներդրում</w:t>
      </w:r>
      <w:r w:rsidRPr="0032518D">
        <w:rPr>
          <w:rFonts w:ascii="GHEA Grapalat" w:eastAsia="Times New Roman" w:hAnsi="GHEA Grapalat" w:cs="Times New Roman"/>
          <w:lang w:val="af-ZA"/>
        </w:rPr>
        <w:t>/</w:t>
      </w:r>
      <w:r w:rsidRPr="0032518D">
        <w:rPr>
          <w:rFonts w:ascii="GHEA Grapalat" w:eastAsia="Times New Roman" w:hAnsi="GHEA Grapalat" w:cs="Sylfaen"/>
        </w:rPr>
        <w:t>ՀՆԱ</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զուտարտահանում</w:t>
      </w:r>
      <w:r w:rsidRPr="0032518D">
        <w:rPr>
          <w:rFonts w:ascii="GHEA Grapalat" w:eastAsia="Times New Roman" w:hAnsi="GHEA Grapalat" w:cs="Times New Roman"/>
          <w:lang w:val="af-ZA"/>
        </w:rPr>
        <w:t>/</w:t>
      </w:r>
      <w:r w:rsidRPr="0032518D">
        <w:rPr>
          <w:rFonts w:ascii="GHEA Grapalat" w:eastAsia="Times New Roman" w:hAnsi="GHEA Grapalat" w:cs="Sylfaen"/>
        </w:rPr>
        <w:t>ՀՆԱ</w:t>
      </w:r>
      <w:r w:rsidRPr="0032518D">
        <w:rPr>
          <w:rFonts w:ascii="GHEA Grapalat" w:eastAsia="Times New Roman" w:hAnsi="GHEA Grapalat" w:cs="Times New Roman"/>
          <w:lang w:val="af-ZA"/>
        </w:rPr>
        <w:t>),</w:t>
      </w:r>
    </w:p>
    <w:p w:rsidR="0032518D" w:rsidRPr="0032518D" w:rsidRDefault="0032518D" w:rsidP="003D4338">
      <w:pPr>
        <w:numPr>
          <w:ilvl w:val="0"/>
          <w:numId w:val="10"/>
        </w:numPr>
        <w:spacing w:after="0" w:line="360" w:lineRule="auto"/>
        <w:jc w:val="both"/>
        <w:rPr>
          <w:rFonts w:ascii="GHEA Grapalat" w:eastAsia="Times New Roman" w:hAnsi="GHEA Grapalat" w:cs="Times New Roman"/>
          <w:lang w:val="af-ZA"/>
        </w:rPr>
      </w:pPr>
      <w:r w:rsidRPr="0032518D">
        <w:rPr>
          <w:rFonts w:ascii="GHEA Grapalat" w:eastAsia="Times New Roman" w:hAnsi="GHEA Grapalat" w:cs="Sylfaen"/>
        </w:rPr>
        <w:t>Գնային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փոփոխականներ</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ՀՆԱ</w:t>
      </w:r>
      <w:r w:rsidRPr="0032518D">
        <w:rPr>
          <w:rFonts w:ascii="GHEA Grapalat" w:eastAsia="Times New Roman" w:hAnsi="GHEA Grapalat" w:cs="Sylfaen"/>
          <w:lang w:val="af-ZA"/>
        </w:rPr>
        <w:t xml:space="preserve"> </w:t>
      </w:r>
      <w:r w:rsidRPr="0032518D">
        <w:rPr>
          <w:rFonts w:ascii="GHEA Grapalat" w:eastAsia="Times New Roman" w:hAnsi="GHEA Grapalat" w:cs="Sylfaen"/>
        </w:rPr>
        <w:t>դեֆլյատոր</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որն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իրենից</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ներկայացնում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տնտեսությունում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ստեղծված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ՀՆԱ</w:t>
      </w:r>
      <w:r w:rsidRPr="0032518D">
        <w:rPr>
          <w:rFonts w:ascii="GHEA Grapalat" w:eastAsia="Times New Roman" w:hAnsi="GHEA Grapalat" w:cs="Times New Roman"/>
          <w:lang w:val="af-ZA"/>
        </w:rPr>
        <w:t>-</w:t>
      </w:r>
      <w:r w:rsidRPr="0032518D">
        <w:rPr>
          <w:rFonts w:ascii="GHEA Grapalat" w:eastAsia="Times New Roman" w:hAnsi="GHEA Grapalat" w:cs="Sylfaen"/>
        </w:rPr>
        <w:t>ի</w:t>
      </w:r>
      <w:r w:rsidRPr="0032518D">
        <w:rPr>
          <w:rFonts w:ascii="GHEA Grapalat" w:eastAsia="Times New Roman" w:hAnsi="GHEA Grapalat" w:cs="Sylfaen"/>
          <w:lang w:val="af-ZA"/>
        </w:rPr>
        <w:t xml:space="preserve"> </w:t>
      </w:r>
      <w:r w:rsidRPr="0032518D">
        <w:rPr>
          <w:rFonts w:ascii="GHEA Grapalat" w:eastAsia="Times New Roman" w:hAnsi="GHEA Grapalat" w:cs="Sylfaen"/>
          <w:lang w:val="ru-RU"/>
        </w:rPr>
        <w:t>գ</w:t>
      </w:r>
      <w:r w:rsidRPr="0032518D">
        <w:rPr>
          <w:rFonts w:ascii="GHEA Grapalat" w:eastAsia="Times New Roman" w:hAnsi="GHEA Grapalat" w:cs="Sylfaen"/>
        </w:rPr>
        <w:t>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փոփոխությունը</w:t>
      </w:r>
      <w:r w:rsidRPr="0032518D">
        <w:rPr>
          <w:rFonts w:ascii="GHEA Grapalat" w:eastAsia="Times New Roman" w:hAnsi="GHEA Grapalat" w:cs="Sylfaen"/>
          <w:lang w:val="af-ZA"/>
        </w:rPr>
        <w:t xml:space="preserve">, </w:t>
      </w:r>
      <w:r w:rsidRPr="0032518D">
        <w:rPr>
          <w:rFonts w:ascii="GHEA Grapalat" w:eastAsia="Times New Roman" w:hAnsi="GHEA Grapalat" w:cs="Sylfaen"/>
        </w:rPr>
        <w:t>և</w:t>
      </w:r>
      <w:r w:rsidRPr="0032518D">
        <w:rPr>
          <w:rFonts w:ascii="GHEA Grapalat" w:eastAsia="Times New Roman" w:hAnsi="GHEA Grapalat" w:cs="Sylfaen"/>
          <w:lang w:val="af-ZA"/>
        </w:rPr>
        <w:t xml:space="preserve"> </w:t>
      </w:r>
      <w:r w:rsidRPr="0032518D">
        <w:rPr>
          <w:rFonts w:ascii="GHEA Grapalat" w:eastAsia="Times New Roman" w:hAnsi="GHEA Grapalat" w:cs="Sylfaen"/>
          <w:lang w:val="ru-RU"/>
        </w:rPr>
        <w:t>գ</w:t>
      </w:r>
      <w:r w:rsidRPr="0032518D">
        <w:rPr>
          <w:rFonts w:ascii="GHEA Grapalat" w:eastAsia="Times New Roman" w:hAnsi="GHEA Grapalat" w:cs="Sylfaen"/>
        </w:rPr>
        <w:t>նաճ</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որը</w:t>
      </w:r>
      <w:r w:rsidRPr="0032518D">
        <w:rPr>
          <w:rFonts w:ascii="GHEA Grapalat" w:eastAsia="Times New Roman" w:hAnsi="GHEA Grapalat" w:cs="Sylfaen"/>
          <w:lang w:val="af-ZA"/>
        </w:rPr>
        <w:t xml:space="preserve"> </w:t>
      </w:r>
      <w:r w:rsidRPr="0032518D">
        <w:rPr>
          <w:rFonts w:ascii="GHEA Grapalat" w:eastAsia="Times New Roman" w:hAnsi="GHEA Grapalat" w:cs="Sylfaen"/>
        </w:rPr>
        <w:t>չափվում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սպառողական</w:t>
      </w:r>
      <w:r w:rsidRPr="0032518D">
        <w:rPr>
          <w:rFonts w:ascii="GHEA Grapalat" w:eastAsia="Times New Roman" w:hAnsi="GHEA Grapalat" w:cs="Sylfaen"/>
          <w:lang w:val="af-ZA"/>
        </w:rPr>
        <w:t xml:space="preserve"> </w:t>
      </w:r>
      <w:r w:rsidRPr="0032518D">
        <w:rPr>
          <w:rFonts w:ascii="GHEA Grapalat" w:eastAsia="Times New Roman" w:hAnsi="GHEA Grapalat" w:cs="Sylfaen"/>
          <w:lang w:val="ru-RU"/>
        </w:rPr>
        <w:t>գ</w:t>
      </w:r>
      <w:r w:rsidRPr="0032518D">
        <w:rPr>
          <w:rFonts w:ascii="GHEA Grapalat" w:eastAsia="Times New Roman" w:hAnsi="GHEA Grapalat" w:cs="Sylfaen"/>
        </w:rPr>
        <w:t>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ինդեքսով</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ներառյալ</w:t>
      </w:r>
      <w:r w:rsidRPr="0032518D">
        <w:rPr>
          <w:rFonts w:ascii="GHEA Grapalat" w:eastAsia="Times New Roman" w:hAnsi="GHEA Grapalat" w:cs="Sylfaen"/>
          <w:lang w:val="af-ZA"/>
        </w:rPr>
        <w:t xml:space="preserve"> </w:t>
      </w:r>
      <w:r w:rsidRPr="0032518D">
        <w:rPr>
          <w:rFonts w:ascii="GHEA Grapalat" w:eastAsia="Times New Roman" w:hAnsi="GHEA Grapalat" w:cs="Sylfaen"/>
        </w:rPr>
        <w:t>սպառողական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ներմուծված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ապրանքների</w:t>
      </w:r>
      <w:r w:rsidRPr="0032518D">
        <w:rPr>
          <w:rFonts w:ascii="GHEA Grapalat" w:eastAsia="Times New Roman" w:hAnsi="GHEA Grapalat" w:cs="Sylfaen"/>
          <w:lang w:val="af-ZA"/>
        </w:rPr>
        <w:t xml:space="preserve"> </w:t>
      </w:r>
      <w:r w:rsidRPr="0032518D">
        <w:rPr>
          <w:rFonts w:ascii="GHEA Grapalat" w:eastAsia="Times New Roman" w:hAnsi="GHEA Grapalat" w:cs="Sylfaen"/>
          <w:lang w:val="ru-RU"/>
        </w:rPr>
        <w:t>գ</w:t>
      </w:r>
      <w:r w:rsidRPr="0032518D">
        <w:rPr>
          <w:rFonts w:ascii="GHEA Grapalat" w:eastAsia="Times New Roman" w:hAnsi="GHEA Grapalat" w:cs="Sylfaen"/>
        </w:rPr>
        <w:t>ները</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ինդեքսով</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ՍԳԻ</w:t>
      </w:r>
      <w:r w:rsidRPr="0032518D">
        <w:rPr>
          <w:rFonts w:ascii="GHEA Grapalat" w:eastAsia="Times New Roman" w:hAnsi="GHEA Grapalat" w:cs="Times New Roman"/>
          <w:lang w:val="af-ZA"/>
        </w:rPr>
        <w:t>)),</w:t>
      </w:r>
    </w:p>
    <w:p w:rsidR="0032518D" w:rsidRPr="0032518D" w:rsidRDefault="0032518D" w:rsidP="003D4338">
      <w:pPr>
        <w:numPr>
          <w:ilvl w:val="0"/>
          <w:numId w:val="10"/>
        </w:numPr>
        <w:spacing w:after="0" w:line="360" w:lineRule="auto"/>
        <w:jc w:val="both"/>
        <w:rPr>
          <w:rFonts w:ascii="GHEA Grapalat" w:eastAsia="Times New Roman" w:hAnsi="GHEA Grapalat" w:cs="Times New Roman"/>
          <w:lang w:val="af-ZA"/>
        </w:rPr>
      </w:pPr>
      <w:r w:rsidRPr="0032518D">
        <w:rPr>
          <w:rFonts w:ascii="GHEA Grapalat" w:eastAsia="Times New Roman" w:hAnsi="GHEA Grapalat" w:cs="Sylfaen"/>
        </w:rPr>
        <w:t>Ֆինանսական</w:t>
      </w:r>
      <w:r w:rsidRPr="0032518D">
        <w:rPr>
          <w:rFonts w:ascii="GHEA Grapalat" w:eastAsia="Times New Roman" w:hAnsi="GHEA Grapalat" w:cs="Sylfaen"/>
          <w:lang w:val="hy-AM"/>
        </w:rPr>
        <w:t xml:space="preserve"> </w:t>
      </w:r>
      <w:r w:rsidRPr="0032518D">
        <w:rPr>
          <w:rFonts w:ascii="GHEA Grapalat" w:eastAsia="Times New Roman" w:hAnsi="GHEA Grapalat" w:cs="Sylfaen"/>
        </w:rPr>
        <w:t>համակար</w:t>
      </w:r>
      <w:r w:rsidRPr="0032518D">
        <w:rPr>
          <w:rFonts w:ascii="GHEA Grapalat" w:eastAsia="Times New Roman" w:hAnsi="GHEA Grapalat" w:cs="Sylfaen"/>
          <w:lang w:val="ru-RU"/>
        </w:rPr>
        <w:t>գ</w:t>
      </w:r>
      <w:r w:rsidRPr="0032518D">
        <w:rPr>
          <w:rFonts w:ascii="GHEA Grapalat" w:eastAsia="Times New Roman" w:hAnsi="GHEA Grapalat" w:cs="Sylfaen"/>
        </w:rPr>
        <w:t>ի</w:t>
      </w:r>
      <w:r w:rsidRPr="0032518D">
        <w:rPr>
          <w:rFonts w:ascii="GHEA Grapalat" w:eastAsia="Times New Roman" w:hAnsi="GHEA Grapalat" w:cs="Sylfaen"/>
          <w:lang w:val="hy-AM"/>
        </w:rPr>
        <w:t xml:space="preserve"> </w:t>
      </w:r>
      <w:r w:rsidRPr="0032518D">
        <w:rPr>
          <w:rFonts w:ascii="GHEA Grapalat" w:eastAsia="Times New Roman" w:hAnsi="GHEA Grapalat" w:cs="Sylfaen"/>
        </w:rPr>
        <w:t>խորություն</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չափվում</w:t>
      </w:r>
      <w:r w:rsidRPr="0032518D">
        <w:rPr>
          <w:rFonts w:ascii="GHEA Grapalat" w:eastAsia="Times New Roman" w:hAnsi="GHEA Grapalat" w:cs="Sylfaen"/>
          <w:lang w:val="hy-AM"/>
        </w:rPr>
        <w:t xml:space="preserve"> </w:t>
      </w:r>
      <w:r w:rsidRPr="0032518D">
        <w:rPr>
          <w:rFonts w:ascii="GHEA Grapalat" w:eastAsia="Times New Roman" w:hAnsi="GHEA Grapalat" w:cs="Sylfaen"/>
        </w:rPr>
        <w:t>է</w:t>
      </w:r>
      <w:r w:rsidRPr="0032518D">
        <w:rPr>
          <w:rFonts w:ascii="GHEA Grapalat" w:eastAsia="Times New Roman" w:hAnsi="GHEA Grapalat" w:cs="Sylfaen"/>
          <w:lang w:val="hy-AM"/>
        </w:rPr>
        <w:t xml:space="preserve"> </w:t>
      </w:r>
      <w:r w:rsidRPr="0032518D">
        <w:rPr>
          <w:rFonts w:ascii="GHEA Grapalat" w:eastAsia="Times New Roman" w:hAnsi="GHEA Grapalat" w:cs="Sylfaen"/>
        </w:rPr>
        <w:t>հետևյալ</w:t>
      </w:r>
      <w:r w:rsidRPr="0032518D">
        <w:rPr>
          <w:rFonts w:ascii="GHEA Grapalat" w:eastAsia="Times New Roman" w:hAnsi="GHEA Grapalat" w:cs="Sylfaen"/>
          <w:lang w:val="hy-AM"/>
        </w:rPr>
        <w:t xml:space="preserve"> </w:t>
      </w:r>
      <w:r w:rsidRPr="0032518D">
        <w:rPr>
          <w:rFonts w:ascii="GHEA Grapalat" w:eastAsia="Times New Roman" w:hAnsi="GHEA Grapalat" w:cs="Sylfaen"/>
        </w:rPr>
        <w:t>փոփոխականներով</w:t>
      </w:r>
      <w:r w:rsidRPr="0032518D">
        <w:rPr>
          <w:rFonts w:ascii="GHEA Grapalat" w:eastAsia="Times New Roman" w:hAnsi="GHEA Grapalat" w:cs="Times New Roman"/>
          <w:lang w:val="af-ZA"/>
        </w:rPr>
        <w:t xml:space="preserve">` </w:t>
      </w:r>
      <w:r w:rsidRPr="0032518D">
        <w:rPr>
          <w:rFonts w:ascii="GHEA Grapalat" w:eastAsia="Times New Roman" w:hAnsi="GHEA Grapalat" w:cs="Sylfaen"/>
          <w:lang w:val="ru-RU"/>
        </w:rPr>
        <w:t>փ</w:t>
      </w:r>
      <w:r w:rsidRPr="0032518D">
        <w:rPr>
          <w:rFonts w:ascii="GHEA Grapalat" w:eastAsia="Times New Roman" w:hAnsi="GHEA Grapalat" w:cs="Sylfaen"/>
        </w:rPr>
        <w:t>ողի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ա</w:t>
      </w:r>
      <w:r w:rsidRPr="0032518D">
        <w:rPr>
          <w:rFonts w:ascii="GHEA Grapalat" w:eastAsia="Times New Roman" w:hAnsi="GHEA Grapalat" w:cs="Sylfaen"/>
          <w:lang w:val="ru-RU"/>
        </w:rPr>
        <w:t>գ</w:t>
      </w:r>
      <w:r w:rsidRPr="0032518D">
        <w:rPr>
          <w:rFonts w:ascii="GHEA Grapalat" w:eastAsia="Times New Roman" w:hAnsi="GHEA Grapalat" w:cs="Sylfaen"/>
        </w:rPr>
        <w:t>րե</w:t>
      </w:r>
      <w:r w:rsidRPr="0032518D">
        <w:rPr>
          <w:rFonts w:ascii="GHEA Grapalat" w:eastAsia="Times New Roman" w:hAnsi="GHEA Grapalat" w:cs="Sylfaen"/>
          <w:lang w:val="af-ZA"/>
        </w:rPr>
        <w:softHyphen/>
      </w:r>
      <w:r w:rsidRPr="0032518D">
        <w:rPr>
          <w:rFonts w:ascii="GHEA Grapalat" w:eastAsia="Times New Roman" w:hAnsi="GHEA Grapalat" w:cs="Sylfaen"/>
          <w:lang w:val="ru-RU"/>
        </w:rPr>
        <w:t>գ</w:t>
      </w:r>
      <w:r w:rsidRPr="0032518D">
        <w:rPr>
          <w:rFonts w:ascii="GHEA Grapalat" w:eastAsia="Times New Roman" w:hAnsi="GHEA Grapalat" w:cs="Sylfaen"/>
        </w:rPr>
        <w:t>ատներ</w:t>
      </w:r>
      <w:r w:rsidRPr="0032518D">
        <w:rPr>
          <w:rFonts w:ascii="GHEA Grapalat" w:eastAsia="Times New Roman" w:hAnsi="GHEA Grapalat" w:cs="Times New Roman"/>
          <w:lang w:val="af-ZA"/>
        </w:rPr>
        <w:t>/</w:t>
      </w:r>
      <w:r w:rsidRPr="0032518D">
        <w:rPr>
          <w:rFonts w:ascii="GHEA Grapalat" w:eastAsia="Times New Roman" w:hAnsi="GHEA Grapalat" w:cs="Sylfaen"/>
        </w:rPr>
        <w:t>ՀՆԱ</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վարկեր</w:t>
      </w:r>
      <w:r w:rsidRPr="0032518D">
        <w:rPr>
          <w:rFonts w:ascii="GHEA Grapalat" w:eastAsia="Times New Roman" w:hAnsi="GHEA Grapalat" w:cs="Times New Roman"/>
          <w:lang w:val="af-ZA"/>
        </w:rPr>
        <w:t>/</w:t>
      </w:r>
      <w:r w:rsidRPr="0032518D">
        <w:rPr>
          <w:rFonts w:ascii="GHEA Grapalat" w:eastAsia="Times New Roman" w:hAnsi="GHEA Grapalat" w:cs="Sylfaen"/>
        </w:rPr>
        <w:t>ՀՆԱ</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ավանդներ</w:t>
      </w:r>
      <w:r w:rsidRPr="0032518D">
        <w:rPr>
          <w:rFonts w:ascii="GHEA Grapalat" w:eastAsia="Times New Roman" w:hAnsi="GHEA Grapalat" w:cs="Times New Roman"/>
          <w:lang w:val="af-ZA"/>
        </w:rPr>
        <w:t>/</w:t>
      </w:r>
      <w:r w:rsidRPr="0032518D">
        <w:rPr>
          <w:rFonts w:ascii="GHEA Grapalat" w:eastAsia="Times New Roman" w:hAnsi="GHEA Grapalat" w:cs="Sylfaen"/>
        </w:rPr>
        <w:t>ՀՆԱ</w:t>
      </w:r>
      <w:r w:rsidRPr="0032518D">
        <w:rPr>
          <w:rFonts w:ascii="GHEA Grapalat" w:eastAsia="Times New Roman" w:hAnsi="GHEA Grapalat" w:cs="Times New Roman"/>
          <w:lang w:val="af-ZA"/>
        </w:rPr>
        <w:t xml:space="preserve">, և </w:t>
      </w:r>
      <w:r w:rsidRPr="0032518D">
        <w:rPr>
          <w:rFonts w:ascii="GHEA Grapalat" w:eastAsia="Times New Roman" w:hAnsi="GHEA Grapalat" w:cs="Sylfaen"/>
        </w:rPr>
        <w:t>ցույց</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տալիս</w:t>
      </w:r>
      <w:r w:rsidRPr="0032518D">
        <w:rPr>
          <w:rFonts w:ascii="GHEA Grapalat" w:eastAsia="Times New Roman" w:hAnsi="GHEA Grapalat" w:cs="Sylfaen"/>
          <w:lang w:val="af-ZA"/>
        </w:rPr>
        <w:t xml:space="preserve"> </w:t>
      </w:r>
      <w:r w:rsidRPr="0032518D">
        <w:rPr>
          <w:rFonts w:ascii="GHEA Grapalat" w:eastAsia="Times New Roman" w:hAnsi="GHEA Grapalat" w:cs="Sylfaen"/>
        </w:rPr>
        <w:t>թե</w:t>
      </w:r>
      <w:r w:rsidRPr="0032518D">
        <w:rPr>
          <w:rFonts w:ascii="GHEA Grapalat" w:eastAsia="Times New Roman" w:hAnsi="GHEA Grapalat" w:cs="Sylfaen"/>
          <w:lang w:val="af-ZA"/>
        </w:rPr>
        <w:t xml:space="preserve"> </w:t>
      </w:r>
      <w:r w:rsidRPr="0032518D">
        <w:rPr>
          <w:rFonts w:ascii="GHEA Grapalat" w:eastAsia="Times New Roman" w:hAnsi="GHEA Grapalat" w:cs="Sylfaen"/>
        </w:rPr>
        <w:t>բանկային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համա</w:t>
      </w:r>
      <w:r w:rsidRPr="0032518D">
        <w:rPr>
          <w:rFonts w:ascii="GHEA Grapalat" w:eastAsia="Times New Roman" w:hAnsi="GHEA Grapalat" w:cs="Sylfaen"/>
          <w:lang w:val="af-ZA"/>
        </w:rPr>
        <w:softHyphen/>
      </w:r>
      <w:r w:rsidRPr="0032518D">
        <w:rPr>
          <w:rFonts w:ascii="GHEA Grapalat" w:eastAsia="Times New Roman" w:hAnsi="GHEA Grapalat" w:cs="Sylfaen"/>
        </w:rPr>
        <w:t>կար</w:t>
      </w:r>
      <w:r w:rsidRPr="0032518D">
        <w:rPr>
          <w:rFonts w:ascii="GHEA Grapalat" w:eastAsia="Times New Roman" w:hAnsi="GHEA Grapalat" w:cs="Sylfaen"/>
          <w:lang w:val="ru-RU"/>
        </w:rPr>
        <w:t>գ</w:t>
      </w:r>
      <w:r w:rsidRPr="0032518D">
        <w:rPr>
          <w:rFonts w:ascii="GHEA Grapalat" w:eastAsia="Times New Roman" w:hAnsi="GHEA Grapalat" w:cs="Sylfaen"/>
        </w:rPr>
        <w:t>ը</w:t>
      </w:r>
      <w:r w:rsidRPr="0032518D">
        <w:rPr>
          <w:rFonts w:ascii="GHEA Grapalat" w:eastAsia="Times New Roman" w:hAnsi="GHEA Grapalat" w:cs="Sylfaen"/>
          <w:lang w:val="af-ZA"/>
        </w:rPr>
        <w:t xml:space="preserve"> </w:t>
      </w:r>
      <w:r w:rsidRPr="0032518D">
        <w:rPr>
          <w:rFonts w:ascii="GHEA Grapalat" w:eastAsia="Times New Roman" w:hAnsi="GHEA Grapalat" w:cs="Sylfaen"/>
        </w:rPr>
        <w:t>որքանով</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ներ</w:t>
      </w:r>
      <w:r w:rsidRPr="0032518D">
        <w:rPr>
          <w:rFonts w:ascii="GHEA Grapalat" w:eastAsia="Times New Roman" w:hAnsi="GHEA Grapalat" w:cs="Sylfaen"/>
          <w:lang w:val="ru-RU"/>
        </w:rPr>
        <w:t>գ</w:t>
      </w:r>
      <w:r w:rsidRPr="0032518D">
        <w:rPr>
          <w:rFonts w:ascii="GHEA Grapalat" w:eastAsia="Times New Roman" w:hAnsi="GHEA Grapalat" w:cs="Sylfaen"/>
        </w:rPr>
        <w:t>րավված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երկրի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տնտեսական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կյանքում</w:t>
      </w:r>
      <w:r w:rsidRPr="0032518D">
        <w:rPr>
          <w:rFonts w:ascii="GHEA Grapalat" w:eastAsia="Times New Roman" w:hAnsi="GHEA Grapalat" w:cs="Times New Roman"/>
          <w:lang w:val="af-ZA"/>
        </w:rPr>
        <w:t>),</w:t>
      </w:r>
    </w:p>
    <w:p w:rsidR="0032518D" w:rsidRPr="0032518D" w:rsidRDefault="0032518D" w:rsidP="003D4338">
      <w:pPr>
        <w:numPr>
          <w:ilvl w:val="0"/>
          <w:numId w:val="10"/>
        </w:numPr>
        <w:spacing w:after="0" w:line="360" w:lineRule="auto"/>
        <w:jc w:val="both"/>
        <w:rPr>
          <w:rFonts w:ascii="GHEA Grapalat" w:eastAsia="Times New Roman" w:hAnsi="GHEA Grapalat" w:cs="Times New Roman"/>
          <w:lang w:val="af-ZA"/>
        </w:rPr>
      </w:pPr>
      <w:r w:rsidRPr="0032518D">
        <w:rPr>
          <w:rFonts w:ascii="GHEA Grapalat" w:eastAsia="Times New Roman" w:hAnsi="GHEA Grapalat" w:cs="Sylfaen"/>
        </w:rPr>
        <w:t>Արտաքին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աշխարհի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հետ</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տնտեսական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հարաբերություններ</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չափվում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հիմնականում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երկրի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ընթացիկ</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հաշվի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հաշվեկշռով</w:t>
      </w:r>
      <w:r w:rsidRPr="0032518D">
        <w:rPr>
          <w:rFonts w:ascii="GHEA Grapalat" w:eastAsia="Times New Roman" w:hAnsi="GHEA Grapalat" w:cs="Times New Roman"/>
          <w:lang w:val="af-ZA"/>
        </w:rPr>
        <w:t>),</w:t>
      </w:r>
    </w:p>
    <w:p w:rsidR="0032518D" w:rsidRPr="0032518D" w:rsidRDefault="0032518D" w:rsidP="003D4338">
      <w:pPr>
        <w:numPr>
          <w:ilvl w:val="0"/>
          <w:numId w:val="10"/>
        </w:numPr>
        <w:spacing w:after="0" w:line="360" w:lineRule="auto"/>
        <w:jc w:val="both"/>
        <w:rPr>
          <w:rFonts w:ascii="GHEA Grapalat" w:eastAsia="Times New Roman" w:hAnsi="GHEA Grapalat" w:cs="Times New Roman"/>
          <w:lang w:val="af-ZA"/>
        </w:rPr>
      </w:pPr>
      <w:r w:rsidRPr="0032518D">
        <w:rPr>
          <w:rFonts w:ascii="GHEA Grapalat" w:eastAsia="Times New Roman" w:hAnsi="GHEA Grapalat" w:cs="Sylfaen"/>
        </w:rPr>
        <w:t>Պետական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հատվածի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դիրքը</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տնտեսությունում</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չափվում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հիմնականում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պետական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հատ</w:t>
      </w:r>
      <w:r w:rsidRPr="0032518D">
        <w:rPr>
          <w:rFonts w:ascii="GHEA Grapalat" w:eastAsia="Times New Roman" w:hAnsi="GHEA Grapalat" w:cs="Sylfaen"/>
          <w:lang w:val="af-ZA"/>
        </w:rPr>
        <w:softHyphen/>
      </w:r>
      <w:r w:rsidRPr="0032518D">
        <w:rPr>
          <w:rFonts w:ascii="GHEA Grapalat" w:eastAsia="Times New Roman" w:hAnsi="GHEA Grapalat" w:cs="Sylfaen"/>
        </w:rPr>
        <w:t>վածի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ծախսերի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և</w:t>
      </w:r>
      <w:r w:rsidRPr="0032518D">
        <w:rPr>
          <w:rFonts w:ascii="GHEA Grapalat" w:eastAsia="Times New Roman" w:hAnsi="GHEA Grapalat" w:cs="Sylfaen"/>
          <w:lang w:val="af-ZA"/>
        </w:rPr>
        <w:t xml:space="preserve"> </w:t>
      </w:r>
      <w:r w:rsidRPr="0032518D">
        <w:rPr>
          <w:rFonts w:ascii="GHEA Grapalat" w:eastAsia="Times New Roman" w:hAnsi="GHEA Grapalat" w:cs="Sylfaen"/>
        </w:rPr>
        <w:t>եկամուտների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ծավալով</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պետական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ծախսեր</w:t>
      </w:r>
      <w:r w:rsidRPr="0032518D">
        <w:rPr>
          <w:rFonts w:ascii="GHEA Grapalat" w:eastAsia="Times New Roman" w:hAnsi="GHEA Grapalat" w:cs="Times New Roman"/>
          <w:lang w:val="af-ZA"/>
        </w:rPr>
        <w:t>/</w:t>
      </w:r>
      <w:r w:rsidRPr="0032518D">
        <w:rPr>
          <w:rFonts w:ascii="GHEA Grapalat" w:eastAsia="Times New Roman" w:hAnsi="GHEA Grapalat" w:cs="Sylfaen"/>
        </w:rPr>
        <w:t>ՀՆԱ</w:t>
      </w:r>
      <w:r w:rsidRPr="0032518D">
        <w:rPr>
          <w:rFonts w:ascii="GHEA Grapalat" w:eastAsia="Times New Roman" w:hAnsi="GHEA Grapalat" w:cs="Times New Roman"/>
          <w:lang w:val="af-ZA"/>
        </w:rPr>
        <w:t xml:space="preserve">, </w:t>
      </w:r>
      <w:r w:rsidRPr="0032518D">
        <w:rPr>
          <w:rFonts w:ascii="GHEA Grapalat" w:eastAsia="Times New Roman" w:hAnsi="GHEA Grapalat" w:cs="Sylfaen"/>
        </w:rPr>
        <w:t>հարկային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եկա</w:t>
      </w:r>
      <w:r w:rsidRPr="0032518D">
        <w:rPr>
          <w:rFonts w:ascii="GHEA Grapalat" w:eastAsia="Times New Roman" w:hAnsi="GHEA Grapalat" w:cs="Sylfaen"/>
          <w:lang w:val="af-ZA"/>
        </w:rPr>
        <w:softHyphen/>
      </w:r>
      <w:r w:rsidRPr="0032518D">
        <w:rPr>
          <w:rFonts w:ascii="GHEA Grapalat" w:eastAsia="Times New Roman" w:hAnsi="GHEA Grapalat" w:cs="Sylfaen"/>
        </w:rPr>
        <w:t>մուտ</w:t>
      </w:r>
      <w:r w:rsidRPr="0032518D">
        <w:rPr>
          <w:rFonts w:ascii="GHEA Grapalat" w:eastAsia="Times New Roman" w:hAnsi="GHEA Grapalat" w:cs="Sylfaen"/>
          <w:lang w:val="af-ZA"/>
        </w:rPr>
        <w:softHyphen/>
      </w:r>
      <w:r w:rsidRPr="0032518D">
        <w:rPr>
          <w:rFonts w:ascii="GHEA Grapalat" w:eastAsia="Times New Roman" w:hAnsi="GHEA Grapalat" w:cs="Sylfaen"/>
        </w:rPr>
        <w:t>ներ</w:t>
      </w:r>
      <w:r w:rsidRPr="0032518D">
        <w:rPr>
          <w:rFonts w:ascii="GHEA Grapalat" w:eastAsia="Times New Roman" w:hAnsi="GHEA Grapalat" w:cs="Times New Roman"/>
          <w:lang w:val="af-ZA"/>
        </w:rPr>
        <w:t>/</w:t>
      </w:r>
      <w:r w:rsidRPr="0032518D">
        <w:rPr>
          <w:rFonts w:ascii="GHEA Grapalat" w:eastAsia="Times New Roman" w:hAnsi="GHEA Grapalat" w:cs="Sylfaen"/>
        </w:rPr>
        <w:t>ՀՆԱ</w:t>
      </w:r>
      <w:r w:rsidRPr="0032518D">
        <w:rPr>
          <w:rFonts w:ascii="GHEA Grapalat" w:eastAsia="Times New Roman" w:hAnsi="GHEA Grapalat" w:cs="Times New Roman"/>
          <w:lang w:val="af-ZA"/>
        </w:rPr>
        <w:t xml:space="preserve">): </w:t>
      </w:r>
    </w:p>
    <w:p w:rsidR="0032518D" w:rsidRPr="0032518D" w:rsidRDefault="0032518D" w:rsidP="0032518D">
      <w:pPr>
        <w:spacing w:after="0" w:line="360" w:lineRule="auto"/>
        <w:ind w:firstLine="540"/>
        <w:jc w:val="both"/>
        <w:rPr>
          <w:rFonts w:ascii="GHEA Grapalat" w:eastAsia="Times New Roman" w:hAnsi="GHEA Grapalat" w:cs="Sylfaen"/>
          <w:lang w:val="af-ZA"/>
        </w:rPr>
      </w:pPr>
      <w:r w:rsidRPr="0032518D">
        <w:rPr>
          <w:rFonts w:ascii="GHEA Grapalat" w:eastAsia="Times New Roman" w:hAnsi="GHEA Grapalat" w:cs="Sylfaen"/>
        </w:rPr>
        <w:t>Աղյուսակում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ներկայացված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է</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տնտեսության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ներկայիս</w:t>
      </w:r>
      <w:r w:rsidRPr="0032518D">
        <w:rPr>
          <w:rFonts w:ascii="GHEA Grapalat" w:eastAsia="Times New Roman" w:hAnsi="GHEA Grapalat" w:cs="Sylfaen"/>
          <w:lang w:val="af-ZA"/>
        </w:rPr>
        <w:t xml:space="preserve"> </w:t>
      </w:r>
      <w:r w:rsidRPr="0032518D">
        <w:rPr>
          <w:rFonts w:ascii="GHEA Grapalat" w:eastAsia="Times New Roman" w:hAnsi="GHEA Grapalat" w:cs="Sylfaen"/>
          <w:lang w:val="it-IT"/>
        </w:rPr>
        <w:t xml:space="preserve">և միջնաժամկետ հեռանկարային </w:t>
      </w:r>
      <w:r w:rsidRPr="0032518D">
        <w:rPr>
          <w:rFonts w:ascii="GHEA Grapalat" w:eastAsia="Times New Roman" w:hAnsi="GHEA Grapalat" w:cs="Sylfaen"/>
        </w:rPr>
        <w:t>իրա</w:t>
      </w:r>
      <w:r w:rsidRPr="0032518D">
        <w:rPr>
          <w:rFonts w:ascii="GHEA Grapalat" w:eastAsia="Times New Roman" w:hAnsi="GHEA Grapalat" w:cs="Sylfaen"/>
          <w:lang w:val="af-ZA"/>
        </w:rPr>
        <w:softHyphen/>
      </w:r>
      <w:r w:rsidRPr="0032518D">
        <w:rPr>
          <w:rFonts w:ascii="GHEA Grapalat" w:eastAsia="Times New Roman" w:hAnsi="GHEA Grapalat" w:cs="Sylfaen"/>
        </w:rPr>
        <w:t>վիճակի</w:t>
      </w:r>
      <w:r w:rsidRPr="0032518D">
        <w:rPr>
          <w:rFonts w:ascii="GHEA Grapalat" w:eastAsia="Times New Roman" w:hAnsi="GHEA Grapalat" w:cs="Sylfaen"/>
          <w:lang w:val="af-ZA"/>
        </w:rPr>
        <w:t xml:space="preserve"> հիմնական ցուցանիշները` </w:t>
      </w:r>
      <w:r w:rsidRPr="0032518D">
        <w:rPr>
          <w:rFonts w:ascii="GHEA Grapalat" w:eastAsia="Times New Roman" w:hAnsi="GHEA Grapalat" w:cs="Sylfaen"/>
        </w:rPr>
        <w:t>ըստ</w:t>
      </w:r>
      <w:r w:rsidRPr="0032518D">
        <w:rPr>
          <w:rFonts w:ascii="GHEA Grapalat" w:eastAsia="Times New Roman" w:hAnsi="GHEA Grapalat" w:cs="Sylfaen"/>
          <w:lang w:val="af-ZA"/>
        </w:rPr>
        <w:t xml:space="preserve"> </w:t>
      </w:r>
      <w:r w:rsidRPr="0032518D">
        <w:rPr>
          <w:rFonts w:ascii="GHEA Grapalat" w:eastAsia="Times New Roman" w:hAnsi="GHEA Grapalat" w:cs="Sylfaen"/>
        </w:rPr>
        <w:t>վերը</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նշված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վեց</w:t>
      </w:r>
      <w:r w:rsidRPr="0032518D">
        <w:rPr>
          <w:rFonts w:ascii="GHEA Grapalat" w:eastAsia="Times New Roman" w:hAnsi="GHEA Grapalat" w:cs="Sylfaen"/>
          <w:lang w:val="af-ZA"/>
        </w:rPr>
        <w:t xml:space="preserve"> </w:t>
      </w:r>
      <w:r w:rsidRPr="0032518D">
        <w:rPr>
          <w:rFonts w:ascii="GHEA Grapalat" w:eastAsia="Times New Roman" w:hAnsi="GHEA Grapalat" w:cs="Sylfaen"/>
        </w:rPr>
        <w:t>գլխավոր</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տնտեսական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բնութա</w:t>
      </w:r>
      <w:r w:rsidRPr="0032518D">
        <w:rPr>
          <w:rFonts w:ascii="GHEA Grapalat" w:eastAsia="Times New Roman" w:hAnsi="GHEA Grapalat" w:cs="Sylfaen"/>
          <w:lang w:val="af-ZA"/>
        </w:rPr>
        <w:softHyphen/>
      </w:r>
      <w:r w:rsidRPr="0032518D">
        <w:rPr>
          <w:rFonts w:ascii="GHEA Grapalat" w:eastAsia="Times New Roman" w:hAnsi="GHEA Grapalat" w:cs="Sylfaen"/>
        </w:rPr>
        <w:t>գրիչների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Միջնաժամկետ</w:t>
      </w:r>
      <w:r w:rsidRPr="0032518D">
        <w:rPr>
          <w:rFonts w:ascii="GHEA Grapalat" w:eastAsia="Times New Roman" w:hAnsi="GHEA Grapalat" w:cs="Sylfaen"/>
          <w:lang w:val="af-ZA"/>
        </w:rPr>
        <w:t xml:space="preserve"> </w:t>
      </w:r>
      <w:r w:rsidRPr="0032518D">
        <w:rPr>
          <w:rFonts w:ascii="GHEA Grapalat" w:eastAsia="Times New Roman" w:hAnsi="GHEA Grapalat" w:cs="Sylfaen"/>
        </w:rPr>
        <w:t>ծախսային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ծրագրի</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այս</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հատվածում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նկարագրված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են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նաև</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այն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հիմ</w:t>
      </w:r>
      <w:r w:rsidRPr="0032518D">
        <w:rPr>
          <w:rFonts w:ascii="GHEA Grapalat" w:eastAsia="Times New Roman" w:hAnsi="GHEA Grapalat" w:cs="Sylfaen"/>
          <w:lang w:val="af-ZA"/>
        </w:rPr>
        <w:softHyphen/>
      </w:r>
      <w:r w:rsidRPr="0032518D">
        <w:rPr>
          <w:rFonts w:ascii="GHEA Grapalat" w:eastAsia="Times New Roman" w:hAnsi="GHEA Grapalat" w:cs="Sylfaen"/>
        </w:rPr>
        <w:t>նական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գործոն</w:t>
      </w:r>
      <w:r w:rsidRPr="0032518D">
        <w:rPr>
          <w:rFonts w:ascii="GHEA Grapalat" w:eastAsia="Times New Roman" w:hAnsi="GHEA Grapalat" w:cs="Sylfaen"/>
          <w:lang w:val="af-ZA"/>
        </w:rPr>
        <w:softHyphen/>
      </w:r>
      <w:r w:rsidRPr="0032518D">
        <w:rPr>
          <w:rFonts w:ascii="GHEA Grapalat" w:eastAsia="Times New Roman" w:hAnsi="GHEA Grapalat" w:cs="Sylfaen"/>
        </w:rPr>
        <w:t>ներն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ու</w:t>
      </w:r>
      <w:r w:rsidRPr="0032518D">
        <w:rPr>
          <w:rFonts w:ascii="GHEA Grapalat" w:eastAsia="Times New Roman" w:hAnsi="GHEA Grapalat" w:cs="Sylfaen"/>
          <w:lang w:val="af-ZA"/>
        </w:rPr>
        <w:t xml:space="preserve"> </w:t>
      </w:r>
      <w:r w:rsidRPr="0032518D">
        <w:rPr>
          <w:rFonts w:ascii="GHEA Grapalat" w:eastAsia="Times New Roman" w:hAnsi="GHEA Grapalat" w:cs="Sylfaen"/>
        </w:rPr>
        <w:t>միտումները</w:t>
      </w:r>
      <w:r w:rsidRPr="0032518D">
        <w:rPr>
          <w:rFonts w:ascii="GHEA Grapalat" w:eastAsia="Times New Roman" w:hAnsi="GHEA Grapalat" w:cs="Sylfaen"/>
          <w:lang w:val="af-ZA"/>
        </w:rPr>
        <w:t xml:space="preserve">, </w:t>
      </w:r>
      <w:r w:rsidRPr="0032518D">
        <w:rPr>
          <w:rFonts w:ascii="GHEA Grapalat" w:eastAsia="Times New Roman" w:hAnsi="GHEA Grapalat" w:cs="Sylfaen"/>
        </w:rPr>
        <w:t>որոնք</w:t>
      </w:r>
      <w:r w:rsidRPr="0032518D">
        <w:rPr>
          <w:rFonts w:ascii="GHEA Grapalat" w:eastAsia="Times New Roman" w:hAnsi="GHEA Grapalat" w:cs="Sylfaen"/>
          <w:lang w:val="af-ZA"/>
        </w:rPr>
        <w:t xml:space="preserve"> </w:t>
      </w:r>
      <w:r w:rsidRPr="0032518D">
        <w:rPr>
          <w:rFonts w:ascii="GHEA Grapalat" w:eastAsia="Times New Roman" w:hAnsi="GHEA Grapalat" w:cs="Sylfaen"/>
        </w:rPr>
        <w:t>պայմա</w:t>
      </w:r>
      <w:r w:rsidRPr="0032518D">
        <w:rPr>
          <w:rFonts w:ascii="GHEA Grapalat" w:eastAsia="Times New Roman" w:hAnsi="GHEA Grapalat" w:cs="Sylfaen"/>
          <w:lang w:val="af-ZA"/>
        </w:rPr>
        <w:softHyphen/>
      </w:r>
      <w:r w:rsidRPr="0032518D">
        <w:rPr>
          <w:rFonts w:ascii="GHEA Grapalat" w:eastAsia="Times New Roman" w:hAnsi="GHEA Grapalat" w:cs="Sylfaen"/>
        </w:rPr>
        <w:t>նավորում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են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աղյուսակ</w:t>
      </w:r>
      <w:r w:rsidRPr="0032518D">
        <w:rPr>
          <w:rFonts w:ascii="GHEA Grapalat" w:eastAsia="Times New Roman" w:hAnsi="GHEA Grapalat" w:cs="Sylfaen"/>
          <w:lang w:val="af-ZA"/>
        </w:rPr>
        <w:t xml:space="preserve"> 1-</w:t>
      </w:r>
      <w:r w:rsidRPr="0032518D">
        <w:rPr>
          <w:rFonts w:ascii="GHEA Grapalat" w:eastAsia="Times New Roman" w:hAnsi="GHEA Grapalat" w:cs="Sylfaen"/>
        </w:rPr>
        <w:t>ում</w:t>
      </w:r>
      <w:r w:rsidRPr="0032518D">
        <w:rPr>
          <w:rFonts w:ascii="GHEA Grapalat" w:eastAsia="Times New Roman" w:hAnsi="GHEA Grapalat" w:cs="Sylfaen"/>
          <w:lang w:val="af-ZA"/>
        </w:rPr>
        <w:t xml:space="preserve"> </w:t>
      </w:r>
      <w:r w:rsidRPr="0032518D">
        <w:rPr>
          <w:rFonts w:ascii="GHEA Grapalat" w:eastAsia="Times New Roman" w:hAnsi="GHEA Grapalat" w:cs="Sylfaen"/>
        </w:rPr>
        <w:t>նշված</w:t>
      </w:r>
      <w:r w:rsidRPr="0032518D">
        <w:rPr>
          <w:rFonts w:ascii="GHEA Grapalat" w:eastAsia="Times New Roman" w:hAnsi="GHEA Grapalat" w:cs="Sylfaen"/>
          <w:lang w:val="af-ZA"/>
        </w:rPr>
        <w:t xml:space="preserve"> </w:t>
      </w:r>
      <w:r w:rsidRPr="0032518D">
        <w:rPr>
          <w:rFonts w:ascii="GHEA Grapalat" w:eastAsia="Times New Roman" w:hAnsi="GHEA Grapalat" w:cs="Sylfaen"/>
        </w:rPr>
        <w:t>ցուցանիշերը</w:t>
      </w:r>
      <w:r w:rsidRPr="0032518D">
        <w:rPr>
          <w:rFonts w:ascii="GHEA Grapalat" w:eastAsia="Times New Roman" w:hAnsi="GHEA Grapalat" w:cs="Sylfaen"/>
          <w:lang w:val="af-ZA"/>
        </w:rPr>
        <w:t xml:space="preserve"> </w:t>
      </w:r>
      <w:r w:rsidRPr="0032518D">
        <w:rPr>
          <w:rFonts w:ascii="GHEA Grapalat" w:eastAsia="Times New Roman" w:hAnsi="GHEA Grapalat" w:cs="Sylfaen"/>
        </w:rPr>
        <w:t>և</w:t>
      </w:r>
      <w:r w:rsidRPr="0032518D">
        <w:rPr>
          <w:rFonts w:ascii="GHEA Grapalat" w:eastAsia="Times New Roman" w:hAnsi="GHEA Grapalat" w:cs="Sylfaen"/>
          <w:lang w:val="af-ZA"/>
        </w:rPr>
        <w:t xml:space="preserve"> </w:t>
      </w:r>
      <w:r w:rsidRPr="0032518D">
        <w:rPr>
          <w:rFonts w:ascii="GHEA Grapalat" w:eastAsia="Times New Roman" w:hAnsi="GHEA Grapalat" w:cs="Sylfaen"/>
        </w:rPr>
        <w:t>տնտե</w:t>
      </w:r>
      <w:r w:rsidRPr="0032518D">
        <w:rPr>
          <w:rFonts w:ascii="GHEA Grapalat" w:eastAsia="Times New Roman" w:hAnsi="GHEA Grapalat" w:cs="Sylfaen"/>
          <w:lang w:val="af-ZA"/>
        </w:rPr>
        <w:softHyphen/>
      </w:r>
      <w:r w:rsidRPr="0032518D">
        <w:rPr>
          <w:rFonts w:ascii="GHEA Grapalat" w:eastAsia="Times New Roman" w:hAnsi="GHEA Grapalat" w:cs="Sylfaen"/>
        </w:rPr>
        <w:t>սության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զարգացման</w:t>
      </w:r>
      <w:r w:rsidRPr="0032518D">
        <w:rPr>
          <w:rFonts w:ascii="GHEA Grapalat" w:eastAsia="Times New Roman" w:hAnsi="GHEA Grapalat" w:cs="Sylfaen"/>
          <w:lang w:val="af-ZA"/>
        </w:rPr>
        <w:t xml:space="preserve"> </w:t>
      </w:r>
      <w:r w:rsidRPr="0032518D">
        <w:rPr>
          <w:rFonts w:ascii="GHEA Grapalat" w:eastAsia="Times New Roman" w:hAnsi="GHEA Grapalat" w:cs="Sylfaen"/>
        </w:rPr>
        <w:t>հեռան</w:t>
      </w:r>
      <w:r w:rsidRPr="0032518D">
        <w:rPr>
          <w:rFonts w:ascii="GHEA Grapalat" w:eastAsia="Times New Roman" w:hAnsi="GHEA Grapalat" w:cs="Sylfaen"/>
          <w:lang w:val="af-ZA"/>
        </w:rPr>
        <w:softHyphen/>
      </w:r>
      <w:r w:rsidRPr="0032518D">
        <w:rPr>
          <w:rFonts w:ascii="GHEA Grapalat" w:eastAsia="Times New Roman" w:hAnsi="GHEA Grapalat" w:cs="Sylfaen"/>
        </w:rPr>
        <w:t>կարները</w:t>
      </w:r>
      <w:r w:rsidRPr="0032518D">
        <w:rPr>
          <w:rFonts w:ascii="GHEA Grapalat" w:eastAsia="Times New Roman" w:hAnsi="GHEA Grapalat" w:cs="Sylfaen"/>
          <w:lang w:val="af-ZA"/>
        </w:rPr>
        <w:t xml:space="preserve">: </w:t>
      </w:r>
    </w:p>
    <w:p w:rsidR="0032518D" w:rsidRPr="0032518D" w:rsidRDefault="0032518D" w:rsidP="0032518D">
      <w:pPr>
        <w:spacing w:after="0" w:line="240" w:lineRule="auto"/>
        <w:jc w:val="both"/>
        <w:rPr>
          <w:rFonts w:ascii="GHEA Grapalat" w:eastAsia="Times New Roman" w:hAnsi="GHEA Grapalat" w:cs="Sylfaen"/>
          <w:u w:val="single"/>
          <w:lang w:val="af-ZA"/>
        </w:rPr>
      </w:pPr>
    </w:p>
    <w:p w:rsidR="0032518D" w:rsidRPr="0032518D" w:rsidRDefault="0032518D" w:rsidP="0032518D">
      <w:pPr>
        <w:spacing w:after="0" w:line="240" w:lineRule="auto"/>
        <w:jc w:val="both"/>
        <w:rPr>
          <w:rFonts w:ascii="GHEA Grapalat" w:eastAsia="Times New Roman" w:hAnsi="GHEA Grapalat" w:cs="Sylfaen"/>
          <w:b/>
          <w:sz w:val="20"/>
          <w:szCs w:val="20"/>
          <w:u w:val="single"/>
          <w:lang w:val="hy-AM"/>
        </w:rPr>
      </w:pPr>
      <w:r w:rsidRPr="0032518D">
        <w:rPr>
          <w:rFonts w:ascii="GHEA Grapalat" w:eastAsia="Times New Roman" w:hAnsi="GHEA Grapalat" w:cs="Sylfaen"/>
          <w:b/>
          <w:sz w:val="20"/>
          <w:szCs w:val="20"/>
          <w:u w:val="single"/>
        </w:rPr>
        <w:t>Աղյուսակ</w:t>
      </w:r>
      <w:r w:rsidRPr="0032518D">
        <w:rPr>
          <w:rFonts w:ascii="GHEA Grapalat" w:eastAsia="Times New Roman" w:hAnsi="GHEA Grapalat" w:cs="Times New Roman"/>
          <w:b/>
          <w:sz w:val="20"/>
          <w:szCs w:val="20"/>
          <w:u w:val="single"/>
          <w:lang w:val="af-ZA"/>
        </w:rPr>
        <w:t xml:space="preserve"> 1.</w:t>
      </w:r>
      <w:r w:rsidRPr="0032518D">
        <w:rPr>
          <w:rFonts w:ascii="GHEA Grapalat" w:eastAsia="Times New Roman" w:hAnsi="GHEA Grapalat" w:cs="Times New Roman"/>
          <w:b/>
          <w:sz w:val="20"/>
          <w:szCs w:val="20"/>
          <w:u w:val="single"/>
          <w:lang w:val="it-IT"/>
        </w:rPr>
        <w:t xml:space="preserve">Վերջին տարիների միտումներ և </w:t>
      </w:r>
      <w:r w:rsidRPr="0032518D">
        <w:rPr>
          <w:rFonts w:ascii="GHEA Grapalat" w:eastAsia="Times New Roman" w:hAnsi="GHEA Grapalat" w:cs="Sylfaen"/>
          <w:b/>
          <w:sz w:val="20"/>
          <w:szCs w:val="20"/>
          <w:u w:val="single"/>
        </w:rPr>
        <w:t>ՄԺԾԾ</w:t>
      </w:r>
      <w:r w:rsidRPr="0032518D">
        <w:rPr>
          <w:rFonts w:ascii="GHEA Grapalat" w:eastAsia="Times New Roman" w:hAnsi="GHEA Grapalat" w:cs="Times New Roman"/>
          <w:b/>
          <w:sz w:val="20"/>
          <w:szCs w:val="20"/>
          <w:u w:val="single"/>
          <w:lang w:val="af-ZA"/>
        </w:rPr>
        <w:t>-</w:t>
      </w:r>
      <w:r w:rsidRPr="0032518D">
        <w:rPr>
          <w:rFonts w:ascii="GHEA Grapalat" w:eastAsia="Times New Roman" w:hAnsi="GHEA Grapalat" w:cs="Sylfaen"/>
          <w:b/>
          <w:sz w:val="20"/>
          <w:szCs w:val="20"/>
          <w:u w:val="single"/>
        </w:rPr>
        <w:t>ի</w:t>
      </w:r>
      <w:r w:rsidRPr="0032518D">
        <w:rPr>
          <w:rFonts w:ascii="GHEA Grapalat" w:eastAsia="Times New Roman" w:hAnsi="GHEA Grapalat" w:cs="Sylfaen"/>
          <w:b/>
          <w:sz w:val="20"/>
          <w:szCs w:val="20"/>
          <w:u w:val="single"/>
          <w:lang w:val="af-ZA"/>
        </w:rPr>
        <w:t xml:space="preserve"> </w:t>
      </w:r>
      <w:r w:rsidRPr="0032518D">
        <w:rPr>
          <w:rFonts w:ascii="GHEA Grapalat" w:eastAsia="Times New Roman" w:hAnsi="GHEA Grapalat" w:cs="Sylfaen"/>
          <w:b/>
          <w:sz w:val="20"/>
          <w:szCs w:val="20"/>
          <w:u w:val="single"/>
        </w:rPr>
        <w:t>հիմքում</w:t>
      </w:r>
      <w:r w:rsidRPr="0032518D">
        <w:rPr>
          <w:rFonts w:ascii="GHEA Grapalat" w:eastAsia="Times New Roman" w:hAnsi="GHEA Grapalat" w:cs="Sylfaen"/>
          <w:b/>
          <w:sz w:val="20"/>
          <w:szCs w:val="20"/>
          <w:u w:val="single"/>
          <w:lang w:val="af-ZA"/>
        </w:rPr>
        <w:t xml:space="preserve"> </w:t>
      </w:r>
      <w:r w:rsidRPr="0032518D">
        <w:rPr>
          <w:rFonts w:ascii="GHEA Grapalat" w:eastAsia="Times New Roman" w:hAnsi="GHEA Grapalat" w:cs="Sylfaen"/>
          <w:b/>
          <w:sz w:val="20"/>
          <w:szCs w:val="20"/>
          <w:u w:val="single"/>
        </w:rPr>
        <w:t>դրված</w:t>
      </w:r>
      <w:r w:rsidRPr="0032518D">
        <w:rPr>
          <w:rFonts w:ascii="GHEA Grapalat" w:eastAsia="Times New Roman" w:hAnsi="GHEA Grapalat" w:cs="Sylfaen"/>
          <w:b/>
          <w:sz w:val="20"/>
          <w:szCs w:val="20"/>
          <w:u w:val="single"/>
          <w:lang w:val="af-ZA"/>
        </w:rPr>
        <w:t xml:space="preserve"> </w:t>
      </w:r>
      <w:r w:rsidRPr="0032518D">
        <w:rPr>
          <w:rFonts w:ascii="GHEA Grapalat" w:eastAsia="Times New Roman" w:hAnsi="GHEA Grapalat" w:cs="Sylfaen"/>
          <w:b/>
          <w:sz w:val="20"/>
          <w:szCs w:val="20"/>
          <w:u w:val="single"/>
        </w:rPr>
        <w:t>հիմնական</w:t>
      </w:r>
      <w:r w:rsidRPr="0032518D">
        <w:rPr>
          <w:rFonts w:ascii="GHEA Grapalat" w:eastAsia="Times New Roman" w:hAnsi="GHEA Grapalat" w:cs="Sylfaen"/>
          <w:b/>
          <w:sz w:val="20"/>
          <w:szCs w:val="20"/>
          <w:u w:val="single"/>
          <w:lang w:val="af-ZA"/>
        </w:rPr>
        <w:t xml:space="preserve"> </w:t>
      </w:r>
      <w:r w:rsidRPr="0032518D">
        <w:rPr>
          <w:rFonts w:ascii="GHEA Grapalat" w:eastAsia="Times New Roman" w:hAnsi="GHEA Grapalat" w:cs="Sylfaen"/>
          <w:b/>
          <w:sz w:val="20"/>
          <w:szCs w:val="20"/>
          <w:u w:val="single"/>
        </w:rPr>
        <w:t>տնտեսական</w:t>
      </w:r>
      <w:r w:rsidRPr="0032518D">
        <w:rPr>
          <w:rFonts w:ascii="GHEA Grapalat" w:eastAsia="Times New Roman" w:hAnsi="GHEA Grapalat" w:cs="Sylfaen"/>
          <w:b/>
          <w:sz w:val="20"/>
          <w:szCs w:val="20"/>
          <w:u w:val="single"/>
          <w:lang w:val="af-ZA"/>
        </w:rPr>
        <w:t xml:space="preserve"> </w:t>
      </w:r>
      <w:r w:rsidRPr="0032518D">
        <w:rPr>
          <w:rFonts w:ascii="GHEA Grapalat" w:eastAsia="Times New Roman" w:hAnsi="GHEA Grapalat" w:cs="Sylfaen"/>
          <w:b/>
          <w:sz w:val="20"/>
          <w:szCs w:val="20"/>
          <w:u w:val="single"/>
        </w:rPr>
        <w:t>չափորոշիչներ</w:t>
      </w:r>
    </w:p>
    <w:p w:rsidR="0032518D" w:rsidRPr="0032518D" w:rsidRDefault="0032518D" w:rsidP="0032518D">
      <w:pPr>
        <w:spacing w:after="0" w:line="240" w:lineRule="auto"/>
        <w:jc w:val="both"/>
        <w:rPr>
          <w:rFonts w:ascii="GHEA Grapalat" w:eastAsia="Times New Roman" w:hAnsi="GHEA Grapalat" w:cs="Sylfaen"/>
          <w:u w:val="single"/>
          <w:lang w:val="hy-AM"/>
        </w:rPr>
      </w:pPr>
    </w:p>
    <w:tbl>
      <w:tblPr>
        <w:tblW w:w="958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870"/>
        <w:gridCol w:w="840"/>
        <w:gridCol w:w="990"/>
        <w:gridCol w:w="1064"/>
        <w:gridCol w:w="1083"/>
        <w:gridCol w:w="1062"/>
        <w:gridCol w:w="1062"/>
      </w:tblGrid>
      <w:tr w:rsidR="0032518D" w:rsidRPr="0032518D" w:rsidTr="001444C5">
        <w:trPr>
          <w:trHeight w:val="244"/>
        </w:trPr>
        <w:tc>
          <w:tcPr>
            <w:tcW w:w="2610" w:type="dxa"/>
            <w:vMerge w:val="restart"/>
            <w:shd w:val="clear" w:color="auto" w:fill="auto"/>
            <w:noWrap/>
          </w:tcPr>
          <w:p w:rsidR="0032518D" w:rsidRPr="0032518D" w:rsidRDefault="0032518D" w:rsidP="0032518D">
            <w:pPr>
              <w:spacing w:after="0" w:line="360" w:lineRule="auto"/>
              <w:jc w:val="center"/>
              <w:rPr>
                <w:rFonts w:ascii="GHEA Grapalat" w:eastAsia="Times New Roman" w:hAnsi="GHEA Grapalat" w:cs="Times New Roman"/>
                <w:sz w:val="20"/>
                <w:szCs w:val="20"/>
              </w:rPr>
            </w:pPr>
            <w:r w:rsidRPr="0032518D">
              <w:rPr>
                <w:rFonts w:ascii="GHEA Grapalat" w:eastAsia="Times New Roman" w:hAnsi="GHEA Grapalat" w:cs="Sylfaen"/>
                <w:sz w:val="20"/>
                <w:szCs w:val="20"/>
                <w:lang w:val="ru-RU"/>
              </w:rPr>
              <w:t>Չափորոշիչ</w:t>
            </w:r>
          </w:p>
        </w:tc>
        <w:tc>
          <w:tcPr>
            <w:tcW w:w="87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bCs/>
                <w:sz w:val="20"/>
                <w:szCs w:val="20"/>
                <w:lang w:val="ru-RU"/>
              </w:rPr>
            </w:pPr>
            <w:r w:rsidRPr="0032518D">
              <w:rPr>
                <w:rFonts w:ascii="GHEA Grapalat" w:eastAsia="Times New Roman" w:hAnsi="GHEA Grapalat" w:cs="Times New Roman"/>
                <w:bCs/>
                <w:sz w:val="20"/>
                <w:szCs w:val="20"/>
                <w:lang w:val="ru-RU"/>
              </w:rPr>
              <w:t>2012</w:t>
            </w:r>
          </w:p>
        </w:tc>
        <w:tc>
          <w:tcPr>
            <w:tcW w:w="84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bCs/>
                <w:sz w:val="20"/>
                <w:szCs w:val="20"/>
              </w:rPr>
            </w:pPr>
            <w:r w:rsidRPr="0032518D">
              <w:rPr>
                <w:rFonts w:ascii="GHEA Grapalat" w:eastAsia="Times New Roman" w:hAnsi="GHEA Grapalat" w:cs="Times New Roman"/>
                <w:bCs/>
                <w:sz w:val="20"/>
                <w:szCs w:val="20"/>
                <w:lang w:val="ru-RU"/>
              </w:rPr>
              <w:t>2013</w:t>
            </w:r>
          </w:p>
        </w:tc>
        <w:tc>
          <w:tcPr>
            <w:tcW w:w="99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bCs/>
                <w:sz w:val="20"/>
                <w:szCs w:val="20"/>
              </w:rPr>
            </w:pPr>
            <w:r w:rsidRPr="0032518D">
              <w:rPr>
                <w:rFonts w:ascii="GHEA Grapalat" w:eastAsia="Times New Roman" w:hAnsi="GHEA Grapalat" w:cs="Times New Roman"/>
                <w:bCs/>
                <w:sz w:val="20"/>
                <w:szCs w:val="20"/>
              </w:rPr>
              <w:t>2014</w:t>
            </w:r>
          </w:p>
        </w:tc>
        <w:tc>
          <w:tcPr>
            <w:tcW w:w="106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bCs/>
                <w:sz w:val="20"/>
                <w:szCs w:val="20"/>
              </w:rPr>
            </w:pPr>
            <w:r w:rsidRPr="0032518D">
              <w:rPr>
                <w:rFonts w:ascii="GHEA Grapalat" w:eastAsia="Times New Roman" w:hAnsi="GHEA Grapalat" w:cs="Times New Roman"/>
                <w:bCs/>
                <w:sz w:val="20"/>
                <w:szCs w:val="20"/>
              </w:rPr>
              <w:t>2015</w:t>
            </w:r>
          </w:p>
        </w:tc>
        <w:tc>
          <w:tcPr>
            <w:tcW w:w="1083"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bCs/>
                <w:sz w:val="20"/>
                <w:szCs w:val="20"/>
              </w:rPr>
            </w:pPr>
            <w:r w:rsidRPr="0032518D">
              <w:rPr>
                <w:rFonts w:ascii="GHEA Grapalat" w:eastAsia="Times New Roman" w:hAnsi="GHEA Grapalat" w:cs="Times New Roman"/>
                <w:bCs/>
                <w:sz w:val="20"/>
                <w:szCs w:val="20"/>
                <w:lang w:val="hy-AM"/>
              </w:rPr>
              <w:t>2016</w:t>
            </w:r>
          </w:p>
        </w:tc>
        <w:tc>
          <w:tcPr>
            <w:tcW w:w="106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bCs/>
                <w:sz w:val="20"/>
                <w:szCs w:val="20"/>
              </w:rPr>
            </w:pPr>
            <w:r w:rsidRPr="0032518D">
              <w:rPr>
                <w:rFonts w:ascii="GHEA Grapalat" w:eastAsia="Times New Roman" w:hAnsi="GHEA Grapalat" w:cs="Times New Roman"/>
                <w:bCs/>
                <w:sz w:val="20"/>
                <w:szCs w:val="20"/>
                <w:lang w:val="hy-AM"/>
              </w:rPr>
              <w:t>201</w:t>
            </w:r>
            <w:r w:rsidRPr="0032518D">
              <w:rPr>
                <w:rFonts w:ascii="GHEA Grapalat" w:eastAsia="Times New Roman" w:hAnsi="GHEA Grapalat" w:cs="Times New Roman"/>
                <w:bCs/>
                <w:sz w:val="20"/>
                <w:szCs w:val="20"/>
              </w:rPr>
              <w:t>7</w:t>
            </w:r>
          </w:p>
        </w:tc>
        <w:tc>
          <w:tcPr>
            <w:tcW w:w="106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bCs/>
                <w:sz w:val="20"/>
                <w:szCs w:val="20"/>
              </w:rPr>
            </w:pPr>
            <w:r w:rsidRPr="0032518D">
              <w:rPr>
                <w:rFonts w:ascii="GHEA Grapalat" w:eastAsia="Times New Roman" w:hAnsi="GHEA Grapalat" w:cs="Times New Roman"/>
                <w:bCs/>
                <w:sz w:val="20"/>
                <w:szCs w:val="20"/>
              </w:rPr>
              <w:t>2018</w:t>
            </w:r>
          </w:p>
        </w:tc>
      </w:tr>
      <w:tr w:rsidR="0032518D" w:rsidRPr="0032518D" w:rsidTr="001444C5">
        <w:trPr>
          <w:trHeight w:val="143"/>
        </w:trPr>
        <w:tc>
          <w:tcPr>
            <w:tcW w:w="2610" w:type="dxa"/>
            <w:vMerge/>
            <w:shd w:val="clear" w:color="auto" w:fill="auto"/>
            <w:noWrap/>
          </w:tcPr>
          <w:p w:rsidR="0032518D" w:rsidRPr="0032518D" w:rsidRDefault="0032518D" w:rsidP="0032518D">
            <w:pPr>
              <w:spacing w:after="0" w:line="360" w:lineRule="auto"/>
              <w:rPr>
                <w:rFonts w:ascii="GHEA Grapalat" w:eastAsia="Times New Roman" w:hAnsi="GHEA Grapalat" w:cs="Times New Roman"/>
                <w:sz w:val="20"/>
                <w:szCs w:val="20"/>
                <w:lang w:val="ru-RU"/>
              </w:rPr>
            </w:pPr>
          </w:p>
        </w:tc>
        <w:tc>
          <w:tcPr>
            <w:tcW w:w="87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Sylfaen"/>
                <w:sz w:val="20"/>
                <w:szCs w:val="20"/>
              </w:rPr>
              <w:t>Փաստ</w:t>
            </w:r>
          </w:p>
        </w:tc>
        <w:tc>
          <w:tcPr>
            <w:tcW w:w="840" w:type="dxa"/>
            <w:shd w:val="clear" w:color="auto" w:fill="auto"/>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Փաստ</w:t>
            </w:r>
          </w:p>
        </w:tc>
        <w:tc>
          <w:tcPr>
            <w:tcW w:w="990" w:type="dxa"/>
            <w:shd w:val="clear" w:color="auto" w:fill="auto"/>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Փաստ</w:t>
            </w:r>
          </w:p>
        </w:tc>
        <w:tc>
          <w:tcPr>
            <w:tcW w:w="1064" w:type="dxa"/>
            <w:shd w:val="clear" w:color="auto" w:fill="auto"/>
          </w:tcPr>
          <w:p w:rsidR="0032518D" w:rsidRPr="0032518D" w:rsidRDefault="0032518D" w:rsidP="0032518D">
            <w:pPr>
              <w:spacing w:after="0" w:line="240" w:lineRule="auto"/>
              <w:jc w:val="center"/>
              <w:rPr>
                <w:rFonts w:ascii="GHEA Grapalat" w:eastAsia="Times New Roman" w:hAnsi="GHEA Grapalat" w:cs="Sylfaen"/>
                <w:sz w:val="20"/>
                <w:szCs w:val="20"/>
                <w:lang w:val="hy-AM"/>
              </w:rPr>
            </w:pPr>
            <w:r w:rsidRPr="0032518D">
              <w:rPr>
                <w:rFonts w:ascii="GHEA Grapalat" w:eastAsia="Times New Roman" w:hAnsi="GHEA Grapalat" w:cs="Sylfaen"/>
                <w:sz w:val="20"/>
                <w:szCs w:val="20"/>
              </w:rPr>
              <w:t>Կանխ.</w:t>
            </w:r>
          </w:p>
        </w:tc>
        <w:tc>
          <w:tcPr>
            <w:tcW w:w="1083" w:type="dxa"/>
            <w:shd w:val="clear" w:color="auto" w:fill="auto"/>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Կանխ.</w:t>
            </w:r>
          </w:p>
        </w:tc>
        <w:tc>
          <w:tcPr>
            <w:tcW w:w="1062" w:type="dxa"/>
            <w:shd w:val="clear" w:color="auto" w:fill="auto"/>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Կանխ.</w:t>
            </w:r>
          </w:p>
        </w:tc>
        <w:tc>
          <w:tcPr>
            <w:tcW w:w="1062" w:type="dxa"/>
            <w:shd w:val="clear" w:color="auto" w:fill="auto"/>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Կանխ.</w:t>
            </w:r>
          </w:p>
        </w:tc>
      </w:tr>
      <w:tr w:rsidR="0032518D" w:rsidRPr="0032518D" w:rsidTr="001444C5">
        <w:trPr>
          <w:trHeight w:val="252"/>
        </w:trPr>
        <w:tc>
          <w:tcPr>
            <w:tcW w:w="2610" w:type="dxa"/>
            <w:shd w:val="clear" w:color="auto" w:fill="auto"/>
            <w:noWrap/>
          </w:tcPr>
          <w:p w:rsidR="0032518D" w:rsidRPr="0032518D" w:rsidRDefault="0032518D" w:rsidP="0032518D">
            <w:pPr>
              <w:spacing w:after="0" w:line="240" w:lineRule="auto"/>
              <w:rPr>
                <w:rFonts w:ascii="GHEA Grapalat" w:eastAsia="Times New Roman" w:hAnsi="GHEA Grapalat" w:cs="Times New Roman"/>
                <w:sz w:val="20"/>
                <w:szCs w:val="20"/>
              </w:rPr>
            </w:pPr>
            <w:r w:rsidRPr="0032518D">
              <w:rPr>
                <w:rFonts w:ascii="GHEA Grapalat" w:eastAsia="Times New Roman" w:hAnsi="GHEA Grapalat" w:cs="Sylfaen"/>
                <w:sz w:val="20"/>
                <w:szCs w:val="20"/>
                <w:lang w:val="ru-RU"/>
              </w:rPr>
              <w:t>Տնտեսական</w:t>
            </w:r>
            <w:r w:rsidRPr="0032518D">
              <w:rPr>
                <w:rFonts w:ascii="GHEA Grapalat" w:eastAsia="Times New Roman" w:hAnsi="GHEA Grapalat" w:cs="Sylfaen"/>
                <w:sz w:val="20"/>
                <w:szCs w:val="20"/>
              </w:rPr>
              <w:t xml:space="preserve"> </w:t>
            </w:r>
            <w:r w:rsidRPr="0032518D">
              <w:rPr>
                <w:rFonts w:ascii="GHEA Grapalat" w:eastAsia="Times New Roman" w:hAnsi="GHEA Grapalat" w:cs="Sylfaen"/>
                <w:sz w:val="20"/>
                <w:szCs w:val="20"/>
                <w:lang w:val="ru-RU"/>
              </w:rPr>
              <w:t>աճ</w:t>
            </w:r>
            <w:r w:rsidRPr="0032518D">
              <w:rPr>
                <w:rFonts w:ascii="GHEA Grapalat" w:eastAsia="Times New Roman" w:hAnsi="GHEA Grapalat" w:cs="Times New Roman"/>
                <w:sz w:val="20"/>
                <w:szCs w:val="20"/>
              </w:rPr>
              <w:t xml:space="preserve"> (</w:t>
            </w:r>
            <w:r w:rsidRPr="0032518D">
              <w:rPr>
                <w:rFonts w:ascii="GHEA Grapalat" w:eastAsia="Times New Roman" w:hAnsi="GHEA Grapalat" w:cs="Sylfaen"/>
                <w:sz w:val="20"/>
                <w:szCs w:val="20"/>
                <w:lang w:val="ru-RU"/>
              </w:rPr>
              <w:t>ՀՆԱ</w:t>
            </w:r>
            <w:r w:rsidRPr="0032518D">
              <w:rPr>
                <w:rFonts w:ascii="GHEA Grapalat" w:eastAsia="Times New Roman" w:hAnsi="GHEA Grapalat" w:cs="Sylfaen"/>
                <w:sz w:val="20"/>
                <w:szCs w:val="20"/>
              </w:rPr>
              <w:t>-ի իրական աճ,</w:t>
            </w:r>
            <w:r w:rsidRPr="0032518D">
              <w:rPr>
                <w:rFonts w:ascii="GHEA Grapalat" w:eastAsia="Times New Roman" w:hAnsi="GHEA Grapalat" w:cs="Times New Roman"/>
                <w:sz w:val="20"/>
                <w:szCs w:val="20"/>
              </w:rPr>
              <w:t xml:space="preserve"> %)</w:t>
            </w:r>
          </w:p>
        </w:tc>
        <w:tc>
          <w:tcPr>
            <w:tcW w:w="87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7.2</w:t>
            </w:r>
          </w:p>
        </w:tc>
        <w:tc>
          <w:tcPr>
            <w:tcW w:w="84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3.5</w:t>
            </w:r>
          </w:p>
        </w:tc>
        <w:tc>
          <w:tcPr>
            <w:tcW w:w="99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hy-AM"/>
              </w:rPr>
            </w:pPr>
            <w:r w:rsidRPr="0032518D">
              <w:rPr>
                <w:rFonts w:ascii="GHEA Grapalat" w:eastAsia="Times New Roman" w:hAnsi="GHEA Grapalat" w:cs="Sylfaen"/>
                <w:sz w:val="20"/>
                <w:szCs w:val="20"/>
                <w:lang w:val="hy-AM"/>
              </w:rPr>
              <w:t>3.4</w:t>
            </w:r>
          </w:p>
        </w:tc>
        <w:tc>
          <w:tcPr>
            <w:tcW w:w="1064"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1.0</w:t>
            </w:r>
          </w:p>
        </w:tc>
        <w:tc>
          <w:tcPr>
            <w:tcW w:w="1083"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2.0</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3.5</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4.0</w:t>
            </w:r>
          </w:p>
        </w:tc>
      </w:tr>
      <w:tr w:rsidR="0032518D" w:rsidRPr="0032518D" w:rsidTr="001444C5">
        <w:trPr>
          <w:trHeight w:val="252"/>
        </w:trPr>
        <w:tc>
          <w:tcPr>
            <w:tcW w:w="2610"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Սպառման մակարդակ (Սպառում/ՀՆԱ</w:t>
            </w:r>
            <w:r w:rsidRPr="0032518D">
              <w:rPr>
                <w:rFonts w:ascii="GHEA Grapalat" w:eastAsia="Times New Roman" w:hAnsi="GHEA Grapalat" w:cs="Sylfaen"/>
                <w:sz w:val="20"/>
                <w:szCs w:val="20"/>
              </w:rPr>
              <w:t>,</w:t>
            </w:r>
            <w:r w:rsidRPr="0032518D">
              <w:rPr>
                <w:rFonts w:ascii="GHEA Grapalat" w:eastAsia="Times New Roman" w:hAnsi="GHEA Grapalat" w:cs="Sylfaen"/>
                <w:sz w:val="20"/>
                <w:szCs w:val="20"/>
                <w:lang w:val="ru-RU"/>
              </w:rPr>
              <w:t xml:space="preserve"> %)</w:t>
            </w:r>
          </w:p>
        </w:tc>
        <w:tc>
          <w:tcPr>
            <w:tcW w:w="87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101.2</w:t>
            </w:r>
          </w:p>
        </w:tc>
        <w:tc>
          <w:tcPr>
            <w:tcW w:w="84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102.4</w:t>
            </w:r>
          </w:p>
        </w:tc>
        <w:tc>
          <w:tcPr>
            <w:tcW w:w="99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101.5</w:t>
            </w:r>
          </w:p>
        </w:tc>
        <w:tc>
          <w:tcPr>
            <w:tcW w:w="1064"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98.9</w:t>
            </w:r>
          </w:p>
        </w:tc>
        <w:tc>
          <w:tcPr>
            <w:tcW w:w="1083"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98.6</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97.0</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95.1</w:t>
            </w:r>
          </w:p>
        </w:tc>
      </w:tr>
      <w:tr w:rsidR="0032518D" w:rsidRPr="0032518D" w:rsidTr="001444C5">
        <w:trPr>
          <w:trHeight w:val="252"/>
        </w:trPr>
        <w:tc>
          <w:tcPr>
            <w:tcW w:w="2610"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Ներդրումների մակարդակ (Ներդրում/ՀՆԱ</w:t>
            </w:r>
            <w:r w:rsidRPr="0032518D">
              <w:rPr>
                <w:rFonts w:ascii="GHEA Grapalat" w:eastAsia="Times New Roman" w:hAnsi="GHEA Grapalat" w:cs="Sylfaen"/>
                <w:sz w:val="20"/>
                <w:szCs w:val="20"/>
              </w:rPr>
              <w:t>,</w:t>
            </w:r>
            <w:r w:rsidRPr="0032518D">
              <w:rPr>
                <w:rFonts w:ascii="GHEA Grapalat" w:eastAsia="Times New Roman" w:hAnsi="GHEA Grapalat" w:cs="Sylfaen"/>
                <w:sz w:val="20"/>
                <w:szCs w:val="20"/>
                <w:lang w:val="ru-RU"/>
              </w:rPr>
              <w:t xml:space="preserve"> %)</w:t>
            </w:r>
          </w:p>
        </w:tc>
        <w:tc>
          <w:tcPr>
            <w:tcW w:w="87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25.4</w:t>
            </w:r>
          </w:p>
        </w:tc>
        <w:tc>
          <w:tcPr>
            <w:tcW w:w="84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21.9</w:t>
            </w:r>
          </w:p>
        </w:tc>
        <w:tc>
          <w:tcPr>
            <w:tcW w:w="99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20.8</w:t>
            </w:r>
          </w:p>
        </w:tc>
        <w:tc>
          <w:tcPr>
            <w:tcW w:w="1064"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21.0</w:t>
            </w:r>
          </w:p>
        </w:tc>
        <w:tc>
          <w:tcPr>
            <w:tcW w:w="1083"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19.7</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19.6</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20.0</w:t>
            </w:r>
          </w:p>
        </w:tc>
      </w:tr>
      <w:tr w:rsidR="0032518D" w:rsidRPr="0032518D" w:rsidTr="001444C5">
        <w:trPr>
          <w:trHeight w:val="252"/>
        </w:trPr>
        <w:tc>
          <w:tcPr>
            <w:tcW w:w="2610" w:type="dxa"/>
            <w:shd w:val="clear" w:color="auto" w:fill="auto"/>
            <w:noWrap/>
          </w:tcPr>
          <w:p w:rsidR="0032518D" w:rsidRPr="0032518D" w:rsidRDefault="0032518D" w:rsidP="0032518D">
            <w:pPr>
              <w:spacing w:after="0" w:line="240" w:lineRule="auto"/>
              <w:rPr>
                <w:rFonts w:ascii="GHEA Grapalat" w:eastAsia="Times New Roman" w:hAnsi="GHEA Grapalat" w:cs="Times New Roman"/>
                <w:sz w:val="20"/>
                <w:szCs w:val="20"/>
              </w:rPr>
            </w:pPr>
            <w:r w:rsidRPr="0032518D">
              <w:rPr>
                <w:rFonts w:ascii="GHEA Grapalat" w:eastAsia="Times New Roman" w:hAnsi="GHEA Grapalat" w:cs="Sylfaen"/>
                <w:sz w:val="20"/>
                <w:szCs w:val="20"/>
                <w:lang w:val="ru-RU"/>
              </w:rPr>
              <w:t>ՀՆԱդեֆլյատոր</w:t>
            </w:r>
          </w:p>
        </w:tc>
        <w:tc>
          <w:tcPr>
            <w:tcW w:w="87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98.8</w:t>
            </w:r>
          </w:p>
        </w:tc>
        <w:tc>
          <w:tcPr>
            <w:tcW w:w="84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103.3</w:t>
            </w:r>
          </w:p>
        </w:tc>
        <w:tc>
          <w:tcPr>
            <w:tcW w:w="99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102.4</w:t>
            </w:r>
          </w:p>
        </w:tc>
        <w:tc>
          <w:tcPr>
            <w:tcW w:w="1064"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103.2</w:t>
            </w:r>
          </w:p>
        </w:tc>
        <w:tc>
          <w:tcPr>
            <w:tcW w:w="1083"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102.2</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104.0</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104.0</w:t>
            </w:r>
          </w:p>
        </w:tc>
      </w:tr>
      <w:tr w:rsidR="0032518D" w:rsidRPr="0032518D" w:rsidTr="001444C5">
        <w:trPr>
          <w:trHeight w:val="252"/>
        </w:trPr>
        <w:tc>
          <w:tcPr>
            <w:tcW w:w="2610" w:type="dxa"/>
            <w:shd w:val="clear" w:color="auto" w:fill="auto"/>
            <w:noWrap/>
          </w:tcPr>
          <w:p w:rsidR="0032518D" w:rsidRPr="0032518D" w:rsidRDefault="0032518D" w:rsidP="0032518D">
            <w:pPr>
              <w:spacing w:after="0" w:line="240" w:lineRule="auto"/>
              <w:rPr>
                <w:rFonts w:ascii="GHEA Grapalat" w:eastAsia="Times New Roman" w:hAnsi="GHEA Grapalat" w:cs="Times New Roman"/>
                <w:sz w:val="20"/>
                <w:szCs w:val="20"/>
              </w:rPr>
            </w:pPr>
            <w:r w:rsidRPr="0032518D">
              <w:rPr>
                <w:rFonts w:ascii="GHEA Grapalat" w:eastAsia="Times New Roman" w:hAnsi="GHEA Grapalat" w:cs="Sylfaen"/>
                <w:sz w:val="20"/>
                <w:szCs w:val="20"/>
                <w:lang w:val="ru-RU"/>
              </w:rPr>
              <w:lastRenderedPageBreak/>
              <w:t>12-ամսյա գնաճ</w:t>
            </w:r>
          </w:p>
        </w:tc>
        <w:tc>
          <w:tcPr>
            <w:tcW w:w="87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3.2</w:t>
            </w:r>
          </w:p>
        </w:tc>
        <w:tc>
          <w:tcPr>
            <w:tcW w:w="84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5.6</w:t>
            </w:r>
          </w:p>
        </w:tc>
        <w:tc>
          <w:tcPr>
            <w:tcW w:w="99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rPr>
              <w:t>4.6</w:t>
            </w:r>
          </w:p>
        </w:tc>
        <w:tc>
          <w:tcPr>
            <w:tcW w:w="1064"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4.0</w:t>
            </w:r>
          </w:p>
        </w:tc>
        <w:tc>
          <w:tcPr>
            <w:tcW w:w="1083"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4.0</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4.0</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4.0</w:t>
            </w:r>
          </w:p>
        </w:tc>
      </w:tr>
      <w:tr w:rsidR="0032518D" w:rsidRPr="0032518D" w:rsidTr="001444C5">
        <w:trPr>
          <w:trHeight w:val="252"/>
        </w:trPr>
        <w:tc>
          <w:tcPr>
            <w:tcW w:w="2610" w:type="dxa"/>
            <w:shd w:val="clear" w:color="auto" w:fill="auto"/>
            <w:noWrap/>
          </w:tcPr>
          <w:p w:rsidR="0032518D" w:rsidRPr="0032518D" w:rsidRDefault="0032518D" w:rsidP="0032518D">
            <w:pPr>
              <w:spacing w:after="0" w:line="240" w:lineRule="auto"/>
              <w:rPr>
                <w:rFonts w:ascii="GHEA Grapalat" w:eastAsia="Times New Roman" w:hAnsi="GHEA Grapalat" w:cs="Times New Roman"/>
                <w:sz w:val="20"/>
                <w:szCs w:val="20"/>
                <w:highlight w:val="yellow"/>
              </w:rPr>
            </w:pPr>
            <w:r w:rsidRPr="0032518D">
              <w:rPr>
                <w:rFonts w:ascii="GHEA Grapalat" w:eastAsia="Times New Roman" w:hAnsi="GHEA Grapalat" w:cs="Sylfaen"/>
                <w:sz w:val="20"/>
                <w:szCs w:val="20"/>
                <w:lang w:val="ru-RU"/>
              </w:rPr>
              <w:t>Բանկային</w:t>
            </w:r>
            <w:r w:rsidRPr="0032518D">
              <w:rPr>
                <w:rFonts w:ascii="GHEA Grapalat" w:eastAsia="Times New Roman" w:hAnsi="GHEA Grapalat" w:cs="Sylfaen"/>
                <w:sz w:val="20"/>
                <w:szCs w:val="20"/>
              </w:rPr>
              <w:t xml:space="preserve"> </w:t>
            </w:r>
            <w:r w:rsidRPr="0032518D">
              <w:rPr>
                <w:rFonts w:ascii="GHEA Grapalat" w:eastAsia="Times New Roman" w:hAnsi="GHEA Grapalat" w:cs="Sylfaen"/>
                <w:sz w:val="20"/>
                <w:szCs w:val="20"/>
                <w:lang w:val="ru-RU"/>
              </w:rPr>
              <w:t>համակարգի</w:t>
            </w:r>
            <w:r w:rsidRPr="0032518D">
              <w:rPr>
                <w:rFonts w:ascii="GHEA Grapalat" w:eastAsia="Times New Roman" w:hAnsi="GHEA Grapalat" w:cs="Sylfaen"/>
                <w:sz w:val="20"/>
                <w:szCs w:val="20"/>
              </w:rPr>
              <w:t xml:space="preserve"> </w:t>
            </w:r>
            <w:r w:rsidRPr="0032518D">
              <w:rPr>
                <w:rFonts w:ascii="GHEA Grapalat" w:eastAsia="Times New Roman" w:hAnsi="GHEA Grapalat" w:cs="Sylfaen"/>
                <w:sz w:val="20"/>
                <w:szCs w:val="20"/>
                <w:lang w:val="ru-RU"/>
              </w:rPr>
              <w:t>ներգրվածություն</w:t>
            </w:r>
            <w:r w:rsidRPr="0032518D">
              <w:rPr>
                <w:rFonts w:ascii="GHEA Grapalat" w:eastAsia="Times New Roman" w:hAnsi="GHEA Grapalat" w:cs="Times New Roman"/>
                <w:sz w:val="20"/>
                <w:szCs w:val="20"/>
              </w:rPr>
              <w:t xml:space="preserve"> (</w:t>
            </w:r>
            <w:r w:rsidRPr="0032518D">
              <w:rPr>
                <w:rFonts w:ascii="GHEA Grapalat" w:eastAsia="Times New Roman" w:hAnsi="GHEA Grapalat" w:cs="Sylfaen"/>
                <w:sz w:val="20"/>
                <w:szCs w:val="20"/>
                <w:lang w:val="ru-RU"/>
              </w:rPr>
              <w:t>փողի</w:t>
            </w:r>
            <w:r w:rsidRPr="0032518D">
              <w:rPr>
                <w:rFonts w:ascii="GHEA Grapalat" w:eastAsia="Times New Roman" w:hAnsi="GHEA Grapalat" w:cs="Sylfaen"/>
                <w:sz w:val="20"/>
                <w:szCs w:val="20"/>
              </w:rPr>
              <w:t xml:space="preserve"> </w:t>
            </w:r>
            <w:r w:rsidRPr="0032518D">
              <w:rPr>
                <w:rFonts w:ascii="GHEA Grapalat" w:eastAsia="Times New Roman" w:hAnsi="GHEA Grapalat" w:cs="Sylfaen"/>
                <w:sz w:val="20"/>
                <w:szCs w:val="20"/>
                <w:lang w:val="ru-RU"/>
              </w:rPr>
              <w:t>զանգված</w:t>
            </w:r>
            <w:r w:rsidRPr="0032518D">
              <w:rPr>
                <w:rFonts w:ascii="GHEA Grapalat" w:eastAsia="Times New Roman" w:hAnsi="GHEA Grapalat" w:cs="Times New Roman"/>
                <w:sz w:val="20"/>
                <w:szCs w:val="20"/>
              </w:rPr>
              <w:t>/</w:t>
            </w:r>
            <w:r w:rsidRPr="0032518D">
              <w:rPr>
                <w:rFonts w:ascii="GHEA Grapalat" w:eastAsia="Times New Roman" w:hAnsi="GHEA Grapalat" w:cs="Sylfaen"/>
                <w:sz w:val="20"/>
                <w:szCs w:val="20"/>
                <w:lang w:val="ru-RU"/>
              </w:rPr>
              <w:t>ՀՆԱ</w:t>
            </w:r>
            <w:r w:rsidRPr="0032518D">
              <w:rPr>
                <w:rFonts w:ascii="GHEA Grapalat" w:eastAsia="Times New Roman" w:hAnsi="GHEA Grapalat" w:cs="Sylfaen"/>
                <w:sz w:val="20"/>
                <w:szCs w:val="20"/>
              </w:rPr>
              <w:t>,</w:t>
            </w:r>
            <w:r w:rsidRPr="0032518D">
              <w:rPr>
                <w:rFonts w:ascii="GHEA Grapalat" w:eastAsia="Times New Roman" w:hAnsi="GHEA Grapalat" w:cs="Times New Roman"/>
                <w:sz w:val="20"/>
                <w:szCs w:val="20"/>
              </w:rPr>
              <w:t xml:space="preserve"> %)</w:t>
            </w:r>
          </w:p>
        </w:tc>
        <w:tc>
          <w:tcPr>
            <w:tcW w:w="87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33.7</w:t>
            </w:r>
          </w:p>
        </w:tc>
        <w:tc>
          <w:tcPr>
            <w:tcW w:w="84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3</w:t>
            </w:r>
            <w:r w:rsidRPr="0032518D">
              <w:rPr>
                <w:rFonts w:ascii="GHEA Grapalat" w:eastAsia="Times New Roman" w:hAnsi="GHEA Grapalat" w:cs="Sylfaen"/>
                <w:sz w:val="20"/>
                <w:szCs w:val="20"/>
              </w:rPr>
              <w:t>6.1</w:t>
            </w:r>
          </w:p>
        </w:tc>
        <w:tc>
          <w:tcPr>
            <w:tcW w:w="99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37.</w:t>
            </w:r>
            <w:r w:rsidRPr="0032518D">
              <w:rPr>
                <w:rFonts w:ascii="GHEA Grapalat" w:eastAsia="Times New Roman" w:hAnsi="GHEA Grapalat" w:cs="Sylfaen"/>
                <w:sz w:val="20"/>
                <w:szCs w:val="20"/>
              </w:rPr>
              <w:t>0</w:t>
            </w:r>
          </w:p>
        </w:tc>
        <w:tc>
          <w:tcPr>
            <w:tcW w:w="1064"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3</w:t>
            </w:r>
            <w:r w:rsidRPr="0032518D">
              <w:rPr>
                <w:rFonts w:ascii="GHEA Grapalat" w:eastAsia="Times New Roman" w:hAnsi="GHEA Grapalat" w:cs="Sylfaen"/>
                <w:sz w:val="20"/>
                <w:szCs w:val="20"/>
              </w:rPr>
              <w:t>7.9</w:t>
            </w:r>
          </w:p>
        </w:tc>
        <w:tc>
          <w:tcPr>
            <w:tcW w:w="1083"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rPr>
              <w:t>37.9</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37.4</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36.8</w:t>
            </w:r>
          </w:p>
        </w:tc>
      </w:tr>
      <w:tr w:rsidR="0032518D" w:rsidRPr="0032518D" w:rsidTr="001444C5">
        <w:trPr>
          <w:trHeight w:val="252"/>
        </w:trPr>
        <w:tc>
          <w:tcPr>
            <w:tcW w:w="2610"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lang w:val="ru-RU"/>
              </w:rPr>
              <w:t xml:space="preserve">Ընթացիկ հաշիվ/ՀՆԱ </w:t>
            </w:r>
            <w:r w:rsidRPr="0032518D">
              <w:rPr>
                <w:rFonts w:ascii="GHEA Grapalat" w:eastAsia="Times New Roman" w:hAnsi="GHEA Grapalat" w:cs="Sylfaen"/>
                <w:sz w:val="20"/>
                <w:szCs w:val="20"/>
              </w:rPr>
              <w:t>(</w:t>
            </w:r>
            <w:r w:rsidRPr="0032518D">
              <w:rPr>
                <w:rFonts w:ascii="GHEA Grapalat" w:eastAsia="Times New Roman" w:hAnsi="GHEA Grapalat" w:cs="Sylfaen"/>
                <w:sz w:val="20"/>
                <w:szCs w:val="20"/>
                <w:lang w:val="ru-RU"/>
              </w:rPr>
              <w:t>%</w:t>
            </w:r>
            <w:r w:rsidRPr="0032518D">
              <w:rPr>
                <w:rFonts w:ascii="GHEA Grapalat" w:eastAsia="Times New Roman" w:hAnsi="GHEA Grapalat" w:cs="Sylfaen"/>
                <w:sz w:val="20"/>
                <w:szCs w:val="20"/>
              </w:rPr>
              <w:t>)</w:t>
            </w:r>
          </w:p>
        </w:tc>
        <w:tc>
          <w:tcPr>
            <w:tcW w:w="87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-11.1</w:t>
            </w:r>
          </w:p>
        </w:tc>
        <w:tc>
          <w:tcPr>
            <w:tcW w:w="84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-8.0</w:t>
            </w:r>
          </w:p>
        </w:tc>
        <w:tc>
          <w:tcPr>
            <w:tcW w:w="99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-7.9</w:t>
            </w:r>
          </w:p>
        </w:tc>
        <w:tc>
          <w:tcPr>
            <w:tcW w:w="1064"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-9.4</w:t>
            </w:r>
          </w:p>
        </w:tc>
        <w:tc>
          <w:tcPr>
            <w:tcW w:w="1083"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-8.6</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-8.0</w:t>
            </w:r>
          </w:p>
        </w:tc>
        <w:tc>
          <w:tcPr>
            <w:tcW w:w="106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-7.5</w:t>
            </w:r>
          </w:p>
        </w:tc>
      </w:tr>
    </w:tbl>
    <w:p w:rsidR="0032518D" w:rsidRPr="0032518D" w:rsidRDefault="0032518D" w:rsidP="0032518D">
      <w:pPr>
        <w:tabs>
          <w:tab w:val="left" w:pos="0"/>
        </w:tabs>
        <w:spacing w:after="0" w:line="240" w:lineRule="auto"/>
        <w:rPr>
          <w:rFonts w:ascii="GHEA Grapalat" w:eastAsia="Times New Roman" w:hAnsi="GHEA Grapalat" w:cs="Sylfaen"/>
          <w:b/>
        </w:rPr>
      </w:pPr>
    </w:p>
    <w:p w:rsidR="0032518D" w:rsidRPr="0032518D" w:rsidRDefault="0032518D" w:rsidP="0032518D">
      <w:pPr>
        <w:tabs>
          <w:tab w:val="left" w:pos="0"/>
        </w:tabs>
        <w:spacing w:after="0" w:line="240" w:lineRule="auto"/>
        <w:rPr>
          <w:rFonts w:ascii="GHEA Grapalat" w:eastAsia="Times New Roman" w:hAnsi="GHEA Grapalat" w:cs="Sylfaen"/>
          <w:b/>
        </w:rPr>
      </w:pPr>
    </w:p>
    <w:p w:rsidR="0032518D" w:rsidRPr="0032518D" w:rsidRDefault="0032518D" w:rsidP="0032518D">
      <w:pPr>
        <w:tabs>
          <w:tab w:val="left" w:pos="0"/>
        </w:tabs>
        <w:spacing w:after="0" w:line="240" w:lineRule="auto"/>
        <w:rPr>
          <w:rFonts w:ascii="GHEA Grapalat" w:eastAsia="Times New Roman" w:hAnsi="GHEA Grapalat" w:cs="Sylfaen"/>
          <w:b/>
        </w:rPr>
      </w:pPr>
      <w:r w:rsidRPr="0032518D">
        <w:rPr>
          <w:rFonts w:ascii="GHEA Grapalat" w:eastAsia="Times New Roman" w:hAnsi="GHEA Grapalat" w:cs="Sylfaen"/>
          <w:b/>
          <w:lang w:val="ru-RU"/>
        </w:rPr>
        <w:t>Համախառն</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առաջարկ</w:t>
      </w:r>
    </w:p>
    <w:p w:rsidR="0032518D" w:rsidRPr="0032518D" w:rsidRDefault="0032518D" w:rsidP="0032518D">
      <w:pPr>
        <w:spacing w:before="240" w:after="0" w:line="360" w:lineRule="auto"/>
        <w:ind w:firstLine="720"/>
        <w:jc w:val="both"/>
        <w:rPr>
          <w:rFonts w:ascii="GHEA Grapalat" w:eastAsia="Times New Roman" w:hAnsi="GHEA Grapalat" w:cs="Times New Roman"/>
        </w:rPr>
      </w:pPr>
      <w:r w:rsidRPr="0032518D">
        <w:rPr>
          <w:rFonts w:ascii="GHEA Grapalat" w:eastAsia="Times New Roman" w:hAnsi="GHEA Grapalat" w:cs="Sylfaen"/>
          <w:b/>
          <w:lang w:val="ru-RU"/>
        </w:rPr>
        <w:t>Երկրում</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համախառն</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առաջարկն</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իրական</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արտահայտությամբ</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չափվում</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է</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տնտե</w:t>
      </w:r>
      <w:r w:rsidRPr="0032518D">
        <w:rPr>
          <w:rFonts w:ascii="GHEA Grapalat" w:eastAsia="Times New Roman" w:hAnsi="GHEA Grapalat" w:cs="Sylfaen"/>
          <w:b/>
        </w:rPr>
        <w:softHyphen/>
      </w:r>
      <w:r w:rsidRPr="0032518D">
        <w:rPr>
          <w:rFonts w:ascii="GHEA Grapalat" w:eastAsia="Times New Roman" w:hAnsi="GHEA Grapalat" w:cs="Sylfaen"/>
          <w:b/>
          <w:lang w:val="ru-RU"/>
        </w:rPr>
        <w:t>սության</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առանձին</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ճյուղերում</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ստեղծված</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ավելացված</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արժեքների</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հանրագումարով</w:t>
      </w:r>
      <w:r w:rsidRPr="0032518D">
        <w:rPr>
          <w:rFonts w:ascii="GHEA Grapalat" w:eastAsia="Times New Roman" w:hAnsi="GHEA Grapalat" w:cs="Times New Roman"/>
          <w:lang w:val="hy-AM"/>
        </w:rPr>
        <w:t>:</w:t>
      </w:r>
      <w:r w:rsidRPr="0032518D">
        <w:rPr>
          <w:rFonts w:ascii="GHEA Grapalat" w:eastAsia="Times New Roman" w:hAnsi="GHEA Grapalat" w:cs="Times New Roman"/>
        </w:rPr>
        <w:t xml:space="preserve"> </w:t>
      </w:r>
      <w:r w:rsidRPr="0032518D">
        <w:rPr>
          <w:rFonts w:ascii="GHEA Grapalat" w:eastAsia="Times New Roman" w:hAnsi="GHEA Grapalat" w:cs="Sylfaen"/>
          <w:lang w:val="hy-AM"/>
        </w:rPr>
        <w:t>Դրա</w:t>
      </w:r>
      <w:r w:rsidRPr="0032518D">
        <w:rPr>
          <w:rFonts w:ascii="GHEA Grapalat" w:eastAsia="Times New Roman" w:hAnsi="GHEA Grapalat" w:cs="Sylfaen"/>
        </w:rPr>
        <w:t xml:space="preserve"> </w:t>
      </w:r>
      <w:r w:rsidRPr="0032518D">
        <w:rPr>
          <w:rFonts w:ascii="GHEA Grapalat" w:eastAsia="Times New Roman" w:hAnsi="GHEA Grapalat" w:cs="Sylfaen"/>
          <w:lang w:val="ru-RU"/>
        </w:rPr>
        <w:t>փոփոխությունը</w:t>
      </w:r>
      <w:r w:rsidRPr="0032518D">
        <w:rPr>
          <w:rFonts w:ascii="GHEA Grapalat" w:eastAsia="Times New Roman" w:hAnsi="GHEA Grapalat" w:cs="Sylfaen"/>
        </w:rPr>
        <w:t xml:space="preserve"> </w:t>
      </w:r>
      <w:r w:rsidRPr="0032518D">
        <w:rPr>
          <w:rFonts w:ascii="GHEA Grapalat" w:eastAsia="Times New Roman" w:hAnsi="GHEA Grapalat" w:cs="Sylfaen"/>
          <w:lang w:val="ru-RU"/>
        </w:rPr>
        <w:t>նախորդ</w:t>
      </w:r>
      <w:r w:rsidRPr="0032518D">
        <w:rPr>
          <w:rFonts w:ascii="GHEA Grapalat" w:eastAsia="Times New Roman" w:hAnsi="GHEA Grapalat" w:cs="Sylfaen"/>
        </w:rPr>
        <w:t xml:space="preserve"> </w:t>
      </w:r>
      <w:r w:rsidRPr="0032518D">
        <w:rPr>
          <w:rFonts w:ascii="GHEA Grapalat" w:eastAsia="Times New Roman" w:hAnsi="GHEA Grapalat" w:cs="Sylfaen"/>
          <w:lang w:val="ru-RU"/>
        </w:rPr>
        <w:t>տարվա</w:t>
      </w:r>
      <w:r w:rsidRPr="0032518D">
        <w:rPr>
          <w:rFonts w:ascii="GHEA Grapalat" w:eastAsia="Times New Roman" w:hAnsi="GHEA Grapalat" w:cs="Sylfaen"/>
        </w:rPr>
        <w:t xml:space="preserve"> </w:t>
      </w:r>
      <w:r w:rsidRPr="0032518D">
        <w:rPr>
          <w:rFonts w:ascii="GHEA Grapalat" w:eastAsia="Times New Roman" w:hAnsi="GHEA Grapalat" w:cs="Sylfaen"/>
          <w:lang w:val="ru-RU"/>
        </w:rPr>
        <w:t>համեմատ</w:t>
      </w:r>
      <w:r w:rsidRPr="0032518D">
        <w:rPr>
          <w:rFonts w:ascii="GHEA Grapalat" w:eastAsia="Times New Roman" w:hAnsi="GHEA Grapalat" w:cs="Sylfaen"/>
        </w:rPr>
        <w:t xml:space="preserve"> </w:t>
      </w:r>
      <w:r w:rsidRPr="0032518D">
        <w:rPr>
          <w:rFonts w:ascii="GHEA Grapalat" w:eastAsia="Times New Roman" w:hAnsi="GHEA Grapalat" w:cs="Sylfaen"/>
          <w:lang w:val="ru-RU"/>
        </w:rPr>
        <w:t>գնահատվում</w:t>
      </w:r>
      <w:r w:rsidRPr="0032518D">
        <w:rPr>
          <w:rFonts w:ascii="GHEA Grapalat" w:eastAsia="Times New Roman" w:hAnsi="GHEA Grapalat" w:cs="Sylfaen"/>
        </w:rPr>
        <w:t xml:space="preserve"> </w:t>
      </w:r>
      <w:r w:rsidRPr="0032518D">
        <w:rPr>
          <w:rFonts w:ascii="GHEA Grapalat" w:eastAsia="Times New Roman" w:hAnsi="GHEA Grapalat" w:cs="Sylfaen"/>
          <w:lang w:val="ru-RU"/>
        </w:rPr>
        <w:t>է</w:t>
      </w:r>
      <w:r w:rsidRPr="0032518D">
        <w:rPr>
          <w:rFonts w:ascii="GHEA Grapalat" w:eastAsia="Times New Roman" w:hAnsi="GHEA Grapalat" w:cs="Sylfaen"/>
        </w:rPr>
        <w:t xml:space="preserve"> </w:t>
      </w:r>
      <w:r w:rsidRPr="0032518D">
        <w:rPr>
          <w:rFonts w:ascii="GHEA Grapalat" w:eastAsia="Times New Roman" w:hAnsi="GHEA Grapalat" w:cs="Sylfaen"/>
          <w:lang w:val="ru-RU"/>
        </w:rPr>
        <w:t>ՀՆԱ</w:t>
      </w:r>
      <w:r w:rsidRPr="0032518D">
        <w:rPr>
          <w:rFonts w:ascii="GHEA Grapalat" w:eastAsia="Times New Roman" w:hAnsi="GHEA Grapalat" w:cs="Times New Roman"/>
        </w:rPr>
        <w:t>-</w:t>
      </w:r>
      <w:r w:rsidRPr="0032518D">
        <w:rPr>
          <w:rFonts w:ascii="GHEA Grapalat" w:eastAsia="Times New Roman" w:hAnsi="GHEA Grapalat" w:cs="Sylfaen"/>
          <w:lang w:val="ru-RU"/>
        </w:rPr>
        <w:t>ի</w:t>
      </w:r>
      <w:r w:rsidRPr="0032518D">
        <w:rPr>
          <w:rFonts w:ascii="GHEA Grapalat" w:eastAsia="Times New Roman" w:hAnsi="GHEA Grapalat" w:cs="Sylfaen"/>
        </w:rPr>
        <w:t xml:space="preserve"> </w:t>
      </w:r>
      <w:r w:rsidRPr="0032518D">
        <w:rPr>
          <w:rFonts w:ascii="GHEA Grapalat" w:eastAsia="Times New Roman" w:hAnsi="GHEA Grapalat" w:cs="Sylfaen"/>
          <w:lang w:val="ru-RU"/>
        </w:rPr>
        <w:t>իրական</w:t>
      </w:r>
      <w:r w:rsidRPr="0032518D">
        <w:rPr>
          <w:rFonts w:ascii="GHEA Grapalat" w:eastAsia="Times New Roman" w:hAnsi="GHEA Grapalat" w:cs="Sylfaen"/>
        </w:rPr>
        <w:t xml:space="preserve"> </w:t>
      </w:r>
      <w:r w:rsidRPr="0032518D">
        <w:rPr>
          <w:rFonts w:ascii="GHEA Grapalat" w:eastAsia="Times New Roman" w:hAnsi="GHEA Grapalat" w:cs="Sylfaen"/>
          <w:lang w:val="ru-RU"/>
        </w:rPr>
        <w:t>աճի</w:t>
      </w:r>
      <w:r w:rsidRPr="0032518D">
        <w:rPr>
          <w:rFonts w:ascii="GHEA Grapalat" w:eastAsia="Times New Roman" w:hAnsi="GHEA Grapalat" w:cs="Times New Roman"/>
          <w:vertAlign w:val="superscript"/>
        </w:rPr>
        <w:footnoteReference w:id="1"/>
      </w:r>
      <w:r w:rsidRPr="0032518D">
        <w:rPr>
          <w:rFonts w:ascii="GHEA Grapalat" w:eastAsia="Times New Roman" w:hAnsi="GHEA Grapalat" w:cs="Sylfaen"/>
        </w:rPr>
        <w:t xml:space="preserve"> </w:t>
      </w:r>
      <w:r w:rsidRPr="0032518D">
        <w:rPr>
          <w:rFonts w:ascii="GHEA Grapalat" w:eastAsia="Times New Roman" w:hAnsi="GHEA Grapalat" w:cs="Sylfaen"/>
          <w:lang w:val="ru-RU"/>
        </w:rPr>
        <w:t>միջոցով</w:t>
      </w:r>
      <w:r w:rsidRPr="0032518D">
        <w:rPr>
          <w:rFonts w:ascii="GHEA Grapalat" w:eastAsia="Times New Roman" w:hAnsi="GHEA Grapalat" w:cs="Sylfaen"/>
        </w:rPr>
        <w:t xml:space="preserve">: </w:t>
      </w:r>
      <w:r w:rsidRPr="0032518D">
        <w:rPr>
          <w:rFonts w:ascii="GHEA Grapalat" w:eastAsia="Times New Roman" w:hAnsi="GHEA Grapalat" w:cs="Sylfaen"/>
          <w:lang w:val="ru-RU"/>
        </w:rPr>
        <w:t>Ուստի</w:t>
      </w:r>
      <w:r w:rsidRPr="0032518D">
        <w:rPr>
          <w:rFonts w:ascii="GHEA Grapalat" w:eastAsia="Times New Roman" w:hAnsi="GHEA Grapalat" w:cs="Sylfaen"/>
        </w:rPr>
        <w:t xml:space="preserve"> </w:t>
      </w:r>
      <w:r w:rsidRPr="0032518D">
        <w:rPr>
          <w:rFonts w:ascii="GHEA Grapalat" w:eastAsia="Times New Roman" w:hAnsi="GHEA Grapalat" w:cs="Sylfaen"/>
          <w:lang w:val="ru-RU"/>
        </w:rPr>
        <w:t>այս</w:t>
      </w:r>
      <w:r w:rsidRPr="0032518D">
        <w:rPr>
          <w:rFonts w:ascii="GHEA Grapalat" w:eastAsia="Times New Roman" w:hAnsi="GHEA Grapalat" w:cs="Sylfaen"/>
        </w:rPr>
        <w:t xml:space="preserve"> </w:t>
      </w:r>
      <w:r w:rsidRPr="0032518D">
        <w:rPr>
          <w:rFonts w:ascii="GHEA Grapalat" w:eastAsia="Times New Roman" w:hAnsi="GHEA Grapalat" w:cs="Sylfaen"/>
          <w:lang w:val="ru-RU"/>
        </w:rPr>
        <w:t>բաժնում</w:t>
      </w:r>
      <w:r w:rsidRPr="0032518D">
        <w:rPr>
          <w:rFonts w:ascii="GHEA Grapalat" w:eastAsia="Times New Roman" w:hAnsi="GHEA Grapalat" w:cs="Sylfaen"/>
        </w:rPr>
        <w:t xml:space="preserve"> </w:t>
      </w:r>
      <w:r w:rsidRPr="0032518D">
        <w:rPr>
          <w:rFonts w:ascii="GHEA Grapalat" w:eastAsia="Times New Roman" w:hAnsi="GHEA Grapalat" w:cs="Sylfaen"/>
          <w:lang w:val="ru-RU"/>
        </w:rPr>
        <w:t>կներկայացվի</w:t>
      </w:r>
      <w:r w:rsidRPr="0032518D">
        <w:rPr>
          <w:rFonts w:ascii="GHEA Grapalat" w:eastAsia="Times New Roman" w:hAnsi="GHEA Grapalat" w:cs="Sylfaen"/>
        </w:rPr>
        <w:t xml:space="preserve"> </w:t>
      </w:r>
      <w:r w:rsidRPr="0032518D">
        <w:rPr>
          <w:rFonts w:ascii="GHEA Grapalat" w:eastAsia="Times New Roman" w:hAnsi="GHEA Grapalat" w:cs="Sylfaen"/>
          <w:lang w:val="ru-RU"/>
        </w:rPr>
        <w:t>տնտեսության</w:t>
      </w:r>
      <w:r w:rsidRPr="0032518D">
        <w:rPr>
          <w:rFonts w:ascii="GHEA Grapalat" w:eastAsia="Times New Roman" w:hAnsi="GHEA Grapalat" w:cs="Sylfaen"/>
        </w:rPr>
        <w:t xml:space="preserve"> </w:t>
      </w:r>
      <w:r w:rsidRPr="0032518D">
        <w:rPr>
          <w:rFonts w:ascii="GHEA Grapalat" w:eastAsia="Times New Roman" w:hAnsi="GHEA Grapalat" w:cs="Sylfaen"/>
          <w:lang w:val="ru-RU"/>
        </w:rPr>
        <w:t>հիմնական</w:t>
      </w:r>
      <w:r w:rsidRPr="0032518D">
        <w:rPr>
          <w:rFonts w:ascii="GHEA Grapalat" w:eastAsia="Times New Roman" w:hAnsi="GHEA Grapalat" w:cs="Sylfaen"/>
        </w:rPr>
        <w:t xml:space="preserve"> </w:t>
      </w:r>
      <w:r w:rsidRPr="0032518D">
        <w:rPr>
          <w:rFonts w:ascii="GHEA Grapalat" w:eastAsia="Times New Roman" w:hAnsi="GHEA Grapalat" w:cs="Sylfaen"/>
          <w:lang w:val="ru-RU"/>
        </w:rPr>
        <w:t>ճյուղերում</w:t>
      </w:r>
      <w:r w:rsidRPr="0032518D">
        <w:rPr>
          <w:rFonts w:ascii="GHEA Grapalat" w:eastAsia="Times New Roman" w:hAnsi="GHEA Grapalat" w:cs="Sylfaen"/>
        </w:rPr>
        <w:t xml:space="preserve"> </w:t>
      </w:r>
      <w:r w:rsidRPr="0032518D">
        <w:rPr>
          <w:rFonts w:ascii="GHEA Grapalat" w:eastAsia="Times New Roman" w:hAnsi="GHEA Grapalat" w:cs="Sylfaen"/>
          <w:lang w:val="ru-RU"/>
        </w:rPr>
        <w:t>ստեղծված</w:t>
      </w:r>
      <w:r w:rsidRPr="0032518D">
        <w:rPr>
          <w:rFonts w:ascii="GHEA Grapalat" w:eastAsia="Times New Roman" w:hAnsi="GHEA Grapalat" w:cs="Sylfaen"/>
        </w:rPr>
        <w:t xml:space="preserve"> </w:t>
      </w:r>
      <w:r w:rsidRPr="0032518D">
        <w:rPr>
          <w:rFonts w:ascii="GHEA Grapalat" w:eastAsia="Times New Roman" w:hAnsi="GHEA Grapalat" w:cs="Sylfaen"/>
          <w:lang w:val="ru-RU"/>
        </w:rPr>
        <w:t>ավելացված</w:t>
      </w:r>
      <w:r w:rsidRPr="0032518D">
        <w:rPr>
          <w:rFonts w:ascii="GHEA Grapalat" w:eastAsia="Times New Roman" w:hAnsi="GHEA Grapalat" w:cs="Sylfaen"/>
        </w:rPr>
        <w:t xml:space="preserve"> </w:t>
      </w:r>
      <w:r w:rsidRPr="0032518D">
        <w:rPr>
          <w:rFonts w:ascii="GHEA Grapalat" w:eastAsia="Times New Roman" w:hAnsi="GHEA Grapalat" w:cs="Sylfaen"/>
          <w:lang w:val="ru-RU"/>
        </w:rPr>
        <w:t>արժեք</w:t>
      </w:r>
      <w:r w:rsidRPr="0032518D">
        <w:rPr>
          <w:rFonts w:ascii="GHEA Grapalat" w:eastAsia="Times New Roman" w:hAnsi="GHEA Grapalat" w:cs="Sylfaen"/>
        </w:rPr>
        <w:softHyphen/>
      </w:r>
      <w:r w:rsidRPr="0032518D">
        <w:rPr>
          <w:rFonts w:ascii="GHEA Grapalat" w:eastAsia="Times New Roman" w:hAnsi="GHEA Grapalat" w:cs="Sylfaen"/>
          <w:lang w:val="ru-RU"/>
        </w:rPr>
        <w:t>ների</w:t>
      </w:r>
      <w:r w:rsidRPr="0032518D">
        <w:rPr>
          <w:rFonts w:ascii="GHEA Grapalat" w:eastAsia="Times New Roman" w:hAnsi="GHEA Grapalat" w:cs="Sylfaen"/>
        </w:rPr>
        <w:t xml:space="preserve"> </w:t>
      </w:r>
      <w:r w:rsidRPr="0032518D">
        <w:rPr>
          <w:rFonts w:ascii="GHEA Grapalat" w:eastAsia="Times New Roman" w:hAnsi="GHEA Grapalat" w:cs="Sylfaen"/>
          <w:lang w:val="ru-RU"/>
        </w:rPr>
        <w:t>փոփո</w:t>
      </w:r>
      <w:r w:rsidRPr="0032518D">
        <w:rPr>
          <w:rFonts w:ascii="GHEA Grapalat" w:eastAsia="Times New Roman" w:hAnsi="GHEA Grapalat" w:cs="Sylfaen"/>
        </w:rPr>
        <w:softHyphen/>
      </w:r>
      <w:r w:rsidRPr="0032518D">
        <w:rPr>
          <w:rFonts w:ascii="GHEA Grapalat" w:eastAsia="Times New Roman" w:hAnsi="GHEA Grapalat" w:cs="Sylfaen"/>
          <w:lang w:val="ru-RU"/>
        </w:rPr>
        <w:t>խության</w:t>
      </w:r>
      <w:r w:rsidRPr="0032518D">
        <w:rPr>
          <w:rFonts w:ascii="GHEA Grapalat" w:eastAsia="Times New Roman" w:hAnsi="GHEA Grapalat" w:cs="Sylfaen"/>
        </w:rPr>
        <w:t xml:space="preserve"> </w:t>
      </w:r>
      <w:r w:rsidRPr="0032518D">
        <w:rPr>
          <w:rFonts w:ascii="GHEA Grapalat" w:eastAsia="Times New Roman" w:hAnsi="GHEA Grapalat" w:cs="Sylfaen"/>
          <w:lang w:val="ru-RU"/>
        </w:rPr>
        <w:t>դինամիկան</w:t>
      </w:r>
      <w:r w:rsidRPr="0032518D">
        <w:rPr>
          <w:rFonts w:ascii="GHEA Grapalat" w:eastAsia="Times New Roman" w:hAnsi="GHEA Grapalat" w:cs="Sylfaen"/>
        </w:rPr>
        <w:t xml:space="preserve"> </w:t>
      </w:r>
      <w:r w:rsidRPr="0032518D">
        <w:rPr>
          <w:rFonts w:ascii="GHEA Grapalat" w:eastAsia="Times New Roman" w:hAnsi="GHEA Grapalat" w:cs="Sylfaen"/>
          <w:lang w:val="ru-RU"/>
        </w:rPr>
        <w:t>վերջին</w:t>
      </w:r>
      <w:r w:rsidRPr="0032518D">
        <w:rPr>
          <w:rFonts w:ascii="GHEA Grapalat" w:eastAsia="Times New Roman" w:hAnsi="GHEA Grapalat" w:cs="Sylfaen"/>
        </w:rPr>
        <w:t xml:space="preserve"> </w:t>
      </w:r>
      <w:r w:rsidRPr="0032518D">
        <w:rPr>
          <w:rFonts w:ascii="GHEA Grapalat" w:eastAsia="Times New Roman" w:hAnsi="GHEA Grapalat" w:cs="Sylfaen"/>
          <w:lang w:val="ru-RU"/>
        </w:rPr>
        <w:t>տարիներին</w:t>
      </w:r>
      <w:r w:rsidRPr="0032518D">
        <w:rPr>
          <w:rFonts w:ascii="GHEA Grapalat" w:eastAsia="Times New Roman" w:hAnsi="GHEA Grapalat" w:cs="Sylfaen"/>
        </w:rPr>
        <w:t xml:space="preserve"> </w:t>
      </w:r>
      <w:r w:rsidRPr="0032518D">
        <w:rPr>
          <w:rFonts w:ascii="GHEA Grapalat" w:eastAsia="Times New Roman" w:hAnsi="GHEA Grapalat" w:cs="Sylfaen"/>
          <w:lang w:val="ru-RU"/>
        </w:rPr>
        <w:t>և</w:t>
      </w:r>
      <w:r w:rsidRPr="0032518D">
        <w:rPr>
          <w:rFonts w:ascii="GHEA Grapalat" w:eastAsia="Times New Roman" w:hAnsi="GHEA Grapalat" w:cs="Sylfaen"/>
        </w:rPr>
        <w:t xml:space="preserve"> </w:t>
      </w:r>
      <w:r w:rsidRPr="0032518D">
        <w:rPr>
          <w:rFonts w:ascii="GHEA Grapalat" w:eastAsia="Times New Roman" w:hAnsi="GHEA Grapalat" w:cs="Sylfaen"/>
          <w:lang w:val="ru-RU"/>
        </w:rPr>
        <w:t>ապագա</w:t>
      </w:r>
      <w:r w:rsidRPr="0032518D">
        <w:rPr>
          <w:rFonts w:ascii="GHEA Grapalat" w:eastAsia="Times New Roman" w:hAnsi="GHEA Grapalat" w:cs="Sylfaen"/>
        </w:rPr>
        <w:t xml:space="preserve"> </w:t>
      </w:r>
      <w:r w:rsidRPr="0032518D">
        <w:rPr>
          <w:rFonts w:ascii="GHEA Grapalat" w:eastAsia="Times New Roman" w:hAnsi="GHEA Grapalat" w:cs="Sylfaen"/>
          <w:lang w:val="ru-RU"/>
        </w:rPr>
        <w:t>ակնկալվող</w:t>
      </w:r>
      <w:r w:rsidRPr="0032518D">
        <w:rPr>
          <w:rFonts w:ascii="GHEA Grapalat" w:eastAsia="Times New Roman" w:hAnsi="GHEA Grapalat" w:cs="Sylfaen"/>
        </w:rPr>
        <w:t xml:space="preserve"> </w:t>
      </w:r>
      <w:r w:rsidRPr="0032518D">
        <w:rPr>
          <w:rFonts w:ascii="GHEA Grapalat" w:eastAsia="Times New Roman" w:hAnsi="GHEA Grapalat" w:cs="Sylfaen"/>
          <w:lang w:val="ru-RU"/>
        </w:rPr>
        <w:t>զարգա</w:t>
      </w:r>
      <w:r w:rsidRPr="0032518D">
        <w:rPr>
          <w:rFonts w:ascii="GHEA Grapalat" w:eastAsia="Times New Roman" w:hAnsi="GHEA Grapalat" w:cs="Sylfaen"/>
        </w:rPr>
        <w:softHyphen/>
      </w:r>
      <w:r w:rsidRPr="0032518D">
        <w:rPr>
          <w:rFonts w:ascii="GHEA Grapalat" w:eastAsia="Times New Roman" w:hAnsi="GHEA Grapalat" w:cs="Sylfaen"/>
          <w:lang w:val="ru-RU"/>
        </w:rPr>
        <w:t>ցում</w:t>
      </w:r>
      <w:r w:rsidRPr="0032518D">
        <w:rPr>
          <w:rFonts w:ascii="GHEA Grapalat" w:eastAsia="Times New Roman" w:hAnsi="GHEA Grapalat" w:cs="Sylfaen"/>
        </w:rPr>
        <w:softHyphen/>
      </w:r>
      <w:r w:rsidRPr="0032518D">
        <w:rPr>
          <w:rFonts w:ascii="GHEA Grapalat" w:eastAsia="Times New Roman" w:hAnsi="GHEA Grapalat" w:cs="Sylfaen"/>
          <w:lang w:val="ru-RU"/>
        </w:rPr>
        <w:t>ները</w:t>
      </w:r>
      <w:r w:rsidRPr="0032518D">
        <w:rPr>
          <w:rFonts w:ascii="GHEA Grapalat" w:eastAsia="Times New Roman" w:hAnsi="GHEA Grapalat" w:cs="Times New Roman"/>
        </w:rPr>
        <w:t>:</w:t>
      </w:r>
    </w:p>
    <w:p w:rsidR="0032518D" w:rsidRPr="0032518D" w:rsidRDefault="0032518D" w:rsidP="0032518D">
      <w:pPr>
        <w:keepNext/>
        <w:widowControl w:val="0"/>
        <w:tabs>
          <w:tab w:val="left" w:pos="624"/>
        </w:tabs>
        <w:spacing w:before="120" w:after="0" w:line="360" w:lineRule="auto"/>
        <w:ind w:right="301"/>
        <w:outlineLvl w:val="2"/>
        <w:rPr>
          <w:rFonts w:ascii="GHEA Grapalat" w:eastAsia="Times New Roman" w:hAnsi="GHEA Grapalat" w:cs="Sylfaen"/>
          <w:b/>
          <w:bCs/>
          <w:color w:val="000000"/>
          <w:sz w:val="24"/>
          <w:szCs w:val="20"/>
          <w:lang w:val="es-ES"/>
        </w:rPr>
      </w:pPr>
      <w:bookmarkStart w:id="2" w:name="_Toc424142924"/>
      <w:bookmarkStart w:id="3" w:name="_Toc424292670"/>
      <w:bookmarkStart w:id="4" w:name="_Toc424298388"/>
      <w:r w:rsidRPr="0032518D">
        <w:rPr>
          <w:rFonts w:ascii="GHEA Grapalat" w:eastAsia="Times New Roman" w:hAnsi="GHEA Grapalat" w:cs="Sylfaen"/>
          <w:b/>
          <w:bCs/>
          <w:color w:val="000000"/>
          <w:sz w:val="24"/>
          <w:szCs w:val="20"/>
          <w:lang w:val="es-ES"/>
        </w:rPr>
        <w:t>Վերջին տարիների միտումները, ընթացիկ իրավիճակը և կանխատեսումները</w:t>
      </w:r>
      <w:bookmarkEnd w:id="2"/>
      <w:bookmarkEnd w:id="3"/>
      <w:bookmarkEnd w:id="4"/>
      <w:r w:rsidRPr="0032518D">
        <w:rPr>
          <w:rFonts w:ascii="GHEA Grapalat" w:eastAsia="Times New Roman" w:hAnsi="GHEA Grapalat" w:cs="Sylfaen"/>
          <w:b/>
          <w:bCs/>
          <w:color w:val="000000"/>
          <w:sz w:val="24"/>
          <w:szCs w:val="20"/>
          <w:lang w:val="es-ES"/>
        </w:rPr>
        <w:t xml:space="preserve"> </w:t>
      </w:r>
    </w:p>
    <w:p w:rsidR="0032518D" w:rsidRPr="0032518D" w:rsidRDefault="0032518D" w:rsidP="0032518D">
      <w:pPr>
        <w:spacing w:after="0" w:line="240" w:lineRule="auto"/>
        <w:ind w:firstLine="720"/>
        <w:jc w:val="both"/>
        <w:rPr>
          <w:rFonts w:ascii="GHEA Grapalat" w:eastAsia="Times New Roman" w:hAnsi="GHEA Grapalat" w:cs="Times New Roman"/>
          <w:b/>
        </w:rPr>
      </w:pPr>
    </w:p>
    <w:p w:rsidR="0032518D" w:rsidRPr="0032518D" w:rsidRDefault="0032518D" w:rsidP="0032518D">
      <w:pPr>
        <w:tabs>
          <w:tab w:val="right" w:pos="0"/>
        </w:tabs>
        <w:spacing w:after="0" w:line="360" w:lineRule="auto"/>
        <w:jc w:val="both"/>
        <w:rPr>
          <w:rFonts w:ascii="GHEA Grapalat" w:eastAsia="Times New Roman" w:hAnsi="GHEA Grapalat" w:cs="Sylfaen"/>
          <w:lang w:val="hy-AM"/>
        </w:rPr>
      </w:pPr>
      <w:r w:rsidRPr="0032518D">
        <w:rPr>
          <w:rFonts w:ascii="GHEA Grapalat" w:eastAsia="Times New Roman" w:hAnsi="GHEA Grapalat" w:cs="Sylfaen"/>
        </w:rPr>
        <w:tab/>
      </w:r>
      <w:r w:rsidRPr="0032518D">
        <w:rPr>
          <w:rFonts w:ascii="GHEA Grapalat" w:eastAsia="Times New Roman" w:hAnsi="GHEA Grapalat" w:cs="Sylfaen"/>
          <w:b/>
        </w:rPr>
        <w:t>201</w:t>
      </w:r>
      <w:r w:rsidRPr="0032518D">
        <w:rPr>
          <w:rFonts w:ascii="GHEA Grapalat" w:eastAsia="Times New Roman" w:hAnsi="GHEA Grapalat" w:cs="Sylfaen"/>
          <w:b/>
          <w:lang w:val="hy-AM"/>
        </w:rPr>
        <w:t>2</w:t>
      </w:r>
      <w:r w:rsidRPr="0032518D">
        <w:rPr>
          <w:rFonts w:ascii="GHEA Grapalat" w:eastAsia="Times New Roman" w:hAnsi="GHEA Grapalat" w:cs="Sylfaen"/>
          <w:b/>
        </w:rPr>
        <w:t>-201</w:t>
      </w:r>
      <w:r w:rsidRPr="0032518D">
        <w:rPr>
          <w:rFonts w:ascii="GHEA Grapalat" w:eastAsia="Times New Roman" w:hAnsi="GHEA Grapalat" w:cs="Sylfaen"/>
          <w:b/>
          <w:lang w:val="hy-AM"/>
        </w:rPr>
        <w:t>4</w:t>
      </w:r>
      <w:r w:rsidRPr="0032518D">
        <w:rPr>
          <w:rFonts w:ascii="GHEA Grapalat" w:eastAsia="Times New Roman" w:hAnsi="GHEA Grapalat" w:cs="Sylfaen"/>
          <w:b/>
        </w:rPr>
        <w:t xml:space="preserve"> </w:t>
      </w:r>
      <w:r w:rsidRPr="0032518D">
        <w:rPr>
          <w:rFonts w:ascii="GHEA Grapalat" w:eastAsia="Times New Roman" w:hAnsi="GHEA Grapalat" w:cs="Sylfaen"/>
          <w:b/>
          <w:lang w:val="ru-RU"/>
        </w:rPr>
        <w:t>թվականներին</w:t>
      </w:r>
      <w:r w:rsidRPr="0032518D">
        <w:rPr>
          <w:rFonts w:ascii="GHEA Grapalat" w:eastAsia="Times New Roman" w:hAnsi="GHEA Grapalat" w:cs="Sylfaen"/>
          <w:b/>
        </w:rPr>
        <w:t xml:space="preserve"> տնտեսության զարգացումը շարունակվել է հիմնականում ծառայությունների և գյուղատնտեսության հաշվին: </w:t>
      </w:r>
      <w:r w:rsidRPr="0032518D">
        <w:rPr>
          <w:rFonts w:ascii="GHEA Grapalat" w:eastAsia="Times New Roman" w:hAnsi="GHEA Grapalat" w:cs="Sylfaen"/>
          <w:lang w:val="hy-AM"/>
        </w:rPr>
        <w:t>Համախառն ներքին արդյունքի (ՀՆԱ) միջին աճը 2012-2014 թվականներին կազմեց շուրջ 4</w:t>
      </w:r>
      <w:r w:rsidRPr="0032518D">
        <w:rPr>
          <w:rFonts w:ascii="GHEA Grapalat" w:eastAsia="Times New Roman" w:hAnsi="GHEA Grapalat" w:cs="Sylfaen"/>
        </w:rPr>
        <w:t>.</w:t>
      </w:r>
      <w:r w:rsidRPr="0032518D">
        <w:rPr>
          <w:rFonts w:ascii="GHEA Grapalat" w:eastAsia="Times New Roman" w:hAnsi="GHEA Grapalat" w:cs="Sylfaen"/>
          <w:lang w:val="hy-AM"/>
        </w:rPr>
        <w:t>7%: Ընդ որում, 2012-2014 թվականներին աճ է արձա</w:t>
      </w:r>
      <w:r w:rsidRPr="0032518D">
        <w:rPr>
          <w:rFonts w:ascii="GHEA Grapalat" w:eastAsia="Times New Roman" w:hAnsi="GHEA Grapalat" w:cs="Sylfaen"/>
        </w:rPr>
        <w:softHyphen/>
      </w:r>
      <w:r w:rsidRPr="0032518D">
        <w:rPr>
          <w:rFonts w:ascii="GHEA Grapalat" w:eastAsia="Times New Roman" w:hAnsi="GHEA Grapalat" w:cs="Sylfaen"/>
          <w:lang w:val="hy-AM"/>
        </w:rPr>
        <w:t>նագրվել տնտեսության բոլոր ճյուղերում,</w:t>
      </w:r>
      <w:r w:rsidRPr="0032518D">
        <w:rPr>
          <w:rFonts w:ascii="GHEA Grapalat" w:eastAsia="Times New Roman" w:hAnsi="GHEA Grapalat" w:cs="Sylfaen"/>
        </w:rPr>
        <w:t xml:space="preserve"> </w:t>
      </w:r>
      <w:r w:rsidRPr="0032518D">
        <w:rPr>
          <w:rFonts w:ascii="GHEA Grapalat" w:eastAsia="Times New Roman" w:hAnsi="GHEA Grapalat" w:cs="Sylfaen"/>
          <w:lang w:val="hy-AM"/>
        </w:rPr>
        <w:t>բացառությամբ շինարարության</w:t>
      </w:r>
      <w:r w:rsidRPr="0032518D">
        <w:rPr>
          <w:rFonts w:ascii="GHEA Grapalat" w:eastAsia="Times New Roman" w:hAnsi="GHEA Grapalat" w:cs="Times New Roman"/>
          <w:vertAlign w:val="superscript"/>
        </w:rPr>
        <w:footnoteReference w:id="2"/>
      </w:r>
      <w:r w:rsidRPr="0032518D">
        <w:rPr>
          <w:rFonts w:ascii="GHEA Grapalat" w:eastAsia="Times New Roman" w:hAnsi="GHEA Grapalat" w:cs="Sylfaen"/>
          <w:lang w:val="hy-AM"/>
        </w:rPr>
        <w:t>: Նշված ժամանա</w:t>
      </w:r>
      <w:r w:rsidRPr="0032518D">
        <w:rPr>
          <w:rFonts w:ascii="GHEA Grapalat" w:eastAsia="Times New Roman" w:hAnsi="GHEA Grapalat" w:cs="Sylfaen"/>
        </w:rPr>
        <w:softHyphen/>
      </w:r>
      <w:r w:rsidRPr="0032518D">
        <w:rPr>
          <w:rFonts w:ascii="GHEA Grapalat" w:eastAsia="Times New Roman" w:hAnsi="GHEA Grapalat" w:cs="Sylfaen"/>
          <w:lang w:val="hy-AM"/>
        </w:rPr>
        <w:t>կա</w:t>
      </w:r>
      <w:r w:rsidRPr="0032518D">
        <w:rPr>
          <w:rFonts w:ascii="GHEA Grapalat" w:eastAsia="Times New Roman" w:hAnsi="GHEA Grapalat" w:cs="Sylfaen"/>
        </w:rPr>
        <w:softHyphen/>
      </w:r>
      <w:r w:rsidRPr="0032518D">
        <w:rPr>
          <w:rFonts w:ascii="GHEA Grapalat" w:eastAsia="Times New Roman" w:hAnsi="GHEA Grapalat" w:cs="Sylfaen"/>
          <w:lang w:val="hy-AM"/>
        </w:rPr>
        <w:t>հատվածում ծառայությունների հաշվին ապահովվել է տնտեսական աճի 2.0 տոկո</w:t>
      </w:r>
      <w:r w:rsidRPr="0032518D">
        <w:rPr>
          <w:rFonts w:ascii="GHEA Grapalat" w:eastAsia="Times New Roman" w:hAnsi="GHEA Grapalat" w:cs="Sylfaen"/>
        </w:rPr>
        <w:softHyphen/>
      </w:r>
      <w:r w:rsidRPr="0032518D">
        <w:rPr>
          <w:rFonts w:ascii="GHEA Grapalat" w:eastAsia="Times New Roman" w:hAnsi="GHEA Grapalat" w:cs="Sylfaen"/>
          <w:lang w:val="hy-AM"/>
        </w:rPr>
        <w:t>սային կետը, իսկ իրական աճը կազմել է 5.2%, արդյունաբերության հաշվին ապահովվել է տնտե</w:t>
      </w:r>
      <w:r w:rsidRPr="0032518D">
        <w:rPr>
          <w:rFonts w:ascii="GHEA Grapalat" w:eastAsia="Times New Roman" w:hAnsi="GHEA Grapalat" w:cs="Sylfaen"/>
        </w:rPr>
        <w:softHyphen/>
      </w:r>
      <w:r w:rsidRPr="0032518D">
        <w:rPr>
          <w:rFonts w:ascii="GHEA Grapalat" w:eastAsia="Times New Roman" w:hAnsi="GHEA Grapalat" w:cs="Sylfaen"/>
          <w:lang w:val="hy-AM"/>
        </w:rPr>
        <w:t>սական աճի 0</w:t>
      </w:r>
      <w:r w:rsidRPr="0032518D">
        <w:rPr>
          <w:rFonts w:ascii="GHEA Grapalat" w:eastAsia="Times New Roman" w:hAnsi="GHEA Grapalat" w:cs="Sylfaen"/>
        </w:rPr>
        <w:t>.</w:t>
      </w:r>
      <w:r w:rsidRPr="0032518D">
        <w:rPr>
          <w:rFonts w:ascii="GHEA Grapalat" w:eastAsia="Times New Roman" w:hAnsi="GHEA Grapalat" w:cs="Sylfaen"/>
          <w:lang w:val="hy-AM"/>
        </w:rPr>
        <w:t>7%-ը` 4</w:t>
      </w:r>
      <w:r w:rsidRPr="0032518D">
        <w:rPr>
          <w:rFonts w:ascii="GHEA Grapalat" w:eastAsia="Times New Roman" w:hAnsi="GHEA Grapalat" w:cs="Sylfaen"/>
        </w:rPr>
        <w:t>.</w:t>
      </w:r>
      <w:r w:rsidRPr="0032518D">
        <w:rPr>
          <w:rFonts w:ascii="GHEA Grapalat" w:eastAsia="Times New Roman" w:hAnsi="GHEA Grapalat" w:cs="Sylfaen"/>
          <w:lang w:val="hy-AM"/>
        </w:rPr>
        <w:t xml:space="preserve">0% իրական աճի պայմաններում, </w:t>
      </w:r>
      <w:r w:rsidRPr="0032518D">
        <w:rPr>
          <w:rFonts w:ascii="GHEA Grapalat" w:eastAsia="Times New Roman" w:hAnsi="GHEA Grapalat" w:cs="Sylfaen"/>
          <w:lang w:val="it-IT"/>
        </w:rPr>
        <w:t>իսկ գյուղատնտեսության հաշվին ապահով</w:t>
      </w:r>
      <w:r w:rsidRPr="0032518D">
        <w:rPr>
          <w:rFonts w:ascii="GHEA Grapalat" w:eastAsia="Times New Roman" w:hAnsi="GHEA Grapalat" w:cs="Sylfaen"/>
          <w:lang w:val="it-IT"/>
        </w:rPr>
        <w:softHyphen/>
        <w:t>վել է</w:t>
      </w:r>
      <w:r w:rsidRPr="0032518D">
        <w:rPr>
          <w:rFonts w:ascii="GHEA Grapalat" w:eastAsia="Times New Roman" w:hAnsi="GHEA Grapalat" w:cs="Sylfaen"/>
          <w:lang w:val="hy-AM"/>
        </w:rPr>
        <w:t xml:space="preserve"> տնտեսական աճի 1.6%-ը` 8</w:t>
      </w:r>
      <w:r w:rsidRPr="0032518D">
        <w:rPr>
          <w:rFonts w:ascii="GHEA Grapalat" w:eastAsia="Times New Roman" w:hAnsi="GHEA Grapalat" w:cs="Sylfaen"/>
        </w:rPr>
        <w:t>.</w:t>
      </w:r>
      <w:r w:rsidRPr="0032518D">
        <w:rPr>
          <w:rFonts w:ascii="GHEA Grapalat" w:eastAsia="Times New Roman" w:hAnsi="GHEA Grapalat" w:cs="Sylfaen"/>
          <w:lang w:val="hy-AM"/>
        </w:rPr>
        <w:t>3% իրական աճի պայմաններում: Շինարարությունը միջինում նվազել է 2</w:t>
      </w:r>
      <w:r w:rsidRPr="0032518D">
        <w:rPr>
          <w:rFonts w:ascii="GHEA Grapalat" w:eastAsia="Times New Roman" w:hAnsi="GHEA Grapalat" w:cs="Sylfaen"/>
        </w:rPr>
        <w:t>.</w:t>
      </w:r>
      <w:r w:rsidRPr="0032518D">
        <w:rPr>
          <w:rFonts w:ascii="GHEA Grapalat" w:eastAsia="Times New Roman" w:hAnsi="GHEA Grapalat" w:cs="Sylfaen"/>
          <w:lang w:val="hy-AM"/>
        </w:rPr>
        <w:t>3%</w:t>
      </w:r>
      <w:r w:rsidRPr="0032518D">
        <w:rPr>
          <w:rFonts w:ascii="GHEA Grapalat" w:eastAsia="Times New Roman" w:hAnsi="GHEA Grapalat" w:cs="Sylfaen"/>
        </w:rPr>
        <w:t>-</w:t>
      </w:r>
      <w:r w:rsidRPr="0032518D">
        <w:rPr>
          <w:rFonts w:ascii="GHEA Grapalat" w:eastAsia="Times New Roman" w:hAnsi="GHEA Grapalat" w:cs="Sylfaen"/>
          <w:lang w:val="hy-AM"/>
        </w:rPr>
        <w:t>ով` 0.3 տոկոսային կետով բացասական նպաստում ունենալով տնտե</w:t>
      </w:r>
      <w:r w:rsidRPr="0032518D">
        <w:rPr>
          <w:rFonts w:ascii="GHEA Grapalat" w:eastAsia="Times New Roman" w:hAnsi="GHEA Grapalat" w:cs="Sylfaen"/>
        </w:rPr>
        <w:softHyphen/>
      </w:r>
      <w:r w:rsidRPr="0032518D">
        <w:rPr>
          <w:rFonts w:ascii="GHEA Grapalat" w:eastAsia="Times New Roman" w:hAnsi="GHEA Grapalat" w:cs="Sylfaen"/>
          <w:lang w:val="hy-AM"/>
        </w:rPr>
        <w:t>սական աճին:</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lang w:val="hy-AM"/>
        </w:rPr>
      </w:pPr>
      <w:r w:rsidRPr="0032518D">
        <w:rPr>
          <w:rFonts w:ascii="GHEA Grapalat" w:eastAsia="Times New Roman" w:hAnsi="GHEA Grapalat" w:cs="Sylfaen"/>
          <w:b/>
          <w:lang w:val="hy-AM"/>
        </w:rPr>
        <w:t>2015 թվականի հունվար-ապրիլին տնտեսական ակտիվության (ՏԱՑ)</w:t>
      </w:r>
      <w:r w:rsidRPr="0032518D">
        <w:rPr>
          <w:rFonts w:ascii="GHEA Grapalat" w:eastAsia="Times New Roman" w:hAnsi="GHEA Grapalat" w:cs="Times New Roman"/>
          <w:b/>
          <w:vertAlign w:val="superscript"/>
        </w:rPr>
        <w:footnoteReference w:id="3"/>
      </w:r>
      <w:r w:rsidRPr="0032518D">
        <w:rPr>
          <w:rFonts w:ascii="GHEA Grapalat" w:eastAsia="Times New Roman" w:hAnsi="GHEA Grapalat" w:cs="Sylfaen"/>
          <w:b/>
          <w:lang w:val="hy-AM"/>
        </w:rPr>
        <w:t xml:space="preserve"> աճի տեմպը դան</w:t>
      </w:r>
      <w:r w:rsidRPr="0032518D">
        <w:rPr>
          <w:rFonts w:ascii="GHEA Grapalat" w:eastAsia="Times New Roman" w:hAnsi="GHEA Grapalat" w:cs="Sylfaen"/>
          <w:b/>
          <w:lang w:val="hy-AM"/>
        </w:rPr>
        <w:softHyphen/>
        <w:t xml:space="preserve">դաղել է: </w:t>
      </w:r>
      <w:r w:rsidRPr="0032518D">
        <w:rPr>
          <w:rFonts w:ascii="GHEA Grapalat" w:eastAsia="Times New Roman" w:hAnsi="GHEA Grapalat" w:cs="Sylfaen"/>
          <w:lang w:val="hy-AM"/>
        </w:rPr>
        <w:t xml:space="preserve">ՏԱՑ-ը նախորդ տարվա նույն ժամանակահատվածի նկատմամբ իրական </w:t>
      </w:r>
      <w:r w:rsidRPr="0032518D">
        <w:rPr>
          <w:rFonts w:ascii="GHEA Grapalat" w:eastAsia="Times New Roman" w:hAnsi="GHEA Grapalat" w:cs="Sylfaen"/>
          <w:lang w:val="hy-AM"/>
        </w:rPr>
        <w:lastRenderedPageBreak/>
        <w:t>արտա</w:t>
      </w:r>
      <w:r w:rsidRPr="0032518D">
        <w:rPr>
          <w:rFonts w:ascii="GHEA Grapalat" w:eastAsia="Times New Roman" w:hAnsi="GHEA Grapalat" w:cs="Sylfaen"/>
          <w:lang w:val="hy-AM"/>
        </w:rPr>
        <w:softHyphen/>
        <w:t>հայ</w:t>
      </w:r>
      <w:r w:rsidRPr="0032518D">
        <w:rPr>
          <w:rFonts w:ascii="GHEA Grapalat" w:eastAsia="Times New Roman" w:hAnsi="GHEA Grapalat" w:cs="Sylfaen"/>
          <w:lang w:val="hy-AM"/>
        </w:rPr>
        <w:softHyphen/>
        <w:t>տությամբ աճել է 2.7%-ով, որը զիջում է նախորդ տարվա ցուցանիշը 1.8 տոկոսային կետով: Տնտե</w:t>
      </w:r>
      <w:r w:rsidRPr="0032518D">
        <w:rPr>
          <w:rFonts w:ascii="GHEA Grapalat" w:eastAsia="Times New Roman" w:hAnsi="GHEA Grapalat" w:cs="Sylfaen"/>
          <w:lang w:val="hy-AM"/>
        </w:rPr>
        <w:softHyphen/>
        <w:t>սական ակտիվությանը նպաստել են հիմնականում գյուղատնտեսության ճյուղի (1.5 տոկոսային կետ) և արդյունաբերության ճյուղի (1.2 տոկոսային կետ</w:t>
      </w:r>
      <w:r w:rsidRPr="0032518D">
        <w:rPr>
          <w:rFonts w:ascii="GHEA Grapalat" w:eastAsia="Times New Roman" w:hAnsi="GHEA Grapalat" w:cs="Sylfaen"/>
          <w:vertAlign w:val="superscript"/>
          <w:lang w:val="ru-RU"/>
        </w:rPr>
        <w:footnoteReference w:id="4"/>
      </w:r>
      <w:r w:rsidRPr="0032518D">
        <w:rPr>
          <w:rFonts w:ascii="GHEA Grapalat" w:eastAsia="Times New Roman" w:hAnsi="GHEA Grapalat" w:cs="Sylfaen"/>
          <w:lang w:val="hy-AM"/>
        </w:rPr>
        <w:t>) համախառն թողարկումների իրական աճերը: Շինարարությունը համեստ՝ 0.1 տոկոսային կետ նպաստում է ունեցել տնտե</w:t>
      </w:r>
      <w:r w:rsidRPr="0032518D">
        <w:rPr>
          <w:rFonts w:ascii="GHEA Grapalat" w:eastAsia="Times New Roman" w:hAnsi="GHEA Grapalat" w:cs="Sylfaen"/>
          <w:lang w:val="hy-AM"/>
        </w:rPr>
        <w:softHyphen/>
        <w:t>սական ակտիվության աճին: Ծառայությունները բացասական՝ -0,1 տոկոսային կետ նպաստում են ունեցել տնտեսական ակտիվության աճին:</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lang w:val="hy-AM"/>
        </w:rPr>
      </w:pPr>
      <w:r w:rsidRPr="0032518D">
        <w:rPr>
          <w:rFonts w:ascii="GHEA Grapalat" w:eastAsia="Times New Roman" w:hAnsi="GHEA Grapalat" w:cs="Sylfaen"/>
          <w:b/>
          <w:lang w:val="hy-AM"/>
        </w:rPr>
        <w:t>Կանխատեսում: Միջնաժամկետում ՀՆԱ-ի միջին 3.2% կանխատեսվող  աճը հիմնա</w:t>
      </w:r>
      <w:r w:rsidRPr="0032518D">
        <w:rPr>
          <w:rFonts w:ascii="GHEA Grapalat" w:eastAsia="Times New Roman" w:hAnsi="GHEA Grapalat" w:cs="Sylfaen"/>
          <w:b/>
          <w:lang w:val="hy-AM"/>
        </w:rPr>
        <w:softHyphen/>
        <w:t xml:space="preserve">կանում պայմանավորված կլինի ծառայությունների և գյուղատնտեսության ճյուղերով: </w:t>
      </w:r>
      <w:r w:rsidRPr="0032518D">
        <w:rPr>
          <w:rFonts w:ascii="GHEA Grapalat" w:eastAsia="Times New Roman" w:hAnsi="GHEA Grapalat" w:cs="Sylfaen"/>
          <w:lang w:val="hy-AM"/>
        </w:rPr>
        <w:t>ՀՀ տնտեսության 2015 թվականի առաջին ամիսների զարգացումները և համաշ</w:t>
      </w:r>
      <w:r w:rsidRPr="0032518D">
        <w:rPr>
          <w:rFonts w:ascii="GHEA Grapalat" w:eastAsia="Times New Roman" w:hAnsi="GHEA Grapalat" w:cs="Sylfaen"/>
          <w:lang w:val="hy-AM"/>
        </w:rPr>
        <w:softHyphen/>
        <w:t>խարհային տնտե</w:t>
      </w:r>
      <w:r w:rsidRPr="0032518D">
        <w:rPr>
          <w:rFonts w:ascii="GHEA Grapalat" w:eastAsia="Times New Roman" w:hAnsi="GHEA Grapalat" w:cs="Sylfaen"/>
          <w:lang w:val="hy-AM"/>
        </w:rPr>
        <w:softHyphen/>
        <w:t>սությունում աճի կանխատեսումները (տես` Ներդիր 1-ը) հիմք են հանդիսացել 2015 թվականի տնտեսական աճի տեմպի կանխատեսման համար: 2015 թվականի համար կանխատեսվում է 1 տոկոս տնտեսական աճ, իսկ 2016-2018 թվականների իրական ՀՆԱ-ի տարեկան աճը կանխա</w:t>
      </w:r>
      <w:r w:rsidRPr="0032518D">
        <w:rPr>
          <w:rFonts w:ascii="GHEA Grapalat" w:eastAsia="Times New Roman" w:hAnsi="GHEA Grapalat" w:cs="Sylfaen"/>
          <w:lang w:val="hy-AM"/>
        </w:rPr>
        <w:softHyphen/>
        <w:t>տեսվել է համապա</w:t>
      </w:r>
      <w:r w:rsidRPr="0032518D">
        <w:rPr>
          <w:rFonts w:ascii="GHEA Grapalat" w:eastAsia="Times New Roman" w:hAnsi="GHEA Grapalat" w:cs="Sylfaen"/>
          <w:lang w:val="hy-AM"/>
        </w:rPr>
        <w:softHyphen/>
        <w:t>տաս</w:t>
      </w:r>
      <w:r w:rsidRPr="0032518D">
        <w:rPr>
          <w:rFonts w:ascii="GHEA Grapalat" w:eastAsia="Times New Roman" w:hAnsi="GHEA Grapalat" w:cs="Sylfaen"/>
          <w:lang w:val="hy-AM"/>
        </w:rPr>
        <w:softHyphen/>
        <w:t>խանաբար` 2.0, 3.5 և 4%-ի չափով, ծառայու</w:t>
      </w:r>
      <w:r w:rsidRPr="0032518D">
        <w:rPr>
          <w:rFonts w:ascii="GHEA Grapalat" w:eastAsia="Times New Roman" w:hAnsi="GHEA Grapalat" w:cs="Sylfaen"/>
          <w:lang w:val="hy-AM"/>
        </w:rPr>
        <w:softHyphen/>
        <w:t>թյունների և գյուղատնտե</w:t>
      </w:r>
      <w:r w:rsidRPr="0032518D">
        <w:rPr>
          <w:rFonts w:ascii="GHEA Grapalat" w:eastAsia="Times New Roman" w:hAnsi="GHEA Grapalat" w:cs="Sylfaen"/>
          <w:lang w:val="hy-AM"/>
        </w:rPr>
        <w:softHyphen/>
        <w:t>սության ճյուղերի նպաստումը ՀՆԱ-ի միջին 3.2% աճին կկազմի համապատասխանաբար 1.2 և 0.9 տոկոսային կետ: Միջնա</w:t>
      </w:r>
      <w:r w:rsidRPr="0032518D">
        <w:rPr>
          <w:rFonts w:ascii="GHEA Grapalat" w:eastAsia="Times New Roman" w:hAnsi="GHEA Grapalat" w:cs="Sylfaen"/>
          <w:lang w:val="hy-AM"/>
        </w:rPr>
        <w:softHyphen/>
        <w:t>ժամ</w:t>
      </w:r>
      <w:r w:rsidRPr="0032518D">
        <w:rPr>
          <w:rFonts w:ascii="GHEA Grapalat" w:eastAsia="Times New Roman" w:hAnsi="GHEA Grapalat" w:cs="Sylfaen"/>
          <w:lang w:val="hy-AM"/>
        </w:rPr>
        <w:softHyphen/>
        <w:t>կետ կանխա</w:t>
      </w:r>
      <w:r w:rsidRPr="0032518D">
        <w:rPr>
          <w:rFonts w:ascii="GHEA Grapalat" w:eastAsia="Times New Roman" w:hAnsi="GHEA Grapalat" w:cs="Sylfaen"/>
          <w:lang w:val="hy-AM"/>
        </w:rPr>
        <w:softHyphen/>
        <w:t>տե</w:t>
      </w:r>
      <w:r w:rsidRPr="0032518D">
        <w:rPr>
          <w:rFonts w:ascii="GHEA Grapalat" w:eastAsia="Times New Roman" w:hAnsi="GHEA Grapalat" w:cs="Sylfaen"/>
          <w:lang w:val="hy-AM"/>
        </w:rPr>
        <w:softHyphen/>
        <w:t>սումների համար հիմք են հանդիսացել տնտեսության զարգացման արձանագր</w:t>
      </w:r>
      <w:r w:rsidRPr="0032518D">
        <w:rPr>
          <w:rFonts w:ascii="GHEA Grapalat" w:eastAsia="Times New Roman" w:hAnsi="GHEA Grapalat" w:cs="Sylfaen"/>
          <w:lang w:val="hy-AM"/>
        </w:rPr>
        <w:softHyphen/>
        <w:t>ված միտումներն ու առանձա</w:t>
      </w:r>
      <w:r w:rsidRPr="0032518D">
        <w:rPr>
          <w:rFonts w:ascii="GHEA Grapalat" w:eastAsia="Times New Roman" w:hAnsi="GHEA Grapalat" w:cs="Sylfaen"/>
          <w:lang w:val="hy-AM"/>
        </w:rPr>
        <w:softHyphen/>
        <w:t>հատկությունները, միջազ</w:t>
      </w:r>
      <w:r w:rsidRPr="0032518D">
        <w:rPr>
          <w:rFonts w:ascii="GHEA Grapalat" w:eastAsia="Times New Roman" w:hAnsi="GHEA Grapalat" w:cs="Sylfaen"/>
          <w:lang w:val="hy-AM"/>
        </w:rPr>
        <w:softHyphen/>
        <w:t>գային կազմակերպությունների կողմից ներկա</w:t>
      </w:r>
      <w:r w:rsidRPr="0032518D">
        <w:rPr>
          <w:rFonts w:ascii="GHEA Grapalat" w:eastAsia="Times New Roman" w:hAnsi="GHEA Grapalat" w:cs="Sylfaen"/>
          <w:lang w:val="hy-AM"/>
        </w:rPr>
        <w:softHyphen/>
        <w:t>յացված համաշխարհային տնտեսության վերաբերյալ սպասումներն ու վերլուծու</w:t>
      </w:r>
      <w:r w:rsidRPr="0032518D">
        <w:rPr>
          <w:rFonts w:ascii="GHEA Grapalat" w:eastAsia="Times New Roman" w:hAnsi="GHEA Grapalat" w:cs="Sylfaen"/>
          <w:lang w:val="hy-AM"/>
        </w:rPr>
        <w:softHyphen/>
        <w:t>թյուն</w:t>
      </w:r>
      <w:r w:rsidRPr="0032518D">
        <w:rPr>
          <w:rFonts w:ascii="GHEA Grapalat" w:eastAsia="Times New Roman" w:hAnsi="GHEA Grapalat" w:cs="Sylfaen"/>
          <w:lang w:val="hy-AM"/>
        </w:rPr>
        <w:softHyphen/>
        <w:t>ները, ինչպես նաև ճյուղային նախարարությունների կողմից ներկայացված միջնաժամկետ պետական քաղաքա</w:t>
      </w:r>
      <w:r w:rsidRPr="0032518D">
        <w:rPr>
          <w:rFonts w:ascii="GHEA Grapalat" w:eastAsia="Times New Roman" w:hAnsi="GHEA Grapalat" w:cs="Sylfaen"/>
          <w:lang w:val="hy-AM"/>
        </w:rPr>
        <w:softHyphen/>
        <w:t xml:space="preserve">կանության ուղղությունները: </w:t>
      </w:r>
    </w:p>
    <w:p w:rsidR="0032518D" w:rsidRPr="0032518D" w:rsidRDefault="0032518D" w:rsidP="0032518D">
      <w:pPr>
        <w:tabs>
          <w:tab w:val="left" w:pos="8550"/>
        </w:tabs>
        <w:spacing w:before="240" w:after="0" w:line="360" w:lineRule="auto"/>
        <w:jc w:val="both"/>
        <w:rPr>
          <w:rFonts w:ascii="GHEA Grapalat" w:eastAsia="Times New Roman" w:hAnsi="GHEA Grapalat" w:cs="Times New Roman"/>
          <w:b/>
          <w:sz w:val="20"/>
          <w:szCs w:val="20"/>
          <w:lang w:val="hy-AM"/>
        </w:rPr>
      </w:pPr>
      <w:r w:rsidRPr="0032518D">
        <w:rPr>
          <w:rFonts w:ascii="GHEA Grapalat" w:eastAsia="Times New Roman" w:hAnsi="GHEA Grapalat" w:cs="Arial"/>
          <w:b/>
          <w:i/>
          <w:sz w:val="20"/>
          <w:szCs w:val="20"/>
          <w:u w:val="single"/>
          <w:lang w:val="it-IT"/>
        </w:rPr>
        <w:t>Աղյուսակ</w:t>
      </w:r>
      <w:r w:rsidRPr="0032518D">
        <w:rPr>
          <w:rFonts w:ascii="GHEA Grapalat" w:eastAsia="Times New Roman" w:hAnsi="GHEA Grapalat" w:cs="Arial"/>
          <w:b/>
          <w:i/>
          <w:sz w:val="20"/>
          <w:szCs w:val="20"/>
          <w:u w:val="single"/>
          <w:lang w:val="hy-AM"/>
        </w:rPr>
        <w:t xml:space="preserve"> 2. </w:t>
      </w:r>
      <w:r w:rsidRPr="0032518D">
        <w:rPr>
          <w:rFonts w:ascii="GHEA Grapalat" w:eastAsia="Times New Roman" w:hAnsi="GHEA Grapalat" w:cs="Sylfaen"/>
          <w:b/>
          <w:i/>
          <w:sz w:val="20"/>
          <w:szCs w:val="20"/>
          <w:u w:val="single"/>
          <w:lang w:val="it-IT"/>
        </w:rPr>
        <w:t>ՀՆԱ</w:t>
      </w:r>
      <w:r w:rsidRPr="0032518D">
        <w:rPr>
          <w:rFonts w:ascii="GHEA Grapalat" w:eastAsia="Times New Roman" w:hAnsi="GHEA Grapalat" w:cs="Sylfaen"/>
          <w:b/>
          <w:i/>
          <w:sz w:val="20"/>
          <w:szCs w:val="20"/>
          <w:u w:val="single"/>
          <w:lang w:val="hy-AM"/>
        </w:rPr>
        <w:t>-</w:t>
      </w:r>
      <w:r w:rsidRPr="0032518D">
        <w:rPr>
          <w:rFonts w:ascii="GHEA Grapalat" w:eastAsia="Times New Roman" w:hAnsi="GHEA Grapalat" w:cs="Sylfaen"/>
          <w:b/>
          <w:i/>
          <w:sz w:val="20"/>
          <w:szCs w:val="20"/>
          <w:u w:val="single"/>
          <w:lang w:val="it-IT"/>
        </w:rPr>
        <w:t>ի իրական աճ</w:t>
      </w:r>
      <w:r w:rsidRPr="0032518D">
        <w:rPr>
          <w:rFonts w:ascii="GHEA Grapalat" w:eastAsia="Times New Roman" w:hAnsi="GHEA Grapalat" w:cs="Sylfaen"/>
          <w:b/>
          <w:i/>
          <w:sz w:val="20"/>
          <w:szCs w:val="20"/>
          <w:u w:val="single"/>
          <w:lang w:val="hy-AM"/>
        </w:rPr>
        <w:t xml:space="preserve">ն ըստ տնտեսության </w:t>
      </w:r>
      <w:r w:rsidRPr="0032518D">
        <w:rPr>
          <w:rFonts w:ascii="GHEA Grapalat" w:eastAsia="Times New Roman" w:hAnsi="GHEA Grapalat" w:cs="Sylfaen"/>
          <w:b/>
          <w:i/>
          <w:sz w:val="20"/>
          <w:szCs w:val="20"/>
          <w:u w:val="single"/>
          <w:lang w:val="it-IT"/>
        </w:rPr>
        <w:t>ճյուղ</w:t>
      </w:r>
      <w:r w:rsidRPr="0032518D">
        <w:rPr>
          <w:rFonts w:ascii="GHEA Grapalat" w:eastAsia="Times New Roman" w:hAnsi="GHEA Grapalat" w:cs="Sylfaen"/>
          <w:b/>
          <w:i/>
          <w:sz w:val="20"/>
          <w:szCs w:val="20"/>
          <w:u w:val="single"/>
          <w:lang w:val="hy-AM"/>
        </w:rPr>
        <w:t>երի</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98"/>
        <w:gridCol w:w="990"/>
        <w:gridCol w:w="990"/>
        <w:gridCol w:w="990"/>
        <w:gridCol w:w="1080"/>
        <w:gridCol w:w="900"/>
        <w:gridCol w:w="900"/>
        <w:gridCol w:w="900"/>
      </w:tblGrid>
      <w:tr w:rsidR="0032518D" w:rsidRPr="0032518D" w:rsidTr="001444C5">
        <w:trPr>
          <w:trHeight w:val="255"/>
        </w:trPr>
        <w:tc>
          <w:tcPr>
            <w:tcW w:w="2898" w:type="dxa"/>
            <w:shd w:val="clear" w:color="auto" w:fill="auto"/>
            <w:noWrap/>
          </w:tcPr>
          <w:p w:rsidR="0032518D" w:rsidRPr="0032518D" w:rsidRDefault="0032518D" w:rsidP="0032518D">
            <w:pPr>
              <w:spacing w:after="0" w:line="240" w:lineRule="auto"/>
              <w:jc w:val="center"/>
              <w:rPr>
                <w:rFonts w:ascii="GHEA Grapalat" w:eastAsia="Times New Roman" w:hAnsi="GHEA Grapalat" w:cs="Times New Roman"/>
                <w:sz w:val="20"/>
                <w:szCs w:val="20"/>
                <w:lang w:val="hy-AM"/>
              </w:rPr>
            </w:pPr>
          </w:p>
        </w:tc>
        <w:tc>
          <w:tcPr>
            <w:tcW w:w="99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rPr>
            </w:pPr>
            <w:r w:rsidRPr="0032518D">
              <w:rPr>
                <w:rFonts w:ascii="GHEA Grapalat" w:eastAsia="Times New Roman" w:hAnsi="GHEA Grapalat" w:cs="Arial"/>
                <w:b/>
                <w:sz w:val="20"/>
                <w:szCs w:val="20"/>
              </w:rPr>
              <w:t>2012</w:t>
            </w:r>
          </w:p>
        </w:tc>
        <w:tc>
          <w:tcPr>
            <w:tcW w:w="990" w:type="dxa"/>
            <w:shd w:val="clear" w:color="auto" w:fill="auto"/>
          </w:tcPr>
          <w:p w:rsidR="0032518D" w:rsidRPr="0032518D" w:rsidRDefault="0032518D" w:rsidP="0032518D">
            <w:pPr>
              <w:spacing w:after="0" w:line="240" w:lineRule="auto"/>
              <w:rPr>
                <w:rFonts w:ascii="GHEA Grapalat" w:eastAsia="Times New Roman" w:hAnsi="GHEA Grapalat" w:cs="Arial"/>
                <w:b/>
                <w:sz w:val="20"/>
                <w:szCs w:val="20"/>
              </w:rPr>
            </w:pPr>
            <w:r w:rsidRPr="0032518D">
              <w:rPr>
                <w:rFonts w:ascii="GHEA Grapalat" w:eastAsia="Times New Roman" w:hAnsi="GHEA Grapalat" w:cs="Arial"/>
                <w:b/>
                <w:sz w:val="20"/>
                <w:szCs w:val="20"/>
              </w:rPr>
              <w:t>2013</w:t>
            </w:r>
          </w:p>
        </w:tc>
        <w:tc>
          <w:tcPr>
            <w:tcW w:w="990" w:type="dxa"/>
            <w:shd w:val="clear" w:color="auto" w:fill="auto"/>
          </w:tcPr>
          <w:p w:rsidR="0032518D" w:rsidRPr="0032518D" w:rsidRDefault="0032518D" w:rsidP="0032518D">
            <w:pPr>
              <w:spacing w:after="0" w:line="240" w:lineRule="auto"/>
              <w:rPr>
                <w:rFonts w:ascii="GHEA Grapalat" w:eastAsia="Times New Roman" w:hAnsi="GHEA Grapalat" w:cs="Arial"/>
                <w:b/>
                <w:sz w:val="20"/>
                <w:szCs w:val="20"/>
              </w:rPr>
            </w:pPr>
            <w:r w:rsidRPr="0032518D">
              <w:rPr>
                <w:rFonts w:ascii="GHEA Grapalat" w:eastAsia="Times New Roman" w:hAnsi="GHEA Grapalat" w:cs="Arial"/>
                <w:b/>
                <w:sz w:val="20"/>
                <w:szCs w:val="20"/>
              </w:rPr>
              <w:t>2014</w:t>
            </w:r>
          </w:p>
        </w:tc>
        <w:tc>
          <w:tcPr>
            <w:tcW w:w="1080" w:type="dxa"/>
            <w:shd w:val="clear" w:color="auto" w:fill="auto"/>
          </w:tcPr>
          <w:p w:rsidR="0032518D" w:rsidRPr="0032518D" w:rsidRDefault="0032518D" w:rsidP="0032518D">
            <w:pPr>
              <w:spacing w:after="0" w:line="240" w:lineRule="auto"/>
              <w:rPr>
                <w:rFonts w:ascii="GHEA Grapalat" w:eastAsia="Times New Roman" w:hAnsi="GHEA Grapalat" w:cs="Arial"/>
                <w:b/>
                <w:sz w:val="20"/>
                <w:szCs w:val="20"/>
              </w:rPr>
            </w:pPr>
            <w:r w:rsidRPr="0032518D">
              <w:rPr>
                <w:rFonts w:ascii="GHEA Grapalat" w:eastAsia="Times New Roman" w:hAnsi="GHEA Grapalat" w:cs="Arial"/>
                <w:b/>
                <w:sz w:val="20"/>
                <w:szCs w:val="20"/>
              </w:rPr>
              <w:t>2015</w:t>
            </w:r>
          </w:p>
        </w:tc>
        <w:tc>
          <w:tcPr>
            <w:tcW w:w="900" w:type="dxa"/>
            <w:shd w:val="clear" w:color="auto" w:fill="auto"/>
          </w:tcPr>
          <w:p w:rsidR="0032518D" w:rsidRPr="0032518D" w:rsidRDefault="0032518D" w:rsidP="0032518D">
            <w:pPr>
              <w:spacing w:after="0" w:line="240" w:lineRule="auto"/>
              <w:rPr>
                <w:rFonts w:ascii="GHEA Grapalat" w:eastAsia="Times New Roman" w:hAnsi="GHEA Grapalat" w:cs="Arial"/>
                <w:b/>
                <w:sz w:val="20"/>
                <w:szCs w:val="20"/>
              </w:rPr>
            </w:pPr>
            <w:r w:rsidRPr="0032518D">
              <w:rPr>
                <w:rFonts w:ascii="GHEA Grapalat" w:eastAsia="Times New Roman" w:hAnsi="GHEA Grapalat" w:cs="Arial"/>
                <w:b/>
                <w:sz w:val="20"/>
                <w:szCs w:val="20"/>
              </w:rPr>
              <w:t>2016</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rPr>
            </w:pPr>
            <w:r w:rsidRPr="0032518D">
              <w:rPr>
                <w:rFonts w:ascii="GHEA Grapalat" w:eastAsia="Times New Roman" w:hAnsi="GHEA Grapalat" w:cs="Arial"/>
                <w:b/>
                <w:sz w:val="20"/>
                <w:szCs w:val="20"/>
              </w:rPr>
              <w:t>2017</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lang w:val="ru-RU"/>
              </w:rPr>
            </w:pPr>
            <w:r w:rsidRPr="0032518D">
              <w:rPr>
                <w:rFonts w:ascii="GHEA Grapalat" w:eastAsia="Times New Roman" w:hAnsi="GHEA Grapalat" w:cs="Arial"/>
                <w:b/>
                <w:sz w:val="20"/>
                <w:szCs w:val="20"/>
              </w:rPr>
              <w:t>201</w:t>
            </w:r>
            <w:r w:rsidRPr="0032518D">
              <w:rPr>
                <w:rFonts w:ascii="GHEA Grapalat" w:eastAsia="Times New Roman" w:hAnsi="GHEA Grapalat" w:cs="Arial"/>
                <w:b/>
                <w:sz w:val="20"/>
                <w:szCs w:val="20"/>
                <w:lang w:val="ru-RU"/>
              </w:rPr>
              <w:t>8</w:t>
            </w:r>
          </w:p>
        </w:tc>
      </w:tr>
      <w:tr w:rsidR="0032518D" w:rsidRPr="0032518D" w:rsidTr="001444C5">
        <w:trPr>
          <w:trHeight w:val="255"/>
        </w:trPr>
        <w:tc>
          <w:tcPr>
            <w:tcW w:w="2898" w:type="dxa"/>
            <w:shd w:val="clear" w:color="auto" w:fill="auto"/>
            <w:noWrap/>
          </w:tcPr>
          <w:p w:rsidR="0032518D" w:rsidRPr="0032518D" w:rsidRDefault="0032518D" w:rsidP="0032518D">
            <w:pPr>
              <w:spacing w:after="0" w:line="240" w:lineRule="auto"/>
              <w:jc w:val="center"/>
              <w:rPr>
                <w:rFonts w:ascii="GHEA Grapalat" w:eastAsia="Times New Roman" w:hAnsi="GHEA Grapalat" w:cs="Times New Roman"/>
                <w:b/>
                <w:sz w:val="20"/>
                <w:szCs w:val="20"/>
                <w:lang w:val="it-IT"/>
              </w:rPr>
            </w:pPr>
          </w:p>
        </w:tc>
        <w:tc>
          <w:tcPr>
            <w:tcW w:w="99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rPr>
            </w:pPr>
            <w:r w:rsidRPr="0032518D">
              <w:rPr>
                <w:rFonts w:ascii="GHEA Grapalat" w:eastAsia="Times New Roman" w:hAnsi="GHEA Grapalat" w:cs="Arial"/>
                <w:b/>
                <w:sz w:val="20"/>
                <w:szCs w:val="20"/>
              </w:rPr>
              <w:t>Փաստ</w:t>
            </w:r>
          </w:p>
        </w:tc>
        <w:tc>
          <w:tcPr>
            <w:tcW w:w="99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rPr>
            </w:pPr>
            <w:r w:rsidRPr="0032518D">
              <w:rPr>
                <w:rFonts w:ascii="GHEA Grapalat" w:eastAsia="Times New Roman" w:hAnsi="GHEA Grapalat" w:cs="Arial"/>
                <w:b/>
                <w:sz w:val="20"/>
                <w:szCs w:val="20"/>
              </w:rPr>
              <w:t>Փաստ</w:t>
            </w:r>
          </w:p>
        </w:tc>
        <w:tc>
          <w:tcPr>
            <w:tcW w:w="99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rPr>
            </w:pPr>
            <w:r w:rsidRPr="0032518D">
              <w:rPr>
                <w:rFonts w:ascii="GHEA Grapalat" w:eastAsia="Times New Roman" w:hAnsi="GHEA Grapalat" w:cs="Arial"/>
                <w:b/>
                <w:sz w:val="20"/>
                <w:szCs w:val="20"/>
              </w:rPr>
              <w:t>Փաստ</w:t>
            </w:r>
          </w:p>
        </w:tc>
        <w:tc>
          <w:tcPr>
            <w:tcW w:w="108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rPr>
            </w:pPr>
            <w:r w:rsidRPr="0032518D">
              <w:rPr>
                <w:rFonts w:ascii="GHEA Grapalat" w:eastAsia="Times New Roman" w:hAnsi="GHEA Grapalat" w:cs="Sylfaen"/>
                <w:b/>
                <w:sz w:val="20"/>
                <w:szCs w:val="20"/>
              </w:rPr>
              <w:t>Կանխ</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rPr>
            </w:pPr>
            <w:r w:rsidRPr="0032518D">
              <w:rPr>
                <w:rFonts w:ascii="GHEA Grapalat" w:eastAsia="Times New Roman" w:hAnsi="GHEA Grapalat" w:cs="Sylfaen"/>
                <w:b/>
                <w:sz w:val="20"/>
                <w:szCs w:val="20"/>
              </w:rPr>
              <w:t>Կանխ</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rPr>
            </w:pPr>
            <w:r w:rsidRPr="0032518D">
              <w:rPr>
                <w:rFonts w:ascii="GHEA Grapalat" w:eastAsia="Times New Roman" w:hAnsi="GHEA Grapalat" w:cs="Sylfaen"/>
                <w:b/>
                <w:sz w:val="20"/>
                <w:szCs w:val="20"/>
              </w:rPr>
              <w:t>Կանխ</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Arial"/>
                <w:b/>
                <w:sz w:val="20"/>
                <w:szCs w:val="20"/>
              </w:rPr>
            </w:pPr>
            <w:r w:rsidRPr="0032518D">
              <w:rPr>
                <w:rFonts w:ascii="GHEA Grapalat" w:eastAsia="Times New Roman" w:hAnsi="GHEA Grapalat" w:cs="Sylfaen"/>
                <w:b/>
                <w:sz w:val="20"/>
                <w:szCs w:val="20"/>
              </w:rPr>
              <w:t>Կանխ</w:t>
            </w:r>
          </w:p>
        </w:tc>
      </w:tr>
      <w:tr w:rsidR="0032518D" w:rsidRPr="0032518D" w:rsidTr="001444C5">
        <w:trPr>
          <w:trHeight w:val="255"/>
        </w:trPr>
        <w:tc>
          <w:tcPr>
            <w:tcW w:w="2898" w:type="dxa"/>
            <w:shd w:val="clear" w:color="auto" w:fill="auto"/>
            <w:noWrap/>
          </w:tcPr>
          <w:p w:rsidR="0032518D" w:rsidRPr="0032518D" w:rsidRDefault="0032518D" w:rsidP="0032518D">
            <w:pPr>
              <w:spacing w:after="0" w:line="240" w:lineRule="auto"/>
              <w:rPr>
                <w:rFonts w:ascii="GHEA Grapalat" w:eastAsia="Times New Roman" w:hAnsi="GHEA Grapalat" w:cs="Times New Roman"/>
                <w:b/>
                <w:sz w:val="20"/>
                <w:szCs w:val="20"/>
                <w:lang w:val="it-IT"/>
              </w:rPr>
            </w:pPr>
            <w:r w:rsidRPr="0032518D">
              <w:rPr>
                <w:rFonts w:ascii="GHEA Grapalat" w:eastAsia="Times New Roman" w:hAnsi="GHEA Grapalat" w:cs="Times New Roman"/>
                <w:b/>
                <w:sz w:val="20"/>
                <w:szCs w:val="20"/>
                <w:lang w:val="it-IT"/>
              </w:rPr>
              <w:t>Արդյունաբերություն</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6.3</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6.4</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-0.7</w:t>
            </w:r>
          </w:p>
        </w:tc>
        <w:tc>
          <w:tcPr>
            <w:tcW w:w="108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0.6</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1.3</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3.2</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3.8</w:t>
            </w:r>
          </w:p>
        </w:tc>
      </w:tr>
      <w:tr w:rsidR="0032518D" w:rsidRPr="0032518D" w:rsidTr="001444C5">
        <w:trPr>
          <w:trHeight w:val="255"/>
        </w:trPr>
        <w:tc>
          <w:tcPr>
            <w:tcW w:w="2898" w:type="dxa"/>
            <w:shd w:val="clear" w:color="auto" w:fill="auto"/>
            <w:noWrap/>
          </w:tcPr>
          <w:p w:rsidR="0032518D" w:rsidRPr="0032518D" w:rsidRDefault="0032518D" w:rsidP="0032518D">
            <w:pPr>
              <w:spacing w:after="0" w:line="240" w:lineRule="auto"/>
              <w:rPr>
                <w:rFonts w:ascii="GHEA Grapalat" w:eastAsia="Times New Roman" w:hAnsi="GHEA Grapalat" w:cs="Times New Roman"/>
                <w:b/>
                <w:sz w:val="20"/>
                <w:szCs w:val="20"/>
                <w:lang w:val="it-IT"/>
              </w:rPr>
            </w:pPr>
            <w:r w:rsidRPr="0032518D">
              <w:rPr>
                <w:rFonts w:ascii="GHEA Grapalat" w:eastAsia="Times New Roman" w:hAnsi="GHEA Grapalat" w:cs="Times New Roman"/>
                <w:b/>
                <w:sz w:val="20"/>
                <w:szCs w:val="20"/>
                <w:lang w:val="it-IT"/>
              </w:rPr>
              <w:t>Գյուղատնտեսություն</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9.5</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7.6</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7.8</w:t>
            </w:r>
          </w:p>
        </w:tc>
        <w:tc>
          <w:tcPr>
            <w:tcW w:w="108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4.5</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4.5</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4.5</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4.5</w:t>
            </w:r>
          </w:p>
        </w:tc>
      </w:tr>
      <w:tr w:rsidR="0032518D" w:rsidRPr="0032518D" w:rsidTr="001444C5">
        <w:trPr>
          <w:trHeight w:val="255"/>
        </w:trPr>
        <w:tc>
          <w:tcPr>
            <w:tcW w:w="2898" w:type="dxa"/>
            <w:shd w:val="clear" w:color="auto" w:fill="auto"/>
            <w:noWrap/>
          </w:tcPr>
          <w:p w:rsidR="0032518D" w:rsidRPr="0032518D" w:rsidRDefault="0032518D" w:rsidP="0032518D">
            <w:pPr>
              <w:spacing w:after="0" w:line="240" w:lineRule="auto"/>
              <w:rPr>
                <w:rFonts w:ascii="GHEA Grapalat" w:eastAsia="Times New Roman" w:hAnsi="GHEA Grapalat" w:cs="Times New Roman"/>
                <w:b/>
                <w:sz w:val="20"/>
                <w:szCs w:val="20"/>
                <w:lang w:val="it-IT"/>
              </w:rPr>
            </w:pPr>
            <w:r w:rsidRPr="0032518D">
              <w:rPr>
                <w:rFonts w:ascii="GHEA Grapalat" w:eastAsia="Times New Roman" w:hAnsi="GHEA Grapalat" w:cs="Times New Roman"/>
                <w:b/>
                <w:sz w:val="20"/>
                <w:szCs w:val="20"/>
                <w:lang w:val="it-IT"/>
              </w:rPr>
              <w:t>Շինարարություն</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4.8</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-6.8</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-5.0</w:t>
            </w:r>
          </w:p>
        </w:tc>
        <w:tc>
          <w:tcPr>
            <w:tcW w:w="108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-0.6</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1.5</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2.7</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3.8</w:t>
            </w:r>
          </w:p>
        </w:tc>
      </w:tr>
      <w:tr w:rsidR="0032518D" w:rsidRPr="0032518D" w:rsidTr="001444C5">
        <w:trPr>
          <w:trHeight w:val="255"/>
        </w:trPr>
        <w:tc>
          <w:tcPr>
            <w:tcW w:w="2898" w:type="dxa"/>
            <w:shd w:val="clear" w:color="auto" w:fill="auto"/>
            <w:noWrap/>
          </w:tcPr>
          <w:p w:rsidR="0032518D" w:rsidRPr="0032518D" w:rsidRDefault="0032518D" w:rsidP="0032518D">
            <w:pPr>
              <w:spacing w:after="0" w:line="240" w:lineRule="auto"/>
              <w:rPr>
                <w:rFonts w:ascii="GHEA Grapalat" w:eastAsia="Times New Roman" w:hAnsi="GHEA Grapalat" w:cs="Times New Roman"/>
                <w:b/>
                <w:sz w:val="20"/>
                <w:szCs w:val="20"/>
                <w:lang w:val="it-IT"/>
              </w:rPr>
            </w:pPr>
            <w:r w:rsidRPr="0032518D">
              <w:rPr>
                <w:rFonts w:ascii="GHEA Grapalat" w:eastAsia="Times New Roman" w:hAnsi="GHEA Grapalat" w:cs="Times New Roman"/>
                <w:b/>
                <w:sz w:val="20"/>
                <w:szCs w:val="20"/>
                <w:lang w:val="it-IT"/>
              </w:rPr>
              <w:lastRenderedPageBreak/>
              <w:t>Ծառայություններ</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6.3</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3.4</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5.9</w:t>
            </w:r>
          </w:p>
        </w:tc>
        <w:tc>
          <w:tcPr>
            <w:tcW w:w="108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0.0</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1.3</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3.3</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4.1</w:t>
            </w:r>
          </w:p>
        </w:tc>
      </w:tr>
      <w:tr w:rsidR="0032518D" w:rsidRPr="0032518D" w:rsidTr="001444C5">
        <w:trPr>
          <w:trHeight w:val="255"/>
        </w:trPr>
        <w:tc>
          <w:tcPr>
            <w:tcW w:w="2898" w:type="dxa"/>
            <w:shd w:val="clear" w:color="auto" w:fill="auto"/>
            <w:noWrap/>
          </w:tcPr>
          <w:p w:rsidR="0032518D" w:rsidRPr="0032518D" w:rsidRDefault="0032518D" w:rsidP="0032518D">
            <w:pPr>
              <w:spacing w:after="0" w:line="240" w:lineRule="auto"/>
              <w:rPr>
                <w:rFonts w:ascii="GHEA Grapalat" w:eastAsia="Times New Roman" w:hAnsi="GHEA Grapalat" w:cs="Times New Roman"/>
                <w:b/>
                <w:sz w:val="20"/>
                <w:szCs w:val="20"/>
                <w:lang w:val="it-IT"/>
              </w:rPr>
            </w:pPr>
            <w:r w:rsidRPr="0032518D">
              <w:rPr>
                <w:rFonts w:ascii="GHEA Grapalat" w:eastAsia="Times New Roman" w:hAnsi="GHEA Grapalat" w:cs="Times New Roman"/>
                <w:b/>
                <w:sz w:val="20"/>
                <w:szCs w:val="20"/>
                <w:lang w:val="it-IT"/>
              </w:rPr>
              <w:t>Արտադրանքի հարկեր (հանած սուբսիդիաներ)</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9.9</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3.6</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1.8</w:t>
            </w:r>
          </w:p>
        </w:tc>
        <w:tc>
          <w:tcPr>
            <w:tcW w:w="108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0.8</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1.5</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3.5</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3.2</w:t>
            </w:r>
          </w:p>
        </w:tc>
      </w:tr>
      <w:tr w:rsidR="0032518D" w:rsidRPr="0032518D" w:rsidTr="001444C5">
        <w:trPr>
          <w:trHeight w:val="255"/>
        </w:trPr>
        <w:tc>
          <w:tcPr>
            <w:tcW w:w="2898" w:type="dxa"/>
            <w:shd w:val="clear" w:color="auto" w:fill="auto"/>
            <w:noWrap/>
          </w:tcPr>
          <w:p w:rsidR="0032518D" w:rsidRPr="0032518D" w:rsidRDefault="0032518D" w:rsidP="0032518D">
            <w:pPr>
              <w:spacing w:after="0" w:line="240" w:lineRule="auto"/>
              <w:rPr>
                <w:rFonts w:ascii="GHEA Grapalat" w:eastAsia="Times New Roman" w:hAnsi="GHEA Grapalat" w:cs="Times New Roman"/>
                <w:b/>
                <w:sz w:val="20"/>
                <w:szCs w:val="20"/>
                <w:lang w:val="it-IT"/>
              </w:rPr>
            </w:pPr>
            <w:r w:rsidRPr="0032518D">
              <w:rPr>
                <w:rFonts w:ascii="GHEA Grapalat" w:eastAsia="Times New Roman" w:hAnsi="GHEA Grapalat" w:cs="Times New Roman"/>
                <w:b/>
                <w:sz w:val="20"/>
                <w:szCs w:val="20"/>
                <w:lang w:val="it-IT"/>
              </w:rPr>
              <w:t>Ընդամենը ՀՆԱ</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7.2</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3.5</w:t>
            </w:r>
          </w:p>
        </w:tc>
        <w:tc>
          <w:tcPr>
            <w:tcW w:w="99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3.4</w:t>
            </w:r>
          </w:p>
        </w:tc>
        <w:tc>
          <w:tcPr>
            <w:tcW w:w="108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3.5</w:t>
            </w:r>
          </w:p>
        </w:tc>
        <w:tc>
          <w:tcPr>
            <w:tcW w:w="900" w:type="dxa"/>
            <w:shd w:val="clear" w:color="auto" w:fill="auto"/>
            <w:vAlign w:val="bottom"/>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4.0</w:t>
            </w:r>
          </w:p>
        </w:tc>
      </w:tr>
    </w:tbl>
    <w:p w:rsidR="0032518D" w:rsidRPr="0032518D" w:rsidRDefault="0032518D" w:rsidP="0032518D">
      <w:pPr>
        <w:spacing w:after="0" w:line="240" w:lineRule="auto"/>
        <w:jc w:val="both"/>
        <w:rPr>
          <w:rFonts w:ascii="GHEA Grapalat" w:eastAsia="Times New Roman" w:hAnsi="GHEA Grapalat" w:cs="Sylfaen"/>
          <w:i/>
          <w:u w:val="single"/>
          <w:lang w:val="ru-RU"/>
        </w:rPr>
      </w:pPr>
    </w:p>
    <w:p w:rsidR="0032518D" w:rsidRPr="0032518D" w:rsidRDefault="0032518D" w:rsidP="0032518D">
      <w:pPr>
        <w:spacing w:after="0" w:line="240" w:lineRule="auto"/>
        <w:jc w:val="both"/>
        <w:rPr>
          <w:rFonts w:ascii="GHEA Grapalat" w:eastAsia="Times New Roman" w:hAnsi="GHEA Grapalat" w:cs="Sylfaen"/>
          <w:b/>
          <w:i/>
          <w:sz w:val="20"/>
          <w:szCs w:val="20"/>
          <w:u w:val="single"/>
          <w:lang w:val="ru-RU"/>
        </w:rPr>
      </w:pPr>
      <w:r w:rsidRPr="0032518D">
        <w:rPr>
          <w:rFonts w:ascii="GHEA Grapalat" w:eastAsia="Times New Roman" w:hAnsi="GHEA Grapalat" w:cs="Sylfaen"/>
          <w:b/>
          <w:i/>
          <w:sz w:val="20"/>
          <w:szCs w:val="20"/>
          <w:u w:val="single"/>
          <w:lang w:val="it-IT"/>
        </w:rPr>
        <w:t>Գծապատկեր</w:t>
      </w:r>
      <w:r w:rsidRPr="0032518D">
        <w:rPr>
          <w:rFonts w:ascii="GHEA Grapalat" w:eastAsia="Times New Roman" w:hAnsi="GHEA Grapalat" w:cs="Sylfaen"/>
          <w:b/>
          <w:i/>
          <w:sz w:val="20"/>
          <w:szCs w:val="20"/>
          <w:u w:val="single"/>
          <w:lang w:val="ru-RU"/>
        </w:rPr>
        <w:t xml:space="preserve"> 1. </w:t>
      </w:r>
      <w:r w:rsidRPr="0032518D">
        <w:rPr>
          <w:rFonts w:ascii="GHEA Grapalat" w:eastAsia="Times New Roman" w:hAnsi="GHEA Grapalat" w:cs="Sylfaen"/>
          <w:b/>
          <w:i/>
          <w:sz w:val="20"/>
          <w:szCs w:val="20"/>
          <w:u w:val="single"/>
          <w:lang w:val="it-IT"/>
        </w:rPr>
        <w:t>Տնտեսության առանձին ճյուղերում արձանագրված և կանխատեսվող իրական աճին նպաստման չափերը</w:t>
      </w:r>
    </w:p>
    <w:p w:rsidR="0032518D" w:rsidRPr="0032518D" w:rsidRDefault="0032518D" w:rsidP="0032518D">
      <w:pPr>
        <w:spacing w:after="0" w:line="360" w:lineRule="auto"/>
        <w:ind w:firstLine="360"/>
        <w:rPr>
          <w:rFonts w:ascii="GHEA Grapalat" w:eastAsia="Times New Roman" w:hAnsi="GHEA Grapalat" w:cs="Sylfaen"/>
          <w:b/>
          <w:sz w:val="20"/>
          <w:szCs w:val="20"/>
          <w:u w:val="single"/>
          <w:lang w:val="ru-RU"/>
        </w:rPr>
      </w:pPr>
    </w:p>
    <w:p w:rsidR="0032518D" w:rsidRPr="0032518D" w:rsidRDefault="0032518D" w:rsidP="0032518D">
      <w:pPr>
        <w:spacing w:after="0" w:line="360" w:lineRule="auto"/>
        <w:ind w:firstLine="360"/>
        <w:rPr>
          <w:rFonts w:ascii="Times New Roman" w:eastAsia="Times New Roman" w:hAnsi="Times New Roman" w:cs="Times New Roman"/>
          <w:sz w:val="24"/>
          <w:szCs w:val="24"/>
        </w:rPr>
      </w:pPr>
      <w:r>
        <w:rPr>
          <w:rFonts w:ascii="GHEA Grapalat" w:eastAsia="Times New Roman" w:hAnsi="GHEA Grapalat" w:cs="Sylfaen"/>
          <w:b/>
          <w:noProof/>
          <w:u w:val="single"/>
        </w:rPr>
        <w:drawing>
          <wp:inline distT="0" distB="0" distL="0" distR="0">
            <wp:extent cx="5248275" cy="25908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518D" w:rsidRPr="0032518D" w:rsidRDefault="0032518D" w:rsidP="0032518D">
      <w:pPr>
        <w:spacing w:after="0" w:line="360" w:lineRule="auto"/>
        <w:ind w:firstLine="360"/>
        <w:rPr>
          <w:rFonts w:ascii="Times New Roman" w:eastAsia="Times New Roman" w:hAnsi="Times New Roman" w:cs="Times New Roman"/>
          <w:sz w:val="24"/>
          <w:szCs w:val="24"/>
        </w:rPr>
      </w:pPr>
    </w:p>
    <w:p w:rsidR="0032518D" w:rsidRPr="0032518D" w:rsidRDefault="0032518D" w:rsidP="0032518D">
      <w:pPr>
        <w:spacing w:after="0" w:line="360" w:lineRule="auto"/>
        <w:ind w:firstLine="360"/>
        <w:rPr>
          <w:rFonts w:ascii="Times New Roman" w:eastAsia="Times New Roman" w:hAnsi="Times New Roman" w:cs="Times New Roman"/>
          <w:sz w:val="24"/>
          <w:szCs w:val="24"/>
        </w:rPr>
      </w:pPr>
    </w:p>
    <w:p w:rsidR="0032518D" w:rsidRPr="0032518D" w:rsidRDefault="0032518D" w:rsidP="0032518D">
      <w:pPr>
        <w:spacing w:after="0" w:line="360" w:lineRule="auto"/>
        <w:ind w:firstLine="360"/>
        <w:rPr>
          <w:rFonts w:ascii="Times New Roman" w:eastAsia="Times New Roman" w:hAnsi="Times New Roman" w:cs="Times New Roman"/>
          <w:sz w:val="24"/>
          <w:szCs w:val="24"/>
        </w:rPr>
      </w:pPr>
    </w:p>
    <w:p w:rsidR="0032518D" w:rsidRPr="0032518D" w:rsidRDefault="0032518D" w:rsidP="0032518D">
      <w:pPr>
        <w:spacing w:after="0" w:line="360" w:lineRule="auto"/>
        <w:ind w:firstLine="360"/>
        <w:rPr>
          <w:rFonts w:ascii="Times New Roman" w:eastAsia="Times New Roman" w:hAnsi="Times New Roman" w:cs="Times New Roman"/>
          <w:sz w:val="24"/>
          <w:szCs w:val="24"/>
        </w:rPr>
      </w:pPr>
    </w:p>
    <w:p w:rsidR="0032518D" w:rsidRPr="0032518D" w:rsidRDefault="0032518D" w:rsidP="0032518D">
      <w:pPr>
        <w:spacing w:after="0" w:line="360" w:lineRule="auto"/>
        <w:ind w:firstLine="360"/>
        <w:rPr>
          <w:rFonts w:ascii="Times New Roman" w:eastAsia="Times New Roman" w:hAnsi="Times New Roman" w:cs="Times New Roman"/>
          <w:sz w:val="24"/>
          <w:szCs w:val="24"/>
        </w:rPr>
      </w:pPr>
    </w:p>
    <w:p w:rsidR="0032518D" w:rsidRPr="0032518D" w:rsidRDefault="0032518D" w:rsidP="0032518D">
      <w:pPr>
        <w:spacing w:after="0" w:line="360" w:lineRule="auto"/>
        <w:ind w:firstLine="360"/>
        <w:rPr>
          <w:rFonts w:ascii="Times New Roman" w:eastAsia="Times New Roman" w:hAnsi="Times New Roman" w:cs="Times New Roman"/>
          <w:sz w:val="24"/>
          <w:szCs w:val="24"/>
        </w:rPr>
      </w:pPr>
    </w:p>
    <w:p w:rsidR="0032518D" w:rsidRPr="0032518D" w:rsidRDefault="0032518D" w:rsidP="0032518D">
      <w:pPr>
        <w:spacing w:after="0" w:line="360" w:lineRule="auto"/>
        <w:ind w:firstLine="360"/>
        <w:rPr>
          <w:rFonts w:ascii="Times New Roman" w:eastAsia="Times New Roman" w:hAnsi="Times New Roman" w:cs="Times New Roman"/>
          <w:sz w:val="24"/>
          <w:szCs w:val="24"/>
        </w:rPr>
      </w:pPr>
    </w:p>
    <w:p w:rsidR="0032518D" w:rsidRPr="0032518D" w:rsidRDefault="0032518D" w:rsidP="0032518D">
      <w:pPr>
        <w:spacing w:after="0" w:line="360" w:lineRule="auto"/>
        <w:ind w:firstLine="360"/>
        <w:rPr>
          <w:rFonts w:ascii="GHEA Grapalat" w:eastAsia="Times New Roman" w:hAnsi="GHEA Grapalat" w:cs="Sylfaen"/>
          <w:b/>
          <w:u w:val="single"/>
        </w:rPr>
      </w:pPr>
    </w:p>
    <w:p w:rsidR="0032518D" w:rsidRPr="0032518D" w:rsidRDefault="0032518D" w:rsidP="0032518D">
      <w:pPr>
        <w:spacing w:after="0" w:line="240" w:lineRule="auto"/>
        <w:rPr>
          <w:rFonts w:ascii="GHEA Grapalat" w:eastAsia="Times New Roman" w:hAnsi="GHEA Grapalat" w:cs="Arial"/>
          <w:i/>
          <w:u w:val="single"/>
          <w:lang w:val="hy-AM"/>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-220345</wp:posOffset>
                </wp:positionH>
                <wp:positionV relativeFrom="paragraph">
                  <wp:posOffset>-362585</wp:posOffset>
                </wp:positionV>
                <wp:extent cx="6139180" cy="8920480"/>
                <wp:effectExtent l="0" t="0" r="1397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8920480"/>
                        </a:xfrm>
                        <a:prstGeom prst="rect">
                          <a:avLst/>
                        </a:prstGeom>
                        <a:solidFill>
                          <a:srgbClr val="FFFFFF"/>
                        </a:solidFill>
                        <a:ln w="9525">
                          <a:solidFill>
                            <a:srgbClr val="000000"/>
                          </a:solidFill>
                          <a:miter lim="800000"/>
                          <a:headEnd/>
                          <a:tailEnd/>
                        </a:ln>
                      </wps:spPr>
                      <wps:txbx>
                        <w:txbxContent>
                          <w:p w:rsidR="0032518D" w:rsidRPr="00595950" w:rsidRDefault="0032518D" w:rsidP="0032518D">
                            <w:pPr>
                              <w:jc w:val="right"/>
                              <w:rPr>
                                <w:rFonts w:ascii="GHEA Grapalat" w:hAnsi="GHEA Grapalat" w:cs="Sylfaen"/>
                                <w:b/>
                                <w:sz w:val="20"/>
                                <w:szCs w:val="20"/>
                              </w:rPr>
                            </w:pPr>
                            <w:r>
                              <w:rPr>
                                <w:rFonts w:ascii="GHEA Grapalat" w:hAnsi="GHEA Grapalat" w:cs="Sylfaen"/>
                                <w:lang w:val="ru-RU"/>
                              </w:rPr>
                              <w:t>Ներդիր</w:t>
                            </w:r>
                            <w:r>
                              <w:rPr>
                                <w:rFonts w:ascii="GHEA Grapalat" w:hAnsi="GHEA Grapalat" w:cs="Sylfaen"/>
                              </w:rPr>
                              <w:t xml:space="preserve"> 1</w:t>
                            </w:r>
                          </w:p>
                          <w:p w:rsidR="0032518D" w:rsidRPr="003C634C" w:rsidRDefault="0032518D" w:rsidP="0032518D">
                            <w:pPr>
                              <w:jc w:val="center"/>
                              <w:rPr>
                                <w:rFonts w:ascii="GHEA Grapalat" w:hAnsi="GHEA Grapalat" w:cs="Sylfaen"/>
                                <w:b/>
                                <w:sz w:val="20"/>
                                <w:szCs w:val="20"/>
                              </w:rPr>
                            </w:pPr>
                            <w:r w:rsidRPr="003C634C">
                              <w:rPr>
                                <w:rFonts w:ascii="GHEA Grapalat" w:hAnsi="GHEA Grapalat" w:cs="Sylfaen"/>
                                <w:b/>
                                <w:sz w:val="20"/>
                                <w:szCs w:val="20"/>
                              </w:rPr>
                              <w:t xml:space="preserve">Համաշխարհային տնտեսության զարգացման հեռանկարները </w:t>
                            </w:r>
                          </w:p>
                          <w:p w:rsidR="0032518D" w:rsidRDefault="0032518D" w:rsidP="0032518D">
                            <w:pPr>
                              <w:ind w:firstLine="720"/>
                              <w:jc w:val="both"/>
                              <w:rPr>
                                <w:rFonts w:ascii="GHEA Grapalat" w:hAnsi="GHEA Grapalat" w:cs="Sylfaen"/>
                                <w:sz w:val="16"/>
                                <w:szCs w:val="16"/>
                              </w:rPr>
                            </w:pPr>
                            <w:r w:rsidRPr="00586728">
                              <w:rPr>
                                <w:rFonts w:ascii="GHEA Grapalat" w:hAnsi="GHEA Grapalat" w:cs="Sylfaen"/>
                                <w:sz w:val="16"/>
                                <w:szCs w:val="16"/>
                              </w:rPr>
                              <w:t>Համաշխարհային տնտեսական աճի վերաբերյալ դրական սպասումներն ընդհանուր առմամբ պահպանվում են և այդ է վկայում ԱՄՀ վերջին կանխատեսումը: Ընդ որում, համաշխարհային տնտեսությունը թե 201</w:t>
                            </w:r>
                            <w:r>
                              <w:rPr>
                                <w:rFonts w:ascii="GHEA Grapalat" w:hAnsi="GHEA Grapalat" w:cs="Sylfaen"/>
                                <w:sz w:val="16"/>
                                <w:szCs w:val="16"/>
                              </w:rPr>
                              <w:t>5</w:t>
                            </w:r>
                            <w:r w:rsidRPr="00586728">
                              <w:rPr>
                                <w:rFonts w:ascii="GHEA Grapalat" w:hAnsi="GHEA Grapalat" w:cs="Sylfaen"/>
                                <w:sz w:val="16"/>
                                <w:szCs w:val="16"/>
                              </w:rPr>
                              <w:t>, և թե 201</w:t>
                            </w:r>
                            <w:r>
                              <w:rPr>
                                <w:rFonts w:ascii="GHEA Grapalat" w:hAnsi="GHEA Grapalat" w:cs="Sylfaen"/>
                                <w:sz w:val="16"/>
                                <w:szCs w:val="16"/>
                              </w:rPr>
                              <w:t>6</w:t>
                            </w:r>
                            <w:r w:rsidRPr="00586728">
                              <w:rPr>
                                <w:rFonts w:ascii="GHEA Grapalat" w:hAnsi="GHEA Grapalat" w:cs="Sylfaen"/>
                                <w:sz w:val="16"/>
                                <w:szCs w:val="16"/>
                              </w:rPr>
                              <w:t xml:space="preserve"> թվականներին աճելու է` համապատասխանաբար </w:t>
                            </w:r>
                            <w:r>
                              <w:rPr>
                                <w:rFonts w:ascii="GHEA Grapalat" w:hAnsi="GHEA Grapalat" w:cs="Sylfaen"/>
                                <w:sz w:val="16"/>
                                <w:szCs w:val="16"/>
                              </w:rPr>
                              <w:t>103.5</w:t>
                            </w:r>
                            <w:r w:rsidRPr="00586728">
                              <w:rPr>
                                <w:rFonts w:ascii="GHEA Grapalat" w:hAnsi="GHEA Grapalat" w:cs="Sylfaen"/>
                                <w:sz w:val="16"/>
                                <w:szCs w:val="16"/>
                              </w:rPr>
                              <w:t xml:space="preserve"> և </w:t>
                            </w:r>
                            <w:r>
                              <w:rPr>
                                <w:rFonts w:ascii="GHEA Grapalat" w:hAnsi="GHEA Grapalat" w:cs="Sylfaen"/>
                                <w:sz w:val="16"/>
                                <w:szCs w:val="16"/>
                              </w:rPr>
                              <w:t>103.8</w:t>
                            </w:r>
                            <w:r w:rsidRPr="00586728">
                              <w:rPr>
                                <w:rFonts w:ascii="GHEA Grapalat" w:hAnsi="GHEA Grapalat" w:cs="Sylfaen"/>
                                <w:sz w:val="16"/>
                                <w:szCs w:val="16"/>
                              </w:rPr>
                              <w:t xml:space="preserve"> տոկոս տեմպերով: Զարգացած երկրներում աճի տեմպերը 201</w:t>
                            </w:r>
                            <w:r>
                              <w:rPr>
                                <w:rFonts w:ascii="GHEA Grapalat" w:hAnsi="GHEA Grapalat" w:cs="Sylfaen"/>
                                <w:sz w:val="16"/>
                                <w:szCs w:val="16"/>
                              </w:rPr>
                              <w:t>5թ</w:t>
                            </w:r>
                            <w:r w:rsidRPr="00586728">
                              <w:rPr>
                                <w:rFonts w:ascii="GHEA Grapalat" w:hAnsi="GHEA Grapalat" w:cs="Sylfaen"/>
                                <w:sz w:val="16"/>
                                <w:szCs w:val="16"/>
                              </w:rPr>
                              <w:t xml:space="preserve">-ին կկազմեն </w:t>
                            </w:r>
                            <w:r>
                              <w:rPr>
                                <w:rFonts w:ascii="GHEA Grapalat" w:hAnsi="GHEA Grapalat" w:cs="Sylfaen"/>
                                <w:sz w:val="16"/>
                                <w:szCs w:val="16"/>
                              </w:rPr>
                              <w:t xml:space="preserve"> 102.4</w:t>
                            </w:r>
                            <w:r w:rsidRPr="00586728">
                              <w:rPr>
                                <w:rFonts w:ascii="GHEA Grapalat" w:hAnsi="GHEA Grapalat" w:cs="Sylfaen"/>
                                <w:sz w:val="16"/>
                                <w:szCs w:val="16"/>
                              </w:rPr>
                              <w:t xml:space="preserve"> տոկոս, իսկ զարգացող երկրներում շատ ավելի բարձր` </w:t>
                            </w:r>
                            <w:r>
                              <w:rPr>
                                <w:rFonts w:ascii="GHEA Grapalat" w:hAnsi="GHEA Grapalat" w:cs="Sylfaen"/>
                                <w:sz w:val="16"/>
                                <w:szCs w:val="16"/>
                              </w:rPr>
                              <w:t>104.3</w:t>
                            </w:r>
                            <w:r w:rsidRPr="00586728">
                              <w:rPr>
                                <w:rFonts w:ascii="GHEA Grapalat" w:hAnsi="GHEA Grapalat" w:cs="Sylfaen"/>
                                <w:sz w:val="16"/>
                                <w:szCs w:val="16"/>
                              </w:rPr>
                              <w:t xml:space="preserve"> տոկոս: </w:t>
                            </w:r>
                            <w:r>
                              <w:rPr>
                                <w:rFonts w:ascii="GHEA Grapalat" w:hAnsi="GHEA Grapalat" w:cs="Sylfaen"/>
                                <w:sz w:val="16"/>
                                <w:szCs w:val="16"/>
                              </w:rPr>
                              <w:t>Հատկանշական է</w:t>
                            </w:r>
                            <w:r w:rsidRPr="002C5B44">
                              <w:rPr>
                                <w:rFonts w:ascii="GHEA Grapalat" w:hAnsi="GHEA Grapalat" w:cs="Sylfaen"/>
                                <w:sz w:val="16"/>
                                <w:szCs w:val="16"/>
                              </w:rPr>
                              <w:t>, որ Հայաստանի հիմնական գործընկեր երկ</w:t>
                            </w:r>
                            <w:r>
                              <w:rPr>
                                <w:rFonts w:ascii="GHEA Grapalat" w:hAnsi="GHEA Grapalat" w:cs="Sylfaen"/>
                                <w:sz w:val="16"/>
                                <w:szCs w:val="16"/>
                              </w:rPr>
                              <w:t>րներից</w:t>
                            </w:r>
                            <w:r w:rsidRPr="002C5B44">
                              <w:rPr>
                                <w:rFonts w:ascii="GHEA Grapalat" w:hAnsi="GHEA Grapalat" w:cs="Sylfaen"/>
                                <w:sz w:val="16"/>
                                <w:szCs w:val="16"/>
                              </w:rPr>
                              <w:t xml:space="preserve"> Ռուսաստանի տնտեսական </w:t>
                            </w:r>
                            <w:r>
                              <w:rPr>
                                <w:rFonts w:ascii="GHEA Grapalat" w:hAnsi="GHEA Grapalat" w:cs="Sylfaen"/>
                                <w:sz w:val="16"/>
                                <w:szCs w:val="16"/>
                              </w:rPr>
                              <w:t>անկման</w:t>
                            </w:r>
                            <w:r w:rsidRPr="002C5B44">
                              <w:rPr>
                                <w:rFonts w:ascii="GHEA Grapalat" w:hAnsi="GHEA Grapalat" w:cs="Sylfaen"/>
                                <w:sz w:val="16"/>
                                <w:szCs w:val="16"/>
                              </w:rPr>
                              <w:t xml:space="preserve"> վերաբերյալ սպասումները տարեսկզբի համեմատ վերանայվել են </w:t>
                            </w:r>
                            <w:r>
                              <w:rPr>
                                <w:rFonts w:ascii="GHEA Grapalat" w:hAnsi="GHEA Grapalat" w:cs="Sylfaen"/>
                                <w:sz w:val="16"/>
                                <w:szCs w:val="16"/>
                              </w:rPr>
                              <w:t xml:space="preserve"> անկման խորացման, իսկ Գերմանիայի տնտեսական աճինը` աճի</w:t>
                            </w:r>
                            <w:r w:rsidRPr="002C5B44">
                              <w:rPr>
                                <w:rFonts w:ascii="GHEA Grapalat" w:hAnsi="GHEA Grapalat" w:cs="Sylfaen"/>
                                <w:sz w:val="16"/>
                                <w:szCs w:val="16"/>
                              </w:rPr>
                              <w:t xml:space="preserve"> ուղղությամբ:</w:t>
                            </w:r>
                          </w:p>
                          <w:p w:rsidR="0032518D" w:rsidRPr="00586728" w:rsidRDefault="0032518D" w:rsidP="0032518D">
                            <w:pPr>
                              <w:ind w:firstLine="720"/>
                              <w:jc w:val="both"/>
                              <w:rPr>
                                <w:rFonts w:ascii="GHEA Grapalat" w:hAnsi="GHEA Grapalat" w:cs="Sylfaen"/>
                                <w:sz w:val="16"/>
                                <w:szCs w:val="16"/>
                              </w:rPr>
                            </w:pPr>
                            <w:r>
                              <w:rPr>
                                <w:rFonts w:ascii="GHEA Grapalat" w:hAnsi="GHEA Grapalat" w:cs="Sylfaen"/>
                                <w:sz w:val="16"/>
                                <w:szCs w:val="16"/>
                              </w:rPr>
                              <w:t>Համաշխարհային տնտեսությունում</w:t>
                            </w:r>
                            <w:r w:rsidRPr="00AE7362">
                              <w:rPr>
                                <w:rFonts w:ascii="GHEA Grapalat" w:hAnsi="GHEA Grapalat" w:cs="Sylfaen"/>
                                <w:sz w:val="16"/>
                                <w:szCs w:val="16"/>
                              </w:rPr>
                              <w:t xml:space="preserve"> դեռևս արտահայտվում են ֆինանսական ճգնաժամից և եվրո տարածքի ճգնաժամից</w:t>
                            </w:r>
                            <w:r>
                              <w:rPr>
                                <w:rFonts w:ascii="GHEA Grapalat" w:hAnsi="GHEA Grapalat" w:cs="Sylfaen"/>
                                <w:sz w:val="16"/>
                                <w:szCs w:val="16"/>
                              </w:rPr>
                              <w:t xml:space="preserve"> ժառանգած խնդիրները: Արտադրական ներուժի աճը դանդաղել </w:t>
                            </w:r>
                            <w:r w:rsidRPr="00AE7362">
                              <w:rPr>
                                <w:rFonts w:ascii="GHEA Grapalat" w:hAnsi="GHEA Grapalat" w:cs="Sylfaen"/>
                                <w:sz w:val="16"/>
                                <w:szCs w:val="16"/>
                              </w:rPr>
                              <w:t>է</w:t>
                            </w:r>
                            <w:r>
                              <w:rPr>
                                <w:rFonts w:ascii="GHEA Grapalat" w:hAnsi="GHEA Grapalat" w:cs="Sylfaen"/>
                                <w:sz w:val="16"/>
                                <w:szCs w:val="16"/>
                              </w:rPr>
                              <w:t>. ա</w:t>
                            </w:r>
                            <w:r w:rsidRPr="00AE7362">
                              <w:rPr>
                                <w:rFonts w:ascii="GHEA Grapalat" w:hAnsi="GHEA Grapalat" w:cs="Sylfaen"/>
                                <w:sz w:val="16"/>
                                <w:szCs w:val="16"/>
                              </w:rPr>
                              <w:t>րտահայտվում է բնակչության ծերացումը համախառն արտադրողականության աճի դանդաղման հետ մեկտեղ: Բացի նշված երկ</w:t>
                            </w:r>
                            <w:r>
                              <w:rPr>
                                <w:rFonts w:ascii="GHEA Grapalat" w:hAnsi="GHEA Grapalat" w:cs="Sylfaen"/>
                                <w:sz w:val="16"/>
                                <w:szCs w:val="16"/>
                              </w:rPr>
                              <w:t>ու հիմնարար ուժերից այժմ գերակշռող</w:t>
                            </w:r>
                            <w:r w:rsidRPr="00AE7362">
                              <w:rPr>
                                <w:rFonts w:ascii="GHEA Grapalat" w:hAnsi="GHEA Grapalat" w:cs="Sylfaen"/>
                                <w:sz w:val="16"/>
                                <w:szCs w:val="16"/>
                              </w:rPr>
                              <w:t xml:space="preserve"> են </w:t>
                            </w:r>
                            <w:r>
                              <w:rPr>
                                <w:rFonts w:ascii="GHEA Grapalat" w:hAnsi="GHEA Grapalat" w:cs="Sylfaen"/>
                                <w:sz w:val="16"/>
                                <w:szCs w:val="16"/>
                              </w:rPr>
                              <w:t>նաև ն</w:t>
                            </w:r>
                            <w:r w:rsidRPr="00AE7362">
                              <w:rPr>
                                <w:rFonts w:ascii="GHEA Grapalat" w:hAnsi="GHEA Grapalat" w:cs="Sylfaen"/>
                                <w:sz w:val="16"/>
                                <w:szCs w:val="16"/>
                              </w:rPr>
                              <w:t>ավթի գների նվազ</w:t>
                            </w:r>
                            <w:r>
                              <w:rPr>
                                <w:rFonts w:ascii="GHEA Grapalat" w:hAnsi="GHEA Grapalat" w:cs="Sylfaen"/>
                                <w:sz w:val="16"/>
                                <w:szCs w:val="16"/>
                              </w:rPr>
                              <w:t>ման</w:t>
                            </w:r>
                            <w:r w:rsidRPr="00AE7362">
                              <w:rPr>
                                <w:rFonts w:ascii="GHEA Grapalat" w:hAnsi="GHEA Grapalat" w:cs="Sylfaen"/>
                                <w:sz w:val="16"/>
                                <w:szCs w:val="16"/>
                              </w:rPr>
                              <w:t xml:space="preserve"> և փոխարժեքների մեծ փոփոխություններ</w:t>
                            </w:r>
                            <w:r>
                              <w:rPr>
                                <w:rFonts w:ascii="GHEA Grapalat" w:hAnsi="GHEA Grapalat" w:cs="Sylfaen"/>
                                <w:sz w:val="16"/>
                                <w:szCs w:val="16"/>
                              </w:rPr>
                              <w:t>ի գործոնները</w:t>
                            </w:r>
                            <w:r w:rsidRPr="00AE7362">
                              <w:rPr>
                                <w:rFonts w:ascii="GHEA Grapalat" w:hAnsi="GHEA Grapalat" w:cs="Sylfaen"/>
                                <w:sz w:val="16"/>
                                <w:szCs w:val="16"/>
                              </w:rPr>
                              <w:t>:</w:t>
                            </w:r>
                            <w:r>
                              <w:rPr>
                                <w:rFonts w:ascii="GHEA Grapalat" w:hAnsi="GHEA Grapalat" w:cs="Sylfaen"/>
                                <w:sz w:val="16"/>
                                <w:szCs w:val="16"/>
                              </w:rPr>
                              <w:t xml:space="preserve"> </w:t>
                            </w:r>
                            <w:r w:rsidRPr="00AE7362">
                              <w:rPr>
                                <w:rFonts w:ascii="GHEA Grapalat" w:hAnsi="GHEA Grapalat" w:cs="Sylfaen"/>
                                <w:sz w:val="16"/>
                                <w:szCs w:val="16"/>
                              </w:rPr>
                              <w:t>Զ</w:t>
                            </w:r>
                            <w:r w:rsidRPr="006C548B">
                              <w:rPr>
                                <w:rFonts w:ascii="GHEA Grapalat" w:hAnsi="GHEA Grapalat" w:cs="Sylfaen"/>
                                <w:sz w:val="16"/>
                                <w:szCs w:val="16"/>
                              </w:rPr>
                              <w:t xml:space="preserve">արգացող երկրների </w:t>
                            </w:r>
                            <w:r w:rsidRPr="00AE7362">
                              <w:rPr>
                                <w:rFonts w:ascii="GHEA Grapalat" w:hAnsi="GHEA Grapalat" w:cs="Sylfaen"/>
                                <w:sz w:val="16"/>
                                <w:szCs w:val="16"/>
                              </w:rPr>
                              <w:t xml:space="preserve">աճը նախորդ տարվա համեմատ կդանդաղի: </w:t>
                            </w:r>
                            <w:r>
                              <w:rPr>
                                <w:rFonts w:ascii="GHEA Grapalat" w:hAnsi="GHEA Grapalat" w:cs="Sylfaen"/>
                                <w:sz w:val="16"/>
                                <w:szCs w:val="16"/>
                              </w:rPr>
                              <w:t>Չնայած</w:t>
                            </w:r>
                            <w:r w:rsidRPr="00AE7362">
                              <w:rPr>
                                <w:rFonts w:ascii="GHEA Grapalat" w:hAnsi="GHEA Grapalat" w:cs="Sylfaen"/>
                                <w:sz w:val="16"/>
                                <w:szCs w:val="16"/>
                              </w:rPr>
                              <w:t xml:space="preserve"> մակրոտնտեսական ռիսկերը որոշակի նվազել ե</w:t>
                            </w:r>
                            <w:r>
                              <w:rPr>
                                <w:rFonts w:ascii="GHEA Grapalat" w:hAnsi="GHEA Grapalat" w:cs="Sylfaen"/>
                                <w:sz w:val="16"/>
                                <w:szCs w:val="16"/>
                              </w:rPr>
                              <w:t>ն, սակայն ֆինանսական և տարածաշրջ</w:t>
                            </w:r>
                            <w:r w:rsidRPr="00AE7362">
                              <w:rPr>
                                <w:rFonts w:ascii="GHEA Grapalat" w:hAnsi="GHEA Grapalat" w:cs="Sylfaen"/>
                                <w:sz w:val="16"/>
                                <w:szCs w:val="16"/>
                              </w:rPr>
                              <w:t>անային ռիսկերը մեծացել են:</w:t>
                            </w:r>
                            <w:r>
                              <w:rPr>
                                <w:rFonts w:ascii="GHEA Grapalat" w:hAnsi="GHEA Grapalat" w:cs="Sylfaen"/>
                                <w:sz w:val="16"/>
                                <w:szCs w:val="16"/>
                              </w:rPr>
                              <w:t xml:space="preserve"> Կարճաժամկետ և երկարաժամկետ հեռանկարում կարևորվում են աճի նպաստմանն ուղղված տնտեսական քաղաքականության միջոցառումները, ընդգծվում է արտադրական ներուժի բարձրացման համար հստակ միջոցների անհրաժեշտությունը:</w:t>
                            </w:r>
                          </w:p>
                          <w:p w:rsidR="0032518D" w:rsidRPr="00586728" w:rsidRDefault="0032518D" w:rsidP="0032518D">
                            <w:pPr>
                              <w:spacing w:line="360" w:lineRule="auto"/>
                              <w:jc w:val="center"/>
                              <w:rPr>
                                <w:rFonts w:ascii="GHEA Grapalat" w:hAnsi="GHEA Grapalat" w:cs="Sylfaen"/>
                                <w:sz w:val="16"/>
                                <w:szCs w:val="16"/>
                              </w:rPr>
                            </w:pPr>
                            <w:r w:rsidRPr="00586728">
                              <w:rPr>
                                <w:rFonts w:ascii="GHEA Grapalat" w:hAnsi="GHEA Grapalat" w:cs="Sylfaen"/>
                                <w:sz w:val="16"/>
                                <w:szCs w:val="16"/>
                              </w:rPr>
                              <w:t xml:space="preserve">Աղյուսակ: Համաշխարհային տնտեսության զարգացման հեռանկարները </w:t>
                            </w:r>
                          </w:p>
                          <w:tbl>
                            <w:tblPr>
                              <w:tblW w:w="94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415"/>
                              <w:gridCol w:w="1080"/>
                              <w:gridCol w:w="840"/>
                              <w:gridCol w:w="960"/>
                              <w:gridCol w:w="960"/>
                              <w:gridCol w:w="960"/>
                              <w:gridCol w:w="1080"/>
                              <w:gridCol w:w="1200"/>
                            </w:tblGrid>
                            <w:tr w:rsidR="0032518D" w:rsidRPr="00586728" w:rsidTr="00676DF1">
                              <w:trPr>
                                <w:trHeight w:val="312"/>
                              </w:trPr>
                              <w:tc>
                                <w:tcPr>
                                  <w:tcW w:w="2415" w:type="dxa"/>
                                  <w:vMerge w:val="restart"/>
                                  <w:shd w:val="clear" w:color="auto" w:fill="auto"/>
                                </w:tcPr>
                                <w:p w:rsidR="0032518D" w:rsidRPr="00C16625" w:rsidRDefault="0032518D" w:rsidP="00676DF1">
                                  <w:pPr>
                                    <w:jc w:val="center"/>
                                    <w:rPr>
                                      <w:rFonts w:ascii="GHEA Grapalat" w:hAnsi="GHEA Grapalat" w:cs="Arial"/>
                                      <w:i/>
                                      <w:iCs/>
                                      <w:sz w:val="16"/>
                                      <w:szCs w:val="16"/>
                                    </w:rPr>
                                  </w:pPr>
                                  <w:r w:rsidRPr="00C16625">
                                    <w:rPr>
                                      <w:rFonts w:ascii="GHEA Grapalat" w:hAnsi="GHEA Grapalat" w:cs="Arial"/>
                                      <w:i/>
                                      <w:iCs/>
                                      <w:sz w:val="16"/>
                                      <w:szCs w:val="16"/>
                                    </w:rPr>
                                    <w:t>Տոկոսային փոփոխություն</w:t>
                                  </w:r>
                                </w:p>
                              </w:tc>
                              <w:tc>
                                <w:tcPr>
                                  <w:tcW w:w="2880" w:type="dxa"/>
                                  <w:gridSpan w:val="3"/>
                                  <w:vMerge w:val="restart"/>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4200" w:type="dxa"/>
                                  <w:gridSpan w:val="4"/>
                                  <w:shd w:val="clear" w:color="auto" w:fill="auto"/>
                                </w:tcPr>
                                <w:p w:rsidR="0032518D" w:rsidRPr="00C16625" w:rsidRDefault="0032518D" w:rsidP="00676DF1">
                                  <w:pPr>
                                    <w:jc w:val="center"/>
                                    <w:rPr>
                                      <w:rFonts w:ascii="GHEA Grapalat" w:hAnsi="GHEA Grapalat" w:cs="Sylfaen"/>
                                      <w:sz w:val="16"/>
                                      <w:szCs w:val="16"/>
                                    </w:rPr>
                                  </w:pPr>
                                  <w:r w:rsidRPr="00C16625">
                                    <w:rPr>
                                      <w:rFonts w:ascii="GHEA Grapalat" w:hAnsi="GHEA Grapalat" w:cs="Sylfaen"/>
                                      <w:sz w:val="16"/>
                                      <w:szCs w:val="16"/>
                                    </w:rPr>
                                    <w:t>Կանխատեսում</w:t>
                                  </w:r>
                                </w:p>
                              </w:tc>
                            </w:tr>
                            <w:tr w:rsidR="0032518D" w:rsidRPr="00586728" w:rsidTr="00676DF1">
                              <w:trPr>
                                <w:trHeight w:val="411"/>
                              </w:trPr>
                              <w:tc>
                                <w:tcPr>
                                  <w:tcW w:w="2415" w:type="dxa"/>
                                  <w:vMerge/>
                                  <w:shd w:val="clear" w:color="auto" w:fill="auto"/>
                                </w:tcPr>
                                <w:p w:rsidR="0032518D" w:rsidRPr="00C16625" w:rsidRDefault="0032518D" w:rsidP="00676DF1">
                                  <w:pPr>
                                    <w:rPr>
                                      <w:rFonts w:ascii="GHEA Grapalat" w:hAnsi="GHEA Grapalat" w:cs="Arial"/>
                                      <w:i/>
                                      <w:iCs/>
                                      <w:sz w:val="16"/>
                                      <w:szCs w:val="16"/>
                                    </w:rPr>
                                  </w:pPr>
                                </w:p>
                              </w:tc>
                              <w:tc>
                                <w:tcPr>
                                  <w:tcW w:w="2880" w:type="dxa"/>
                                  <w:gridSpan w:val="3"/>
                                  <w:vMerge/>
                                  <w:shd w:val="clear" w:color="auto" w:fill="auto"/>
                                </w:tcPr>
                                <w:p w:rsidR="0032518D" w:rsidRPr="00C16625" w:rsidRDefault="0032518D" w:rsidP="00676DF1">
                                  <w:pPr>
                                    <w:rPr>
                                      <w:rFonts w:ascii="GHEA Grapalat" w:hAnsi="GHEA Grapalat" w:cs="Arial"/>
                                      <w:sz w:val="16"/>
                                      <w:szCs w:val="16"/>
                                    </w:rPr>
                                  </w:pPr>
                                </w:p>
                              </w:tc>
                              <w:tc>
                                <w:tcPr>
                                  <w:tcW w:w="1920" w:type="dxa"/>
                                  <w:gridSpan w:val="2"/>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2015թ. հունվարին</w:t>
                                  </w:r>
                                </w:p>
                              </w:tc>
                              <w:tc>
                                <w:tcPr>
                                  <w:tcW w:w="2280" w:type="dxa"/>
                                  <w:gridSpan w:val="2"/>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2015թ. ապրիլին</w:t>
                                  </w:r>
                                </w:p>
                              </w:tc>
                            </w:tr>
                            <w:tr w:rsidR="0032518D" w:rsidRPr="00586728" w:rsidTr="00676DF1">
                              <w:trPr>
                                <w:trHeight w:val="285"/>
                              </w:trPr>
                              <w:tc>
                                <w:tcPr>
                                  <w:tcW w:w="2415" w:type="dxa"/>
                                  <w:vMerge/>
                                  <w:shd w:val="clear" w:color="auto" w:fill="auto"/>
                                </w:tcPr>
                                <w:p w:rsidR="0032518D" w:rsidRPr="00C16625" w:rsidRDefault="0032518D" w:rsidP="00676DF1">
                                  <w:pPr>
                                    <w:rPr>
                                      <w:rFonts w:ascii="GHEA Grapalat" w:hAnsi="GHEA Grapalat" w:cs="Arial"/>
                                      <w:i/>
                                      <w:iCs/>
                                      <w:sz w:val="16"/>
                                      <w:szCs w:val="16"/>
                                    </w:rPr>
                                  </w:pP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2012</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2013</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2014</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2015</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2016</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2015</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w:t>
                                  </w:r>
                                  <w:r w:rsidRPr="00C16625">
                                    <w:rPr>
                                      <w:rFonts w:ascii="Arial" w:hAnsi="Arial" w:cs="Arial"/>
                                      <w:sz w:val="16"/>
                                      <w:szCs w:val="16"/>
                                    </w:rPr>
                                    <w:t>6</w:t>
                                  </w:r>
                                </w:p>
                              </w:tc>
                            </w:tr>
                            <w:tr w:rsidR="0032518D" w:rsidRPr="00586728" w:rsidTr="00676DF1">
                              <w:trPr>
                                <w:trHeight w:val="55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Համաշխարհային թողարկում</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Arial" w:hAnsi="Arial" w:cs="Arial"/>
                                      <w:b/>
                                      <w:bCs/>
                                      <w:sz w:val="16"/>
                                      <w:szCs w:val="16"/>
                                    </w:rPr>
                                    <w:t xml:space="preserve"> 3.4</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3.4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3.5</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3.7</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3.5</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3.8</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Զարգացած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1.2</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1.8</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2.4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2.4</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Arial" w:hAnsi="Arial" w:cs="Arial"/>
                                      <w:b/>
                                      <w:bCs/>
                                      <w:sz w:val="16"/>
                                      <w:szCs w:val="16"/>
                                    </w:rPr>
                                    <w:t xml:space="preserve"> 2.4</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2.4</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ԵՄ</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-0.7</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-0.5</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0.9</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1.2</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1.4</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1.5</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1.6</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 xml:space="preserve">Գերմանիա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0.9</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0.2</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1.6</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Arial" w:hAnsi="Arial" w:cs="Arial"/>
                                      <w:sz w:val="16"/>
                                      <w:szCs w:val="16"/>
                                    </w:rPr>
                                    <w:t xml:space="preserve"> 1.3</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1.5</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1.6</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1.7</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Մեծ Բրիտանիա</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0.3</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1.7</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2.6</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2.7</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2.4</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2.7</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2.3</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ԱՄՆ</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2.3</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2.2</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2.4</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Arial" w:hAnsi="Arial" w:cs="Arial"/>
                                      <w:sz w:val="16"/>
                                      <w:szCs w:val="16"/>
                                    </w:rPr>
                                    <w:t xml:space="preserve"> 3.6</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3.3</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3.1</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3.1</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Զարգացող երկրներ</w:t>
                                  </w:r>
                                </w:p>
                              </w:tc>
                              <w:tc>
                                <w:tcPr>
                                  <w:tcW w:w="1080" w:type="dxa"/>
                                  <w:shd w:val="clear" w:color="auto" w:fill="auto"/>
                                </w:tcPr>
                                <w:p w:rsidR="0032518D" w:rsidRPr="00C16625" w:rsidRDefault="0032518D" w:rsidP="00676DF1">
                                  <w:pPr>
                                    <w:jc w:val="center"/>
                                    <w:rPr>
                                      <w:rFonts w:ascii="Arial" w:hAnsi="Arial" w:cs="Arial"/>
                                      <w:b/>
                                      <w:bCs/>
                                      <w:sz w:val="16"/>
                                      <w:szCs w:val="16"/>
                                    </w:rPr>
                                  </w:pPr>
                                  <w:r w:rsidRPr="00C16625">
                                    <w:rPr>
                                      <w:rFonts w:ascii="Arial" w:hAnsi="Arial" w:cs="Arial"/>
                                      <w:b/>
                                      <w:bCs/>
                                      <w:sz w:val="16"/>
                                      <w:szCs w:val="16"/>
                                    </w:rPr>
                                    <w:t xml:space="preserve"> 5.1</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5.0</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4.6</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4.3</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4.7</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4.3</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4.7</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Չինաստան</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7.7</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7.8</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7.4</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6.8</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6.3</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6.8</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6.3</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ԱՊՀ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3.</w:t>
                                  </w:r>
                                  <w:r w:rsidRPr="00C16625">
                                    <w:rPr>
                                      <w:rFonts w:ascii="Arial" w:hAnsi="Arial" w:cs="Arial"/>
                                      <w:b/>
                                      <w:bCs/>
                                      <w:sz w:val="16"/>
                                      <w:szCs w:val="16"/>
                                    </w:rPr>
                                    <w:t>4</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2.1</w:t>
                                  </w:r>
                                </w:p>
                              </w:tc>
                              <w:tc>
                                <w:tcPr>
                                  <w:tcW w:w="960" w:type="dxa"/>
                                  <w:shd w:val="clear" w:color="auto" w:fill="auto"/>
                                </w:tcPr>
                                <w:p w:rsidR="0032518D" w:rsidRPr="00C16625" w:rsidRDefault="0032518D" w:rsidP="00676DF1">
                                  <w:pPr>
                                    <w:jc w:val="center"/>
                                    <w:rPr>
                                      <w:rFonts w:ascii="GHEA Grapalat" w:hAnsi="GHEA Grapalat" w:cs="Arial"/>
                                      <w:b/>
                                      <w:bCs/>
                                      <w:sz w:val="16"/>
                                      <w:szCs w:val="16"/>
                                      <w:highlight w:val="yellow"/>
                                    </w:rPr>
                                  </w:pPr>
                                  <w:r w:rsidRPr="00C16625">
                                    <w:rPr>
                                      <w:rFonts w:ascii="GHEA Grapalat" w:hAnsi="GHEA Grapalat" w:cs="Arial"/>
                                      <w:b/>
                                      <w:bCs/>
                                      <w:sz w:val="16"/>
                                      <w:szCs w:val="16"/>
                                    </w:rPr>
                                    <w:t>1.0</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0.8</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-2.6</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0.3</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Ռուսաստան</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Arial" w:hAnsi="Arial" w:cs="Arial"/>
                                      <w:sz w:val="16"/>
                                      <w:szCs w:val="16"/>
                                    </w:rPr>
                                    <w:t>3.4</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1.3</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0.6</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-3.0</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-1.0</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-3.8</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-1.1</w:t>
                                  </w:r>
                                </w:p>
                              </w:tc>
                            </w:tr>
                            <w:tr w:rsidR="0032518D" w:rsidRPr="00586728" w:rsidTr="00676DF1">
                              <w:trPr>
                                <w:trHeight w:val="60"/>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84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Սպառողական գներ</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84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Զարգացած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2.0</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1.0</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1.5</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Arial" w:hAnsi="Arial" w:cs="Arial"/>
                                      <w:b/>
                                      <w:bCs/>
                                      <w:sz w:val="16"/>
                                      <w:szCs w:val="16"/>
                                    </w:rPr>
                                    <w:t xml:space="preserve"> 0.4</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1.4</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ԵՄ</w:t>
                                  </w:r>
                                </w:p>
                              </w:tc>
                              <w:tc>
                                <w:tcPr>
                                  <w:tcW w:w="1080" w:type="dxa"/>
                                  <w:shd w:val="clear" w:color="auto" w:fill="auto"/>
                                </w:tcPr>
                                <w:p w:rsidR="0032518D" w:rsidRPr="00C16625" w:rsidRDefault="0032518D" w:rsidP="00676DF1">
                                  <w:pPr>
                                    <w:jc w:val="center"/>
                                    <w:rPr>
                                      <w:rFonts w:ascii="GHEA Grapalat" w:hAnsi="GHEA Grapalat" w:cs="Arial"/>
                                      <w:b/>
                                      <w:bCs/>
                                      <w:sz w:val="16"/>
                                      <w:szCs w:val="16"/>
                                      <w:highlight w:val="yellow"/>
                                    </w:rPr>
                                  </w:pPr>
                                  <w:r w:rsidRPr="00C16625">
                                    <w:rPr>
                                      <w:rFonts w:ascii="GHEA Grapalat" w:hAnsi="GHEA Grapalat" w:cs="Arial"/>
                                      <w:b/>
                                      <w:bCs/>
                                      <w:sz w:val="16"/>
                                      <w:szCs w:val="16"/>
                                    </w:rPr>
                                    <w:t>2.</w:t>
                                  </w:r>
                                  <w:r w:rsidRPr="00C16625">
                                    <w:rPr>
                                      <w:rFonts w:ascii="Arial" w:hAnsi="Arial" w:cs="Arial"/>
                                      <w:b/>
                                      <w:bCs/>
                                      <w:sz w:val="16"/>
                                      <w:szCs w:val="16"/>
                                    </w:rPr>
                                    <w:t>5</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1.3</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0.4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Arial" w:hAnsi="Arial" w:cs="Arial"/>
                                      <w:b/>
                                      <w:bCs/>
                                      <w:sz w:val="16"/>
                                      <w:szCs w:val="16"/>
                                    </w:rPr>
                                    <w:t xml:space="preserve"> 0.1</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 xml:space="preserve">Գերմանիա </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2.1</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1.6</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0.8</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0.2</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1.3</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Մեծ Բրիտանիա</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w:t>
                                  </w:r>
                                  <w:r w:rsidRPr="00C16625">
                                    <w:rPr>
                                      <w:rFonts w:ascii="Arial" w:hAnsi="Arial" w:cs="Arial"/>
                                      <w:bCs/>
                                      <w:sz w:val="16"/>
                                      <w:szCs w:val="16"/>
                                    </w:rPr>
                                    <w:t>8</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2.6</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1.5</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0.1</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1.7</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ԱՄՆ</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2.1</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1.5</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1.6</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0.1</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1.5</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Զարգացող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6.1</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5.9</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5.1</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5.7</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5.4</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5.4</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4.8</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Չինաստան</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w:t>
                                  </w:r>
                                  <w:r w:rsidRPr="00C16625">
                                    <w:rPr>
                                      <w:rFonts w:ascii="Arial" w:hAnsi="Arial" w:cs="Arial"/>
                                      <w:bCs/>
                                      <w:sz w:val="16"/>
                                      <w:szCs w:val="16"/>
                                    </w:rPr>
                                    <w:t>6</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2.6</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2.0</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1.2</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1.5</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ԱՊՀ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highlight w:val="yellow"/>
                                    </w:rPr>
                                  </w:pPr>
                                  <w:r w:rsidRPr="00C16625">
                                    <w:rPr>
                                      <w:rFonts w:ascii="GHEA Grapalat" w:hAnsi="GHEA Grapalat" w:cs="Arial"/>
                                      <w:b/>
                                      <w:bCs/>
                                      <w:sz w:val="16"/>
                                      <w:szCs w:val="16"/>
                                    </w:rPr>
                                    <w:t>6.</w:t>
                                  </w:r>
                                  <w:r w:rsidRPr="00C16625">
                                    <w:rPr>
                                      <w:rFonts w:ascii="Arial" w:hAnsi="Arial" w:cs="Arial"/>
                                      <w:b/>
                                      <w:bCs/>
                                      <w:sz w:val="16"/>
                                      <w:szCs w:val="16"/>
                                    </w:rPr>
                                    <w:t>5</w:t>
                                  </w:r>
                                </w:p>
                              </w:tc>
                              <w:tc>
                                <w:tcPr>
                                  <w:tcW w:w="840" w:type="dxa"/>
                                  <w:shd w:val="clear" w:color="auto" w:fill="auto"/>
                                </w:tcPr>
                                <w:p w:rsidR="0032518D" w:rsidRPr="00C16625" w:rsidRDefault="0032518D" w:rsidP="00676DF1">
                                  <w:pPr>
                                    <w:jc w:val="center"/>
                                    <w:rPr>
                                      <w:rFonts w:ascii="GHEA Grapalat" w:hAnsi="GHEA Grapalat" w:cs="Arial"/>
                                      <w:b/>
                                      <w:bCs/>
                                      <w:sz w:val="16"/>
                                      <w:szCs w:val="16"/>
                                      <w:highlight w:val="yellow"/>
                                    </w:rPr>
                                  </w:pPr>
                                  <w:r w:rsidRPr="00C16625">
                                    <w:rPr>
                                      <w:rFonts w:ascii="GHEA Grapalat" w:hAnsi="GHEA Grapalat" w:cs="Arial"/>
                                      <w:b/>
                                      <w:bCs/>
                                      <w:sz w:val="16"/>
                                      <w:szCs w:val="16"/>
                                    </w:rPr>
                                    <w:t>6.4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8.1</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16.8</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9.4</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Ռուսաստան</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5.</w:t>
                                  </w:r>
                                  <w:r w:rsidRPr="00C16625">
                                    <w:rPr>
                                      <w:rFonts w:ascii="Arial" w:hAnsi="Arial" w:cs="Arial"/>
                                      <w:bCs/>
                                      <w:sz w:val="16"/>
                                      <w:szCs w:val="16"/>
                                    </w:rPr>
                                    <w:t>1</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6.8</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7.8</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Arial" w:hAnsi="Arial" w:cs="Arial"/>
                                      <w:sz w:val="16"/>
                                      <w:szCs w:val="16"/>
                                    </w:rPr>
                                    <w:t xml:space="preserve"> 17.9</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9.8</w:t>
                                  </w:r>
                                </w:p>
                              </w:tc>
                            </w:tr>
                            <w:tr w:rsidR="0032518D" w:rsidRPr="00586728" w:rsidTr="00676DF1">
                              <w:trPr>
                                <w:trHeight w:val="123"/>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Courier New" w:hAnsi="Courier New" w:cs="Courier New"/>
                                      <w:b/>
                                      <w:bCs/>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84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r>
                            <w:tr w:rsidR="0032518D" w:rsidRPr="00586728" w:rsidTr="00676DF1">
                              <w:trPr>
                                <w:trHeight w:val="308"/>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Հումքի գներ</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84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Նավթի գներ</w:t>
                                  </w:r>
                                  <w:r w:rsidRPr="00C16625">
                                    <w:rPr>
                                      <w:rFonts w:ascii="GHEA Grapalat" w:hAnsi="GHEA Grapalat" w:cs="Arial"/>
                                      <w:sz w:val="16"/>
                                      <w:szCs w:val="16"/>
                                      <w:vertAlign w:val="superscript"/>
                                    </w:rPr>
                                    <w:t>[1]</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1.0</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-0.9</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-7.5</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-41.1</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12.6</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-39.6</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12.9</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Ոչ նավթային գներ</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-10.0</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-1.2</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-4.0</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-9.3</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-0.7</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-14.1</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w:t>
                                  </w:r>
                                </w:p>
                              </w:tc>
                            </w:tr>
                          </w:tbl>
                          <w:p w:rsidR="0032518D" w:rsidRPr="00586728" w:rsidRDefault="0032518D" w:rsidP="0032518D">
                            <w:pPr>
                              <w:spacing w:line="360" w:lineRule="auto"/>
                              <w:jc w:val="center"/>
                              <w:rPr>
                                <w:rFonts w:ascii="GHEA Grapalat" w:hAnsi="GHEA Grapalat" w:cs="Sylfaen"/>
                                <w:b/>
                                <w:sz w:val="16"/>
                                <w:szCs w:val="16"/>
                              </w:rPr>
                            </w:pPr>
                          </w:p>
                          <w:p w:rsidR="0032518D" w:rsidRPr="0055481D" w:rsidRDefault="0032518D" w:rsidP="0032518D">
                            <w:pPr>
                              <w:spacing w:line="360" w:lineRule="auto"/>
                              <w:ind w:hanging="180"/>
                              <w:jc w:val="both"/>
                              <w:rPr>
                                <w:rFonts w:ascii="Arial" w:hAnsi="Arial" w:cs="Sylfaen"/>
                                <w:sz w:val="16"/>
                                <w:szCs w:val="16"/>
                              </w:rPr>
                            </w:pPr>
                            <w:proofErr w:type="gramStart"/>
                            <w:r w:rsidRPr="00586728">
                              <w:rPr>
                                <w:rFonts w:ascii="GHEA Grapalat" w:hAnsi="GHEA Grapalat" w:cs="Sylfaen"/>
                                <w:sz w:val="16"/>
                                <w:szCs w:val="16"/>
                              </w:rPr>
                              <w:t xml:space="preserve">Աղբյուրը` </w:t>
                            </w:r>
                            <w:r w:rsidRPr="0055481D">
                              <w:rPr>
                                <w:rFonts w:ascii="Arial" w:hAnsi="Arial" w:cs="Sylfaen"/>
                                <w:sz w:val="16"/>
                                <w:szCs w:val="16"/>
                              </w:rPr>
                              <w:t>World Economic Outlook, 201</w:t>
                            </w:r>
                            <w:r>
                              <w:rPr>
                                <w:rFonts w:ascii="Arial" w:hAnsi="Arial" w:cs="Sylfaen"/>
                                <w:sz w:val="16"/>
                                <w:szCs w:val="16"/>
                              </w:rPr>
                              <w:t>5</w:t>
                            </w:r>
                            <w:r w:rsidRPr="0055481D">
                              <w:rPr>
                                <w:rFonts w:ascii="Arial" w:hAnsi="Arial" w:cs="Sylfaen"/>
                                <w:sz w:val="16"/>
                                <w:szCs w:val="16"/>
                              </w:rPr>
                              <w:t>, April.</w:t>
                            </w:r>
                            <w:proofErr w:type="gramEnd"/>
                          </w:p>
                          <w:p w:rsidR="0032518D" w:rsidRPr="00586728" w:rsidRDefault="0032518D" w:rsidP="0032518D">
                            <w:pPr>
                              <w:spacing w:line="360" w:lineRule="auto"/>
                              <w:ind w:hanging="180"/>
                              <w:jc w:val="both"/>
                              <w:rPr>
                                <w:rFonts w:ascii="GHEA Grapalat" w:hAnsi="GHEA Grapalat"/>
                                <w:sz w:val="16"/>
                                <w:szCs w:val="16"/>
                              </w:rPr>
                            </w:pPr>
                            <w:r w:rsidRPr="00586728">
                              <w:rPr>
                                <w:rStyle w:val="FootnoteReference"/>
                                <w:rFonts w:ascii="GHEA Grapalat" w:hAnsi="GHEA Grapalat"/>
                                <w:sz w:val="16"/>
                                <w:szCs w:val="16"/>
                              </w:rPr>
                              <w:footnoteRef/>
                            </w:r>
                            <w:r w:rsidRPr="00586728">
                              <w:rPr>
                                <w:rStyle w:val="FootnoteReference"/>
                                <w:rFonts w:ascii="GHEA Grapalat" w:hAnsi="GHEA Grapalat"/>
                                <w:i/>
                                <w:sz w:val="16"/>
                                <w:szCs w:val="16"/>
                              </w:rPr>
                              <w:t>1</w:t>
                            </w:r>
                            <w:r w:rsidRPr="00586728">
                              <w:rPr>
                                <w:rFonts w:ascii="GHEA Grapalat" w:hAnsi="GHEA Grapalat"/>
                                <w:i/>
                                <w:sz w:val="16"/>
                                <w:szCs w:val="16"/>
                              </w:rPr>
                              <w:t xml:space="preserve">UK Brent, Dubai, WTI </w:t>
                            </w:r>
                            <w:r w:rsidRPr="00586728">
                              <w:rPr>
                                <w:rFonts w:ascii="GHEA Grapalat" w:hAnsi="GHEA Grapalat" w:cs="Sylfaen"/>
                                <w:i/>
                                <w:sz w:val="16"/>
                                <w:szCs w:val="16"/>
                                <w:lang w:val="ru-RU"/>
                              </w:rPr>
                              <w:t>տիպինավթիգներիմիջինթվաբանականը</w:t>
                            </w:r>
                          </w:p>
                          <w:p w:rsidR="0032518D" w:rsidRPr="00586728" w:rsidRDefault="0032518D" w:rsidP="0032518D">
                            <w:pPr>
                              <w:spacing w:line="360" w:lineRule="auto"/>
                              <w:ind w:hanging="180"/>
                              <w:jc w:val="both"/>
                              <w:rPr>
                                <w:rFonts w:ascii="GHEA Grapalat" w:hAnsi="GHEA Grapalat"/>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35pt;margin-top:-28.55pt;width:483.4pt;height:7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">
                <v:textbox>
                  <w:txbxContent>
                    <w:p w:rsidR="0032518D" w:rsidRPr="00595950" w:rsidRDefault="0032518D" w:rsidP="0032518D">
                      <w:pPr>
                        <w:jc w:val="right"/>
                        <w:rPr>
                          <w:rFonts w:ascii="GHEA Grapalat" w:hAnsi="GHEA Grapalat" w:cs="Sylfaen"/>
                          <w:b/>
                          <w:sz w:val="20"/>
                          <w:szCs w:val="20"/>
                        </w:rPr>
                      </w:pPr>
                      <w:r>
                        <w:rPr>
                          <w:rFonts w:ascii="GHEA Grapalat" w:hAnsi="GHEA Grapalat" w:cs="Sylfaen"/>
                          <w:lang w:val="ru-RU"/>
                        </w:rPr>
                        <w:t>Ներդիր</w:t>
                      </w:r>
                      <w:r>
                        <w:rPr>
                          <w:rFonts w:ascii="GHEA Grapalat" w:hAnsi="GHEA Grapalat" w:cs="Sylfaen"/>
                        </w:rPr>
                        <w:t xml:space="preserve"> 1</w:t>
                      </w:r>
                    </w:p>
                    <w:p w:rsidR="0032518D" w:rsidRPr="003C634C" w:rsidRDefault="0032518D" w:rsidP="0032518D">
                      <w:pPr>
                        <w:jc w:val="center"/>
                        <w:rPr>
                          <w:rFonts w:ascii="GHEA Grapalat" w:hAnsi="GHEA Grapalat" w:cs="Sylfaen"/>
                          <w:b/>
                          <w:sz w:val="20"/>
                          <w:szCs w:val="20"/>
                        </w:rPr>
                      </w:pPr>
                      <w:r w:rsidRPr="003C634C">
                        <w:rPr>
                          <w:rFonts w:ascii="GHEA Grapalat" w:hAnsi="GHEA Grapalat" w:cs="Sylfaen"/>
                          <w:b/>
                          <w:sz w:val="20"/>
                          <w:szCs w:val="20"/>
                        </w:rPr>
                        <w:t xml:space="preserve">Համաշխարհային տնտեսության զարգացման հեռանկարները </w:t>
                      </w:r>
                    </w:p>
                    <w:p w:rsidR="0032518D" w:rsidRDefault="0032518D" w:rsidP="0032518D">
                      <w:pPr>
                        <w:ind w:firstLine="720"/>
                        <w:jc w:val="both"/>
                        <w:rPr>
                          <w:rFonts w:ascii="GHEA Grapalat" w:hAnsi="GHEA Grapalat" w:cs="Sylfaen"/>
                          <w:sz w:val="16"/>
                          <w:szCs w:val="16"/>
                        </w:rPr>
                      </w:pPr>
                      <w:r w:rsidRPr="00586728">
                        <w:rPr>
                          <w:rFonts w:ascii="GHEA Grapalat" w:hAnsi="GHEA Grapalat" w:cs="Sylfaen"/>
                          <w:sz w:val="16"/>
                          <w:szCs w:val="16"/>
                        </w:rPr>
                        <w:t>Համաշխարհային տնտեսական աճի վերաբերյալ դրական սպասումներն ընդհանուր առմամբ պահպանվում են և այդ է վկայում ԱՄՀ վերջին կանխատեսումը: Ընդ որում, համաշխարհային տնտեսությունը թե 201</w:t>
                      </w:r>
                      <w:r>
                        <w:rPr>
                          <w:rFonts w:ascii="GHEA Grapalat" w:hAnsi="GHEA Grapalat" w:cs="Sylfaen"/>
                          <w:sz w:val="16"/>
                          <w:szCs w:val="16"/>
                        </w:rPr>
                        <w:t>5</w:t>
                      </w:r>
                      <w:r w:rsidRPr="00586728">
                        <w:rPr>
                          <w:rFonts w:ascii="GHEA Grapalat" w:hAnsi="GHEA Grapalat" w:cs="Sylfaen"/>
                          <w:sz w:val="16"/>
                          <w:szCs w:val="16"/>
                        </w:rPr>
                        <w:t>, և թե 201</w:t>
                      </w:r>
                      <w:r>
                        <w:rPr>
                          <w:rFonts w:ascii="GHEA Grapalat" w:hAnsi="GHEA Grapalat" w:cs="Sylfaen"/>
                          <w:sz w:val="16"/>
                          <w:szCs w:val="16"/>
                        </w:rPr>
                        <w:t>6</w:t>
                      </w:r>
                      <w:r w:rsidRPr="00586728">
                        <w:rPr>
                          <w:rFonts w:ascii="GHEA Grapalat" w:hAnsi="GHEA Grapalat" w:cs="Sylfaen"/>
                          <w:sz w:val="16"/>
                          <w:szCs w:val="16"/>
                        </w:rPr>
                        <w:t xml:space="preserve"> թվականներին աճելու է` համապատասխանաբար </w:t>
                      </w:r>
                      <w:r>
                        <w:rPr>
                          <w:rFonts w:ascii="GHEA Grapalat" w:hAnsi="GHEA Grapalat" w:cs="Sylfaen"/>
                          <w:sz w:val="16"/>
                          <w:szCs w:val="16"/>
                        </w:rPr>
                        <w:t>103.5</w:t>
                      </w:r>
                      <w:r w:rsidRPr="00586728">
                        <w:rPr>
                          <w:rFonts w:ascii="GHEA Grapalat" w:hAnsi="GHEA Grapalat" w:cs="Sylfaen"/>
                          <w:sz w:val="16"/>
                          <w:szCs w:val="16"/>
                        </w:rPr>
                        <w:t xml:space="preserve"> և </w:t>
                      </w:r>
                      <w:r>
                        <w:rPr>
                          <w:rFonts w:ascii="GHEA Grapalat" w:hAnsi="GHEA Grapalat" w:cs="Sylfaen"/>
                          <w:sz w:val="16"/>
                          <w:szCs w:val="16"/>
                        </w:rPr>
                        <w:t>103.8</w:t>
                      </w:r>
                      <w:r w:rsidRPr="00586728">
                        <w:rPr>
                          <w:rFonts w:ascii="GHEA Grapalat" w:hAnsi="GHEA Grapalat" w:cs="Sylfaen"/>
                          <w:sz w:val="16"/>
                          <w:szCs w:val="16"/>
                        </w:rPr>
                        <w:t xml:space="preserve"> տոկոս տեմպերով: Զարգացած երկրներում աճի տեմպերը 201</w:t>
                      </w:r>
                      <w:r>
                        <w:rPr>
                          <w:rFonts w:ascii="GHEA Grapalat" w:hAnsi="GHEA Grapalat" w:cs="Sylfaen"/>
                          <w:sz w:val="16"/>
                          <w:szCs w:val="16"/>
                        </w:rPr>
                        <w:t>5թ</w:t>
                      </w:r>
                      <w:r w:rsidRPr="00586728">
                        <w:rPr>
                          <w:rFonts w:ascii="GHEA Grapalat" w:hAnsi="GHEA Grapalat" w:cs="Sylfaen"/>
                          <w:sz w:val="16"/>
                          <w:szCs w:val="16"/>
                        </w:rPr>
                        <w:t xml:space="preserve">-ին կկազմեն </w:t>
                      </w:r>
                      <w:r>
                        <w:rPr>
                          <w:rFonts w:ascii="GHEA Grapalat" w:hAnsi="GHEA Grapalat" w:cs="Sylfaen"/>
                          <w:sz w:val="16"/>
                          <w:szCs w:val="16"/>
                        </w:rPr>
                        <w:t xml:space="preserve"> 102.4</w:t>
                      </w:r>
                      <w:r w:rsidRPr="00586728">
                        <w:rPr>
                          <w:rFonts w:ascii="GHEA Grapalat" w:hAnsi="GHEA Grapalat" w:cs="Sylfaen"/>
                          <w:sz w:val="16"/>
                          <w:szCs w:val="16"/>
                        </w:rPr>
                        <w:t xml:space="preserve"> տոկոս, իսկ զարգացող երկրներում շատ ավելի բարձր` </w:t>
                      </w:r>
                      <w:r>
                        <w:rPr>
                          <w:rFonts w:ascii="GHEA Grapalat" w:hAnsi="GHEA Grapalat" w:cs="Sylfaen"/>
                          <w:sz w:val="16"/>
                          <w:szCs w:val="16"/>
                        </w:rPr>
                        <w:t>104.3</w:t>
                      </w:r>
                      <w:r w:rsidRPr="00586728">
                        <w:rPr>
                          <w:rFonts w:ascii="GHEA Grapalat" w:hAnsi="GHEA Grapalat" w:cs="Sylfaen"/>
                          <w:sz w:val="16"/>
                          <w:szCs w:val="16"/>
                        </w:rPr>
                        <w:t xml:space="preserve"> տոկոս: </w:t>
                      </w:r>
                      <w:r>
                        <w:rPr>
                          <w:rFonts w:ascii="GHEA Grapalat" w:hAnsi="GHEA Grapalat" w:cs="Sylfaen"/>
                          <w:sz w:val="16"/>
                          <w:szCs w:val="16"/>
                        </w:rPr>
                        <w:t>Հատկանշական է</w:t>
                      </w:r>
                      <w:r w:rsidRPr="002C5B44">
                        <w:rPr>
                          <w:rFonts w:ascii="GHEA Grapalat" w:hAnsi="GHEA Grapalat" w:cs="Sylfaen"/>
                          <w:sz w:val="16"/>
                          <w:szCs w:val="16"/>
                        </w:rPr>
                        <w:t>, որ Հայաստանի հիմնական գործընկեր երկ</w:t>
                      </w:r>
                      <w:r>
                        <w:rPr>
                          <w:rFonts w:ascii="GHEA Grapalat" w:hAnsi="GHEA Grapalat" w:cs="Sylfaen"/>
                          <w:sz w:val="16"/>
                          <w:szCs w:val="16"/>
                        </w:rPr>
                        <w:t>րներից</w:t>
                      </w:r>
                      <w:r w:rsidRPr="002C5B44">
                        <w:rPr>
                          <w:rFonts w:ascii="GHEA Grapalat" w:hAnsi="GHEA Grapalat" w:cs="Sylfaen"/>
                          <w:sz w:val="16"/>
                          <w:szCs w:val="16"/>
                        </w:rPr>
                        <w:t xml:space="preserve"> Ռուսաստանի տնտեսական </w:t>
                      </w:r>
                      <w:r>
                        <w:rPr>
                          <w:rFonts w:ascii="GHEA Grapalat" w:hAnsi="GHEA Grapalat" w:cs="Sylfaen"/>
                          <w:sz w:val="16"/>
                          <w:szCs w:val="16"/>
                        </w:rPr>
                        <w:t>անկման</w:t>
                      </w:r>
                      <w:r w:rsidRPr="002C5B44">
                        <w:rPr>
                          <w:rFonts w:ascii="GHEA Grapalat" w:hAnsi="GHEA Grapalat" w:cs="Sylfaen"/>
                          <w:sz w:val="16"/>
                          <w:szCs w:val="16"/>
                        </w:rPr>
                        <w:t xml:space="preserve"> վերաբերյալ սպասումները տարեսկզբի համեմատ վերանայվել են </w:t>
                      </w:r>
                      <w:r>
                        <w:rPr>
                          <w:rFonts w:ascii="GHEA Grapalat" w:hAnsi="GHEA Grapalat" w:cs="Sylfaen"/>
                          <w:sz w:val="16"/>
                          <w:szCs w:val="16"/>
                        </w:rPr>
                        <w:t xml:space="preserve"> անկման խորացման, իսկ Գերմանիայի տնտեսական աճինը` աճի</w:t>
                      </w:r>
                      <w:r w:rsidRPr="002C5B44">
                        <w:rPr>
                          <w:rFonts w:ascii="GHEA Grapalat" w:hAnsi="GHEA Grapalat" w:cs="Sylfaen"/>
                          <w:sz w:val="16"/>
                          <w:szCs w:val="16"/>
                        </w:rPr>
                        <w:t xml:space="preserve"> ուղղությամբ:</w:t>
                      </w:r>
                    </w:p>
                    <w:p w:rsidR="0032518D" w:rsidRPr="00586728" w:rsidRDefault="0032518D" w:rsidP="0032518D">
                      <w:pPr>
                        <w:ind w:firstLine="720"/>
                        <w:jc w:val="both"/>
                        <w:rPr>
                          <w:rFonts w:ascii="GHEA Grapalat" w:hAnsi="GHEA Grapalat" w:cs="Sylfaen"/>
                          <w:sz w:val="16"/>
                          <w:szCs w:val="16"/>
                        </w:rPr>
                      </w:pPr>
                      <w:r>
                        <w:rPr>
                          <w:rFonts w:ascii="GHEA Grapalat" w:hAnsi="GHEA Grapalat" w:cs="Sylfaen"/>
                          <w:sz w:val="16"/>
                          <w:szCs w:val="16"/>
                        </w:rPr>
                        <w:t>Համաշխարհային տնտեսությունում</w:t>
                      </w:r>
                      <w:r w:rsidRPr="00AE7362">
                        <w:rPr>
                          <w:rFonts w:ascii="GHEA Grapalat" w:hAnsi="GHEA Grapalat" w:cs="Sylfaen"/>
                          <w:sz w:val="16"/>
                          <w:szCs w:val="16"/>
                        </w:rPr>
                        <w:t xml:space="preserve"> դեռևս արտահայտվում են ֆինանսական ճգնաժամից և եվրո տարածքի ճգնաժամից</w:t>
                      </w:r>
                      <w:r>
                        <w:rPr>
                          <w:rFonts w:ascii="GHEA Grapalat" w:hAnsi="GHEA Grapalat" w:cs="Sylfaen"/>
                          <w:sz w:val="16"/>
                          <w:szCs w:val="16"/>
                        </w:rPr>
                        <w:t xml:space="preserve"> ժառանգած խնդիրները: Արտադրական ներուժի աճը դանդաղել </w:t>
                      </w:r>
                      <w:r w:rsidRPr="00AE7362">
                        <w:rPr>
                          <w:rFonts w:ascii="GHEA Grapalat" w:hAnsi="GHEA Grapalat" w:cs="Sylfaen"/>
                          <w:sz w:val="16"/>
                          <w:szCs w:val="16"/>
                        </w:rPr>
                        <w:t>է</w:t>
                      </w:r>
                      <w:r>
                        <w:rPr>
                          <w:rFonts w:ascii="GHEA Grapalat" w:hAnsi="GHEA Grapalat" w:cs="Sylfaen"/>
                          <w:sz w:val="16"/>
                          <w:szCs w:val="16"/>
                        </w:rPr>
                        <w:t>. ա</w:t>
                      </w:r>
                      <w:r w:rsidRPr="00AE7362">
                        <w:rPr>
                          <w:rFonts w:ascii="GHEA Grapalat" w:hAnsi="GHEA Grapalat" w:cs="Sylfaen"/>
                          <w:sz w:val="16"/>
                          <w:szCs w:val="16"/>
                        </w:rPr>
                        <w:t>րտահայտվում է բնակչության ծերացումը համախառն արտադրողականության աճի դանդաղման հետ մեկտեղ: Բացի նշված երկ</w:t>
                      </w:r>
                      <w:r>
                        <w:rPr>
                          <w:rFonts w:ascii="GHEA Grapalat" w:hAnsi="GHEA Grapalat" w:cs="Sylfaen"/>
                          <w:sz w:val="16"/>
                          <w:szCs w:val="16"/>
                        </w:rPr>
                        <w:t>ու հիմնարար ուժերից այժմ գերակշռող</w:t>
                      </w:r>
                      <w:r w:rsidRPr="00AE7362">
                        <w:rPr>
                          <w:rFonts w:ascii="GHEA Grapalat" w:hAnsi="GHEA Grapalat" w:cs="Sylfaen"/>
                          <w:sz w:val="16"/>
                          <w:szCs w:val="16"/>
                        </w:rPr>
                        <w:t xml:space="preserve"> են </w:t>
                      </w:r>
                      <w:r>
                        <w:rPr>
                          <w:rFonts w:ascii="GHEA Grapalat" w:hAnsi="GHEA Grapalat" w:cs="Sylfaen"/>
                          <w:sz w:val="16"/>
                          <w:szCs w:val="16"/>
                        </w:rPr>
                        <w:t>նաև ն</w:t>
                      </w:r>
                      <w:r w:rsidRPr="00AE7362">
                        <w:rPr>
                          <w:rFonts w:ascii="GHEA Grapalat" w:hAnsi="GHEA Grapalat" w:cs="Sylfaen"/>
                          <w:sz w:val="16"/>
                          <w:szCs w:val="16"/>
                        </w:rPr>
                        <w:t>ավթի գների նվազ</w:t>
                      </w:r>
                      <w:r>
                        <w:rPr>
                          <w:rFonts w:ascii="GHEA Grapalat" w:hAnsi="GHEA Grapalat" w:cs="Sylfaen"/>
                          <w:sz w:val="16"/>
                          <w:szCs w:val="16"/>
                        </w:rPr>
                        <w:t>ման</w:t>
                      </w:r>
                      <w:r w:rsidRPr="00AE7362">
                        <w:rPr>
                          <w:rFonts w:ascii="GHEA Grapalat" w:hAnsi="GHEA Grapalat" w:cs="Sylfaen"/>
                          <w:sz w:val="16"/>
                          <w:szCs w:val="16"/>
                        </w:rPr>
                        <w:t xml:space="preserve"> և փոխարժեքների մեծ փոփոխություններ</w:t>
                      </w:r>
                      <w:r>
                        <w:rPr>
                          <w:rFonts w:ascii="GHEA Grapalat" w:hAnsi="GHEA Grapalat" w:cs="Sylfaen"/>
                          <w:sz w:val="16"/>
                          <w:szCs w:val="16"/>
                        </w:rPr>
                        <w:t>ի գործոնները</w:t>
                      </w:r>
                      <w:r w:rsidRPr="00AE7362">
                        <w:rPr>
                          <w:rFonts w:ascii="GHEA Grapalat" w:hAnsi="GHEA Grapalat" w:cs="Sylfaen"/>
                          <w:sz w:val="16"/>
                          <w:szCs w:val="16"/>
                        </w:rPr>
                        <w:t>:</w:t>
                      </w:r>
                      <w:r>
                        <w:rPr>
                          <w:rFonts w:ascii="GHEA Grapalat" w:hAnsi="GHEA Grapalat" w:cs="Sylfaen"/>
                          <w:sz w:val="16"/>
                          <w:szCs w:val="16"/>
                        </w:rPr>
                        <w:t xml:space="preserve"> </w:t>
                      </w:r>
                      <w:r w:rsidRPr="00AE7362">
                        <w:rPr>
                          <w:rFonts w:ascii="GHEA Grapalat" w:hAnsi="GHEA Grapalat" w:cs="Sylfaen"/>
                          <w:sz w:val="16"/>
                          <w:szCs w:val="16"/>
                        </w:rPr>
                        <w:t>Զ</w:t>
                      </w:r>
                      <w:r w:rsidRPr="006C548B">
                        <w:rPr>
                          <w:rFonts w:ascii="GHEA Grapalat" w:hAnsi="GHEA Grapalat" w:cs="Sylfaen"/>
                          <w:sz w:val="16"/>
                          <w:szCs w:val="16"/>
                        </w:rPr>
                        <w:t xml:space="preserve">արգացող երկրների </w:t>
                      </w:r>
                      <w:r w:rsidRPr="00AE7362">
                        <w:rPr>
                          <w:rFonts w:ascii="GHEA Grapalat" w:hAnsi="GHEA Grapalat" w:cs="Sylfaen"/>
                          <w:sz w:val="16"/>
                          <w:szCs w:val="16"/>
                        </w:rPr>
                        <w:t xml:space="preserve">աճը նախորդ տարվա համեմատ կդանդաղի: </w:t>
                      </w:r>
                      <w:r>
                        <w:rPr>
                          <w:rFonts w:ascii="GHEA Grapalat" w:hAnsi="GHEA Grapalat" w:cs="Sylfaen"/>
                          <w:sz w:val="16"/>
                          <w:szCs w:val="16"/>
                        </w:rPr>
                        <w:t>Չնայած</w:t>
                      </w:r>
                      <w:r w:rsidRPr="00AE7362">
                        <w:rPr>
                          <w:rFonts w:ascii="GHEA Grapalat" w:hAnsi="GHEA Grapalat" w:cs="Sylfaen"/>
                          <w:sz w:val="16"/>
                          <w:szCs w:val="16"/>
                        </w:rPr>
                        <w:t xml:space="preserve"> մակրոտնտեսական ռիսկերը որոշակի նվազել ե</w:t>
                      </w:r>
                      <w:r>
                        <w:rPr>
                          <w:rFonts w:ascii="GHEA Grapalat" w:hAnsi="GHEA Grapalat" w:cs="Sylfaen"/>
                          <w:sz w:val="16"/>
                          <w:szCs w:val="16"/>
                        </w:rPr>
                        <w:t>ն, սակայն ֆինանսական և տարածաշրջ</w:t>
                      </w:r>
                      <w:r w:rsidRPr="00AE7362">
                        <w:rPr>
                          <w:rFonts w:ascii="GHEA Grapalat" w:hAnsi="GHEA Grapalat" w:cs="Sylfaen"/>
                          <w:sz w:val="16"/>
                          <w:szCs w:val="16"/>
                        </w:rPr>
                        <w:t>անային ռիսկերը մեծացել են:</w:t>
                      </w:r>
                      <w:r>
                        <w:rPr>
                          <w:rFonts w:ascii="GHEA Grapalat" w:hAnsi="GHEA Grapalat" w:cs="Sylfaen"/>
                          <w:sz w:val="16"/>
                          <w:szCs w:val="16"/>
                        </w:rPr>
                        <w:t xml:space="preserve"> Կարճաժամկետ և երկարաժամկետ հեռանկարում կարևորվում են աճի նպաստմանն ուղղված տնտեսական քաղաքականության միջոցառումները, ընդգծվում է արտադրական ներուժի բարձրացման համար հստակ միջոցների անհրաժեշտությունը:</w:t>
                      </w:r>
                    </w:p>
                    <w:p w:rsidR="0032518D" w:rsidRPr="00586728" w:rsidRDefault="0032518D" w:rsidP="0032518D">
                      <w:pPr>
                        <w:spacing w:line="360" w:lineRule="auto"/>
                        <w:jc w:val="center"/>
                        <w:rPr>
                          <w:rFonts w:ascii="GHEA Grapalat" w:hAnsi="GHEA Grapalat" w:cs="Sylfaen"/>
                          <w:sz w:val="16"/>
                          <w:szCs w:val="16"/>
                        </w:rPr>
                      </w:pPr>
                      <w:r w:rsidRPr="00586728">
                        <w:rPr>
                          <w:rFonts w:ascii="GHEA Grapalat" w:hAnsi="GHEA Grapalat" w:cs="Sylfaen"/>
                          <w:sz w:val="16"/>
                          <w:szCs w:val="16"/>
                        </w:rPr>
                        <w:t xml:space="preserve">Աղյուսակ: Համաշխարհային տնտեսության զարգացման հեռանկարները </w:t>
                      </w:r>
                    </w:p>
                    <w:tbl>
                      <w:tblPr>
                        <w:tblW w:w="94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415"/>
                        <w:gridCol w:w="1080"/>
                        <w:gridCol w:w="840"/>
                        <w:gridCol w:w="960"/>
                        <w:gridCol w:w="960"/>
                        <w:gridCol w:w="960"/>
                        <w:gridCol w:w="1080"/>
                        <w:gridCol w:w="1200"/>
                      </w:tblGrid>
                      <w:tr w:rsidR="0032518D" w:rsidRPr="00586728" w:rsidTr="00676DF1">
                        <w:trPr>
                          <w:trHeight w:val="312"/>
                        </w:trPr>
                        <w:tc>
                          <w:tcPr>
                            <w:tcW w:w="2415" w:type="dxa"/>
                            <w:vMerge w:val="restart"/>
                            <w:shd w:val="clear" w:color="auto" w:fill="auto"/>
                          </w:tcPr>
                          <w:p w:rsidR="0032518D" w:rsidRPr="00C16625" w:rsidRDefault="0032518D" w:rsidP="00676DF1">
                            <w:pPr>
                              <w:jc w:val="center"/>
                              <w:rPr>
                                <w:rFonts w:ascii="GHEA Grapalat" w:hAnsi="GHEA Grapalat" w:cs="Arial"/>
                                <w:i/>
                                <w:iCs/>
                                <w:sz w:val="16"/>
                                <w:szCs w:val="16"/>
                              </w:rPr>
                            </w:pPr>
                            <w:r w:rsidRPr="00C16625">
                              <w:rPr>
                                <w:rFonts w:ascii="GHEA Grapalat" w:hAnsi="GHEA Grapalat" w:cs="Arial"/>
                                <w:i/>
                                <w:iCs/>
                                <w:sz w:val="16"/>
                                <w:szCs w:val="16"/>
                              </w:rPr>
                              <w:t>Տոկոսային փոփոխություն</w:t>
                            </w:r>
                          </w:p>
                        </w:tc>
                        <w:tc>
                          <w:tcPr>
                            <w:tcW w:w="2880" w:type="dxa"/>
                            <w:gridSpan w:val="3"/>
                            <w:vMerge w:val="restart"/>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4200" w:type="dxa"/>
                            <w:gridSpan w:val="4"/>
                            <w:shd w:val="clear" w:color="auto" w:fill="auto"/>
                          </w:tcPr>
                          <w:p w:rsidR="0032518D" w:rsidRPr="00C16625" w:rsidRDefault="0032518D" w:rsidP="00676DF1">
                            <w:pPr>
                              <w:jc w:val="center"/>
                              <w:rPr>
                                <w:rFonts w:ascii="GHEA Grapalat" w:hAnsi="GHEA Grapalat" w:cs="Sylfaen"/>
                                <w:sz w:val="16"/>
                                <w:szCs w:val="16"/>
                              </w:rPr>
                            </w:pPr>
                            <w:r w:rsidRPr="00C16625">
                              <w:rPr>
                                <w:rFonts w:ascii="GHEA Grapalat" w:hAnsi="GHEA Grapalat" w:cs="Sylfaen"/>
                                <w:sz w:val="16"/>
                                <w:szCs w:val="16"/>
                              </w:rPr>
                              <w:t>Կանխատեսում</w:t>
                            </w:r>
                          </w:p>
                        </w:tc>
                      </w:tr>
                      <w:tr w:rsidR="0032518D" w:rsidRPr="00586728" w:rsidTr="00676DF1">
                        <w:trPr>
                          <w:trHeight w:val="411"/>
                        </w:trPr>
                        <w:tc>
                          <w:tcPr>
                            <w:tcW w:w="2415" w:type="dxa"/>
                            <w:vMerge/>
                            <w:shd w:val="clear" w:color="auto" w:fill="auto"/>
                          </w:tcPr>
                          <w:p w:rsidR="0032518D" w:rsidRPr="00C16625" w:rsidRDefault="0032518D" w:rsidP="00676DF1">
                            <w:pPr>
                              <w:rPr>
                                <w:rFonts w:ascii="GHEA Grapalat" w:hAnsi="GHEA Grapalat" w:cs="Arial"/>
                                <w:i/>
                                <w:iCs/>
                                <w:sz w:val="16"/>
                                <w:szCs w:val="16"/>
                              </w:rPr>
                            </w:pPr>
                          </w:p>
                        </w:tc>
                        <w:tc>
                          <w:tcPr>
                            <w:tcW w:w="2880" w:type="dxa"/>
                            <w:gridSpan w:val="3"/>
                            <w:vMerge/>
                            <w:shd w:val="clear" w:color="auto" w:fill="auto"/>
                          </w:tcPr>
                          <w:p w:rsidR="0032518D" w:rsidRPr="00C16625" w:rsidRDefault="0032518D" w:rsidP="00676DF1">
                            <w:pPr>
                              <w:rPr>
                                <w:rFonts w:ascii="GHEA Grapalat" w:hAnsi="GHEA Grapalat" w:cs="Arial"/>
                                <w:sz w:val="16"/>
                                <w:szCs w:val="16"/>
                              </w:rPr>
                            </w:pPr>
                          </w:p>
                        </w:tc>
                        <w:tc>
                          <w:tcPr>
                            <w:tcW w:w="1920" w:type="dxa"/>
                            <w:gridSpan w:val="2"/>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2015թ. հունվարին</w:t>
                            </w:r>
                          </w:p>
                        </w:tc>
                        <w:tc>
                          <w:tcPr>
                            <w:tcW w:w="2280" w:type="dxa"/>
                            <w:gridSpan w:val="2"/>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2015թ. ապրիլին</w:t>
                            </w:r>
                          </w:p>
                        </w:tc>
                      </w:tr>
                      <w:tr w:rsidR="0032518D" w:rsidRPr="00586728" w:rsidTr="00676DF1">
                        <w:trPr>
                          <w:trHeight w:val="285"/>
                        </w:trPr>
                        <w:tc>
                          <w:tcPr>
                            <w:tcW w:w="2415" w:type="dxa"/>
                            <w:vMerge/>
                            <w:shd w:val="clear" w:color="auto" w:fill="auto"/>
                          </w:tcPr>
                          <w:p w:rsidR="0032518D" w:rsidRPr="00C16625" w:rsidRDefault="0032518D" w:rsidP="00676DF1">
                            <w:pPr>
                              <w:rPr>
                                <w:rFonts w:ascii="GHEA Grapalat" w:hAnsi="GHEA Grapalat" w:cs="Arial"/>
                                <w:i/>
                                <w:iCs/>
                                <w:sz w:val="16"/>
                                <w:szCs w:val="16"/>
                              </w:rPr>
                            </w:pP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2012</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2013</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2014</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2015</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2016</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2015</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201</w:t>
                            </w:r>
                            <w:r w:rsidRPr="00C16625">
                              <w:rPr>
                                <w:rFonts w:ascii="Arial" w:hAnsi="Arial" w:cs="Arial"/>
                                <w:sz w:val="16"/>
                                <w:szCs w:val="16"/>
                              </w:rPr>
                              <w:t>6</w:t>
                            </w:r>
                          </w:p>
                        </w:tc>
                      </w:tr>
                      <w:tr w:rsidR="0032518D" w:rsidRPr="00586728" w:rsidTr="00676DF1">
                        <w:trPr>
                          <w:trHeight w:val="55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Համաշխարհային թողարկում</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Arial" w:hAnsi="Arial" w:cs="Arial"/>
                                <w:b/>
                                <w:bCs/>
                                <w:sz w:val="16"/>
                                <w:szCs w:val="16"/>
                              </w:rPr>
                              <w:t xml:space="preserve"> 3.4</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3.4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3.5</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3.7</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3.5</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3.8</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Զարգացած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1.2</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1.8</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2.4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2.4</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Arial" w:hAnsi="Arial" w:cs="Arial"/>
                                <w:b/>
                                <w:bCs/>
                                <w:sz w:val="16"/>
                                <w:szCs w:val="16"/>
                              </w:rPr>
                              <w:t xml:space="preserve"> 2.4</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2.4</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ԵՄ</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-0.7</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-0.5</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0.9</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1.2</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1.4</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1.5</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1.6</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 xml:space="preserve">Գերմանիա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0.9</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0.2</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1.6</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Arial" w:hAnsi="Arial" w:cs="Arial"/>
                                <w:sz w:val="16"/>
                                <w:szCs w:val="16"/>
                              </w:rPr>
                              <w:t xml:space="preserve"> 1.3</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1.5</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1.6</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1.7</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Մեծ Բրիտանիա</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0.3</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1.7</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2.6</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2.7</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2.4</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2.7</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2.3</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ԱՄՆ</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2.3</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2.2</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2.4</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Arial" w:hAnsi="Arial" w:cs="Arial"/>
                                <w:sz w:val="16"/>
                                <w:szCs w:val="16"/>
                              </w:rPr>
                              <w:t xml:space="preserve"> 3.6</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3.3</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3.1</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3.1</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Զարգացող երկրներ</w:t>
                            </w:r>
                          </w:p>
                        </w:tc>
                        <w:tc>
                          <w:tcPr>
                            <w:tcW w:w="1080" w:type="dxa"/>
                            <w:shd w:val="clear" w:color="auto" w:fill="auto"/>
                          </w:tcPr>
                          <w:p w:rsidR="0032518D" w:rsidRPr="00C16625" w:rsidRDefault="0032518D" w:rsidP="00676DF1">
                            <w:pPr>
                              <w:jc w:val="center"/>
                              <w:rPr>
                                <w:rFonts w:ascii="Arial" w:hAnsi="Arial" w:cs="Arial"/>
                                <w:b/>
                                <w:bCs/>
                                <w:sz w:val="16"/>
                                <w:szCs w:val="16"/>
                              </w:rPr>
                            </w:pPr>
                            <w:r w:rsidRPr="00C16625">
                              <w:rPr>
                                <w:rFonts w:ascii="Arial" w:hAnsi="Arial" w:cs="Arial"/>
                                <w:b/>
                                <w:bCs/>
                                <w:sz w:val="16"/>
                                <w:szCs w:val="16"/>
                              </w:rPr>
                              <w:t xml:space="preserve"> 5.1</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5.0</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4.6</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4.3</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4.7</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4.3</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4.7</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Չինաստան</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7.7</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7.8</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7.4</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6.8</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6.3</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6.8</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6.3</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ԱՊՀ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3.</w:t>
                            </w:r>
                            <w:r w:rsidRPr="00C16625">
                              <w:rPr>
                                <w:rFonts w:ascii="Arial" w:hAnsi="Arial" w:cs="Arial"/>
                                <w:b/>
                                <w:bCs/>
                                <w:sz w:val="16"/>
                                <w:szCs w:val="16"/>
                              </w:rPr>
                              <w:t>4</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2.1</w:t>
                            </w:r>
                          </w:p>
                        </w:tc>
                        <w:tc>
                          <w:tcPr>
                            <w:tcW w:w="960" w:type="dxa"/>
                            <w:shd w:val="clear" w:color="auto" w:fill="auto"/>
                          </w:tcPr>
                          <w:p w:rsidR="0032518D" w:rsidRPr="00C16625" w:rsidRDefault="0032518D" w:rsidP="00676DF1">
                            <w:pPr>
                              <w:jc w:val="center"/>
                              <w:rPr>
                                <w:rFonts w:ascii="GHEA Grapalat" w:hAnsi="GHEA Grapalat" w:cs="Arial"/>
                                <w:b/>
                                <w:bCs/>
                                <w:sz w:val="16"/>
                                <w:szCs w:val="16"/>
                                <w:highlight w:val="yellow"/>
                              </w:rPr>
                            </w:pPr>
                            <w:r w:rsidRPr="00C16625">
                              <w:rPr>
                                <w:rFonts w:ascii="GHEA Grapalat" w:hAnsi="GHEA Grapalat" w:cs="Arial"/>
                                <w:b/>
                                <w:bCs/>
                                <w:sz w:val="16"/>
                                <w:szCs w:val="16"/>
                              </w:rPr>
                              <w:t>1.0</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0.8</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-2.6</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0.3</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Ռուսաստան</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Arial" w:hAnsi="Arial" w:cs="Arial"/>
                                <w:sz w:val="16"/>
                                <w:szCs w:val="16"/>
                              </w:rPr>
                              <w:t>3.4</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1.3</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0.6</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-3.0</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-1.0</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-3.8</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-1.1</w:t>
                            </w:r>
                          </w:p>
                        </w:tc>
                      </w:tr>
                      <w:tr w:rsidR="0032518D" w:rsidRPr="00586728" w:rsidTr="00676DF1">
                        <w:trPr>
                          <w:trHeight w:val="60"/>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84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Սպառողական գներ</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84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Զարգացած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2.0</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1.0</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1.5</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Arial" w:hAnsi="Arial" w:cs="Arial"/>
                                <w:b/>
                                <w:bCs/>
                                <w:sz w:val="16"/>
                                <w:szCs w:val="16"/>
                              </w:rPr>
                              <w:t xml:space="preserve"> 0.4</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1.4</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ԵՄ</w:t>
                            </w:r>
                          </w:p>
                        </w:tc>
                        <w:tc>
                          <w:tcPr>
                            <w:tcW w:w="1080" w:type="dxa"/>
                            <w:shd w:val="clear" w:color="auto" w:fill="auto"/>
                          </w:tcPr>
                          <w:p w:rsidR="0032518D" w:rsidRPr="00C16625" w:rsidRDefault="0032518D" w:rsidP="00676DF1">
                            <w:pPr>
                              <w:jc w:val="center"/>
                              <w:rPr>
                                <w:rFonts w:ascii="GHEA Grapalat" w:hAnsi="GHEA Grapalat" w:cs="Arial"/>
                                <w:b/>
                                <w:bCs/>
                                <w:sz w:val="16"/>
                                <w:szCs w:val="16"/>
                                <w:highlight w:val="yellow"/>
                              </w:rPr>
                            </w:pPr>
                            <w:r w:rsidRPr="00C16625">
                              <w:rPr>
                                <w:rFonts w:ascii="GHEA Grapalat" w:hAnsi="GHEA Grapalat" w:cs="Arial"/>
                                <w:b/>
                                <w:bCs/>
                                <w:sz w:val="16"/>
                                <w:szCs w:val="16"/>
                              </w:rPr>
                              <w:t>2.</w:t>
                            </w:r>
                            <w:r w:rsidRPr="00C16625">
                              <w:rPr>
                                <w:rFonts w:ascii="Arial" w:hAnsi="Arial" w:cs="Arial"/>
                                <w:b/>
                                <w:bCs/>
                                <w:sz w:val="16"/>
                                <w:szCs w:val="16"/>
                              </w:rPr>
                              <w:t>5</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1.3</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0.4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Arial" w:hAnsi="Arial" w:cs="Arial"/>
                                <w:b/>
                                <w:bCs/>
                                <w:sz w:val="16"/>
                                <w:szCs w:val="16"/>
                              </w:rPr>
                              <w:t xml:space="preserve"> 0.1</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 xml:space="preserve">Գերմանիա </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2.1</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1.6</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0.8</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0.2</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1.3</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Մեծ Բրիտանիա</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w:t>
                            </w:r>
                            <w:r w:rsidRPr="00C16625">
                              <w:rPr>
                                <w:rFonts w:ascii="Arial" w:hAnsi="Arial" w:cs="Arial"/>
                                <w:bCs/>
                                <w:sz w:val="16"/>
                                <w:szCs w:val="16"/>
                              </w:rPr>
                              <w:t>8</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2.6</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1.5</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0.1</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1.7</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ԱՄՆ</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2.1</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1.5</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1.6</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0.1</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1.5</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Զարգացող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6.1</w:t>
                            </w:r>
                          </w:p>
                        </w:tc>
                        <w:tc>
                          <w:tcPr>
                            <w:tcW w:w="84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5.9</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5.1</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5.7</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5.4</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5.4</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4.8</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Չինաստան</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w:t>
                            </w:r>
                            <w:r w:rsidRPr="00C16625">
                              <w:rPr>
                                <w:rFonts w:ascii="Arial" w:hAnsi="Arial" w:cs="Arial"/>
                                <w:bCs/>
                                <w:sz w:val="16"/>
                                <w:szCs w:val="16"/>
                              </w:rPr>
                              <w:t>6</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2.6</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2.0</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1.2</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1.5</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ԱՊՀ երկրներ</w:t>
                            </w:r>
                          </w:p>
                        </w:tc>
                        <w:tc>
                          <w:tcPr>
                            <w:tcW w:w="1080" w:type="dxa"/>
                            <w:shd w:val="clear" w:color="auto" w:fill="auto"/>
                          </w:tcPr>
                          <w:p w:rsidR="0032518D" w:rsidRPr="00C16625" w:rsidRDefault="0032518D" w:rsidP="00676DF1">
                            <w:pPr>
                              <w:jc w:val="center"/>
                              <w:rPr>
                                <w:rFonts w:ascii="GHEA Grapalat" w:hAnsi="GHEA Grapalat" w:cs="Arial"/>
                                <w:b/>
                                <w:bCs/>
                                <w:sz w:val="16"/>
                                <w:szCs w:val="16"/>
                                <w:highlight w:val="yellow"/>
                              </w:rPr>
                            </w:pPr>
                            <w:r w:rsidRPr="00C16625">
                              <w:rPr>
                                <w:rFonts w:ascii="GHEA Grapalat" w:hAnsi="GHEA Grapalat" w:cs="Arial"/>
                                <w:b/>
                                <w:bCs/>
                                <w:sz w:val="16"/>
                                <w:szCs w:val="16"/>
                              </w:rPr>
                              <w:t>6.</w:t>
                            </w:r>
                            <w:r w:rsidRPr="00C16625">
                              <w:rPr>
                                <w:rFonts w:ascii="Arial" w:hAnsi="Arial" w:cs="Arial"/>
                                <w:b/>
                                <w:bCs/>
                                <w:sz w:val="16"/>
                                <w:szCs w:val="16"/>
                              </w:rPr>
                              <w:t>5</w:t>
                            </w:r>
                          </w:p>
                        </w:tc>
                        <w:tc>
                          <w:tcPr>
                            <w:tcW w:w="840" w:type="dxa"/>
                            <w:shd w:val="clear" w:color="auto" w:fill="auto"/>
                          </w:tcPr>
                          <w:p w:rsidR="0032518D" w:rsidRPr="00C16625" w:rsidRDefault="0032518D" w:rsidP="00676DF1">
                            <w:pPr>
                              <w:jc w:val="center"/>
                              <w:rPr>
                                <w:rFonts w:ascii="GHEA Grapalat" w:hAnsi="GHEA Grapalat" w:cs="Arial"/>
                                <w:b/>
                                <w:bCs/>
                                <w:sz w:val="16"/>
                                <w:szCs w:val="16"/>
                                <w:highlight w:val="yellow"/>
                              </w:rPr>
                            </w:pPr>
                            <w:r w:rsidRPr="00C16625">
                              <w:rPr>
                                <w:rFonts w:ascii="GHEA Grapalat" w:hAnsi="GHEA Grapalat" w:cs="Arial"/>
                                <w:b/>
                                <w:bCs/>
                                <w:sz w:val="16"/>
                                <w:szCs w:val="16"/>
                              </w:rPr>
                              <w:t>6.4</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8.1</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16.8</w:t>
                            </w:r>
                          </w:p>
                        </w:tc>
                        <w:tc>
                          <w:tcPr>
                            <w:tcW w:w="120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 xml:space="preserve"> 9.4</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Ռուսաստան</w:t>
                            </w:r>
                          </w:p>
                        </w:tc>
                        <w:tc>
                          <w:tcPr>
                            <w:tcW w:w="108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5.</w:t>
                            </w:r>
                            <w:r w:rsidRPr="00C16625">
                              <w:rPr>
                                <w:rFonts w:ascii="Arial" w:hAnsi="Arial" w:cs="Arial"/>
                                <w:bCs/>
                                <w:sz w:val="16"/>
                                <w:szCs w:val="16"/>
                              </w:rPr>
                              <w:t>1</w:t>
                            </w:r>
                          </w:p>
                        </w:tc>
                        <w:tc>
                          <w:tcPr>
                            <w:tcW w:w="840" w:type="dxa"/>
                            <w:shd w:val="clear" w:color="auto" w:fill="auto"/>
                          </w:tcPr>
                          <w:p w:rsidR="0032518D" w:rsidRPr="00C16625" w:rsidRDefault="0032518D" w:rsidP="00676DF1">
                            <w:pPr>
                              <w:jc w:val="center"/>
                              <w:rPr>
                                <w:rFonts w:ascii="GHEA Grapalat" w:hAnsi="GHEA Grapalat" w:cs="Arial"/>
                                <w:bCs/>
                                <w:sz w:val="16"/>
                                <w:szCs w:val="16"/>
                                <w:highlight w:val="yellow"/>
                              </w:rPr>
                            </w:pPr>
                            <w:r w:rsidRPr="00C16625">
                              <w:rPr>
                                <w:rFonts w:ascii="GHEA Grapalat" w:hAnsi="GHEA Grapalat" w:cs="Arial"/>
                                <w:bCs/>
                                <w:sz w:val="16"/>
                                <w:szCs w:val="16"/>
                              </w:rPr>
                              <w:t>6.8</w:t>
                            </w:r>
                          </w:p>
                        </w:tc>
                        <w:tc>
                          <w:tcPr>
                            <w:tcW w:w="960" w:type="dxa"/>
                            <w:shd w:val="clear" w:color="auto" w:fill="auto"/>
                          </w:tcPr>
                          <w:p w:rsidR="0032518D" w:rsidRPr="00C16625" w:rsidRDefault="0032518D" w:rsidP="00676DF1">
                            <w:pPr>
                              <w:jc w:val="center"/>
                              <w:rPr>
                                <w:rFonts w:ascii="GHEA Grapalat" w:hAnsi="GHEA Grapalat" w:cs="Arial"/>
                                <w:bCs/>
                                <w:sz w:val="16"/>
                                <w:szCs w:val="16"/>
                              </w:rPr>
                            </w:pPr>
                            <w:r w:rsidRPr="00C16625">
                              <w:rPr>
                                <w:rFonts w:ascii="GHEA Grapalat" w:hAnsi="GHEA Grapalat" w:cs="Arial"/>
                                <w:bCs/>
                                <w:sz w:val="16"/>
                                <w:szCs w:val="16"/>
                              </w:rPr>
                              <w:t>7.8</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960" w:type="dxa"/>
                            <w:shd w:val="clear" w:color="auto" w:fill="auto"/>
                          </w:tcPr>
                          <w:p w:rsidR="0032518D" w:rsidRPr="00C16625" w:rsidRDefault="0032518D" w:rsidP="00676DF1">
                            <w:pPr>
                              <w:jc w:val="center"/>
                              <w:rPr>
                                <w:rFonts w:ascii="GHEA Grapalat" w:hAnsi="GHEA Grapalat" w:cs="Arial"/>
                                <w:b/>
                                <w:bCs/>
                                <w:sz w:val="16"/>
                                <w:szCs w:val="16"/>
                              </w:rPr>
                            </w:pPr>
                            <w:r w:rsidRPr="00C16625">
                              <w:rPr>
                                <w:rFonts w:ascii="GHEA Grapalat" w:hAnsi="GHEA Grapalat" w:cs="Arial"/>
                                <w:b/>
                                <w:bCs/>
                                <w:sz w:val="16"/>
                                <w:szCs w:val="16"/>
                              </w:rPr>
                              <w:t>-</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Arial" w:hAnsi="Arial" w:cs="Arial"/>
                                <w:sz w:val="16"/>
                                <w:szCs w:val="16"/>
                              </w:rPr>
                              <w:t xml:space="preserve"> 17.9</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9.8</w:t>
                            </w:r>
                          </w:p>
                        </w:tc>
                      </w:tr>
                      <w:tr w:rsidR="0032518D" w:rsidRPr="00586728" w:rsidTr="00676DF1">
                        <w:trPr>
                          <w:trHeight w:val="123"/>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Courier New" w:hAnsi="Courier New" w:cs="Courier New"/>
                                <w:b/>
                                <w:bCs/>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84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r>
                      <w:tr w:rsidR="0032518D" w:rsidRPr="00586728" w:rsidTr="00676DF1">
                        <w:trPr>
                          <w:trHeight w:val="308"/>
                        </w:trPr>
                        <w:tc>
                          <w:tcPr>
                            <w:tcW w:w="2415" w:type="dxa"/>
                            <w:shd w:val="clear" w:color="auto" w:fill="auto"/>
                          </w:tcPr>
                          <w:p w:rsidR="0032518D" w:rsidRPr="00C16625" w:rsidRDefault="0032518D" w:rsidP="00676DF1">
                            <w:pPr>
                              <w:rPr>
                                <w:rFonts w:ascii="GHEA Grapalat" w:hAnsi="GHEA Grapalat" w:cs="Arial"/>
                                <w:b/>
                                <w:bCs/>
                                <w:sz w:val="16"/>
                                <w:szCs w:val="16"/>
                              </w:rPr>
                            </w:pPr>
                            <w:r w:rsidRPr="00C16625">
                              <w:rPr>
                                <w:rFonts w:ascii="GHEA Grapalat" w:hAnsi="GHEA Grapalat" w:cs="Arial"/>
                                <w:b/>
                                <w:bCs/>
                                <w:sz w:val="16"/>
                                <w:szCs w:val="16"/>
                              </w:rPr>
                              <w:t>Հումքի գներ</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84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Courier New" w:hAnsi="Courier New" w:cs="Courier New"/>
                                <w:sz w:val="16"/>
                                <w:szCs w:val="16"/>
                              </w:rPr>
                              <w:t> </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Նավթի գներ</w:t>
                            </w:r>
                            <w:r w:rsidRPr="00C16625">
                              <w:rPr>
                                <w:rFonts w:ascii="GHEA Grapalat" w:hAnsi="GHEA Grapalat" w:cs="Arial"/>
                                <w:sz w:val="16"/>
                                <w:szCs w:val="16"/>
                                <w:vertAlign w:val="superscript"/>
                              </w:rPr>
                              <w:t>[1]</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1.0</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-0.9</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-7.5</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-41.1</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12.6</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-39.6</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12.9</w:t>
                            </w:r>
                          </w:p>
                        </w:tc>
                      </w:tr>
                      <w:tr w:rsidR="0032518D" w:rsidRPr="00586728" w:rsidTr="00676DF1">
                        <w:trPr>
                          <w:trHeight w:val="285"/>
                        </w:trPr>
                        <w:tc>
                          <w:tcPr>
                            <w:tcW w:w="2415" w:type="dxa"/>
                            <w:shd w:val="clear" w:color="auto" w:fill="auto"/>
                          </w:tcPr>
                          <w:p w:rsidR="0032518D" w:rsidRPr="00C16625" w:rsidRDefault="0032518D" w:rsidP="00676DF1">
                            <w:pPr>
                              <w:rPr>
                                <w:rFonts w:ascii="GHEA Grapalat" w:hAnsi="GHEA Grapalat" w:cs="Arial"/>
                                <w:sz w:val="16"/>
                                <w:szCs w:val="16"/>
                              </w:rPr>
                            </w:pPr>
                            <w:r w:rsidRPr="00C16625">
                              <w:rPr>
                                <w:rFonts w:ascii="GHEA Grapalat" w:hAnsi="GHEA Grapalat" w:cs="Arial"/>
                                <w:sz w:val="16"/>
                                <w:szCs w:val="16"/>
                              </w:rPr>
                              <w:t>Ոչ նավթային գներ</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-10.0</w:t>
                            </w:r>
                          </w:p>
                        </w:tc>
                        <w:tc>
                          <w:tcPr>
                            <w:tcW w:w="84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-1.2</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-4.0</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-9.3</w:t>
                            </w:r>
                          </w:p>
                        </w:tc>
                        <w:tc>
                          <w:tcPr>
                            <w:tcW w:w="96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-0.7</w:t>
                            </w:r>
                          </w:p>
                        </w:tc>
                        <w:tc>
                          <w:tcPr>
                            <w:tcW w:w="108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-14.1</w:t>
                            </w:r>
                          </w:p>
                        </w:tc>
                        <w:tc>
                          <w:tcPr>
                            <w:tcW w:w="1200" w:type="dxa"/>
                            <w:shd w:val="clear" w:color="auto" w:fill="auto"/>
                          </w:tcPr>
                          <w:p w:rsidR="0032518D" w:rsidRPr="00C16625" w:rsidRDefault="0032518D" w:rsidP="00676DF1">
                            <w:pPr>
                              <w:jc w:val="center"/>
                              <w:rPr>
                                <w:rFonts w:ascii="GHEA Grapalat" w:hAnsi="GHEA Grapalat" w:cs="Arial"/>
                                <w:sz w:val="16"/>
                                <w:szCs w:val="16"/>
                              </w:rPr>
                            </w:pPr>
                            <w:r w:rsidRPr="00C16625">
                              <w:rPr>
                                <w:rFonts w:ascii="GHEA Grapalat" w:hAnsi="GHEA Grapalat" w:cs="Arial"/>
                                <w:sz w:val="16"/>
                                <w:szCs w:val="16"/>
                              </w:rPr>
                              <w:t xml:space="preserve"> -1</w:t>
                            </w:r>
                          </w:p>
                        </w:tc>
                      </w:tr>
                    </w:tbl>
                    <w:p w:rsidR="0032518D" w:rsidRPr="00586728" w:rsidRDefault="0032518D" w:rsidP="0032518D">
                      <w:pPr>
                        <w:spacing w:line="360" w:lineRule="auto"/>
                        <w:jc w:val="center"/>
                        <w:rPr>
                          <w:rFonts w:ascii="GHEA Grapalat" w:hAnsi="GHEA Grapalat" w:cs="Sylfaen"/>
                          <w:b/>
                          <w:sz w:val="16"/>
                          <w:szCs w:val="16"/>
                        </w:rPr>
                      </w:pPr>
                    </w:p>
                    <w:p w:rsidR="0032518D" w:rsidRPr="0055481D" w:rsidRDefault="0032518D" w:rsidP="0032518D">
                      <w:pPr>
                        <w:spacing w:line="360" w:lineRule="auto"/>
                        <w:ind w:hanging="180"/>
                        <w:jc w:val="both"/>
                        <w:rPr>
                          <w:rFonts w:ascii="Arial" w:hAnsi="Arial" w:cs="Sylfaen"/>
                          <w:sz w:val="16"/>
                          <w:szCs w:val="16"/>
                        </w:rPr>
                      </w:pPr>
                      <w:proofErr w:type="gramStart"/>
                      <w:r w:rsidRPr="00586728">
                        <w:rPr>
                          <w:rFonts w:ascii="GHEA Grapalat" w:hAnsi="GHEA Grapalat" w:cs="Sylfaen"/>
                          <w:sz w:val="16"/>
                          <w:szCs w:val="16"/>
                        </w:rPr>
                        <w:t xml:space="preserve">Աղբյուրը` </w:t>
                      </w:r>
                      <w:r w:rsidRPr="0055481D">
                        <w:rPr>
                          <w:rFonts w:ascii="Arial" w:hAnsi="Arial" w:cs="Sylfaen"/>
                          <w:sz w:val="16"/>
                          <w:szCs w:val="16"/>
                        </w:rPr>
                        <w:t>World Economic Outlook, 201</w:t>
                      </w:r>
                      <w:r>
                        <w:rPr>
                          <w:rFonts w:ascii="Arial" w:hAnsi="Arial" w:cs="Sylfaen"/>
                          <w:sz w:val="16"/>
                          <w:szCs w:val="16"/>
                        </w:rPr>
                        <w:t>5</w:t>
                      </w:r>
                      <w:r w:rsidRPr="0055481D">
                        <w:rPr>
                          <w:rFonts w:ascii="Arial" w:hAnsi="Arial" w:cs="Sylfaen"/>
                          <w:sz w:val="16"/>
                          <w:szCs w:val="16"/>
                        </w:rPr>
                        <w:t>, April.</w:t>
                      </w:r>
                      <w:proofErr w:type="gramEnd"/>
                    </w:p>
                    <w:p w:rsidR="0032518D" w:rsidRPr="00586728" w:rsidRDefault="0032518D" w:rsidP="0032518D">
                      <w:pPr>
                        <w:spacing w:line="360" w:lineRule="auto"/>
                        <w:ind w:hanging="180"/>
                        <w:jc w:val="both"/>
                        <w:rPr>
                          <w:rFonts w:ascii="GHEA Grapalat" w:hAnsi="GHEA Grapalat"/>
                          <w:sz w:val="16"/>
                          <w:szCs w:val="16"/>
                        </w:rPr>
                      </w:pPr>
                      <w:r w:rsidRPr="00586728">
                        <w:rPr>
                          <w:rStyle w:val="FootnoteReference"/>
                          <w:rFonts w:ascii="GHEA Grapalat" w:hAnsi="GHEA Grapalat"/>
                          <w:sz w:val="16"/>
                          <w:szCs w:val="16"/>
                        </w:rPr>
                        <w:footnoteRef/>
                      </w:r>
                      <w:r w:rsidRPr="00586728">
                        <w:rPr>
                          <w:rStyle w:val="FootnoteReference"/>
                          <w:rFonts w:ascii="GHEA Grapalat" w:hAnsi="GHEA Grapalat"/>
                          <w:i/>
                          <w:sz w:val="16"/>
                          <w:szCs w:val="16"/>
                        </w:rPr>
                        <w:t>1</w:t>
                      </w:r>
                      <w:r w:rsidRPr="00586728">
                        <w:rPr>
                          <w:rFonts w:ascii="GHEA Grapalat" w:hAnsi="GHEA Grapalat"/>
                          <w:i/>
                          <w:sz w:val="16"/>
                          <w:szCs w:val="16"/>
                        </w:rPr>
                        <w:t xml:space="preserve">UK Brent, Dubai, WTI </w:t>
                      </w:r>
                      <w:r w:rsidRPr="00586728">
                        <w:rPr>
                          <w:rFonts w:ascii="GHEA Grapalat" w:hAnsi="GHEA Grapalat" w:cs="Sylfaen"/>
                          <w:i/>
                          <w:sz w:val="16"/>
                          <w:szCs w:val="16"/>
                          <w:lang w:val="ru-RU"/>
                        </w:rPr>
                        <w:t>տիպինավթիգներիմիջինթվաբանականը</w:t>
                      </w:r>
                    </w:p>
                    <w:p w:rsidR="0032518D" w:rsidRPr="00586728" w:rsidRDefault="0032518D" w:rsidP="0032518D">
                      <w:pPr>
                        <w:spacing w:line="360" w:lineRule="auto"/>
                        <w:ind w:hanging="180"/>
                        <w:jc w:val="both"/>
                        <w:rPr>
                          <w:rFonts w:ascii="GHEA Grapalat" w:hAnsi="GHEA Grapalat"/>
                          <w:sz w:val="16"/>
                          <w:szCs w:val="16"/>
                        </w:rPr>
                      </w:pPr>
                    </w:p>
                  </w:txbxContent>
                </v:textbox>
              </v:shape>
            </w:pict>
          </mc:Fallback>
        </mc:AlternateContent>
      </w:r>
      <w:r w:rsidRPr="0032518D">
        <w:rPr>
          <w:rFonts w:ascii="GHEA Grapalat" w:eastAsia="Times New Roman" w:hAnsi="GHEA Grapalat" w:cs="Arial"/>
          <w:i/>
          <w:u w:val="single"/>
          <w:lang w:val="hy-AM"/>
        </w:rPr>
        <w:br w:type="page"/>
      </w:r>
    </w:p>
    <w:p w:rsidR="0032518D" w:rsidRPr="0032518D" w:rsidRDefault="0032518D" w:rsidP="0032518D">
      <w:pPr>
        <w:spacing w:after="0" w:line="360" w:lineRule="auto"/>
        <w:ind w:firstLine="567"/>
        <w:rPr>
          <w:rFonts w:ascii="GHEA Grapalat" w:eastAsia="Times New Roman" w:hAnsi="GHEA Grapalat" w:cs="Sylfaen"/>
          <w:b/>
          <w:u w:val="single"/>
          <w:lang w:val="hy-AM"/>
        </w:rPr>
      </w:pPr>
      <w:r w:rsidRPr="0032518D">
        <w:rPr>
          <w:rFonts w:ascii="GHEA Grapalat" w:eastAsia="Times New Roman" w:hAnsi="GHEA Grapalat" w:cs="Sylfaen"/>
          <w:b/>
          <w:u w:val="single"/>
          <w:lang w:val="hy-AM"/>
        </w:rPr>
        <w:lastRenderedPageBreak/>
        <w:t>Արդյունաբերություն</w:t>
      </w:r>
    </w:p>
    <w:p w:rsidR="0032518D" w:rsidRPr="0032518D" w:rsidRDefault="0032518D" w:rsidP="0032518D">
      <w:pPr>
        <w:spacing w:after="0" w:line="360" w:lineRule="auto"/>
        <w:ind w:firstLine="567"/>
        <w:jc w:val="both"/>
        <w:rPr>
          <w:rFonts w:ascii="GHEA Grapalat" w:eastAsia="Times New Roman" w:hAnsi="GHEA Grapalat" w:cs="Sylfaen"/>
          <w:lang w:val="hy-AM"/>
        </w:rPr>
      </w:pPr>
      <w:r w:rsidRPr="0032518D">
        <w:rPr>
          <w:rFonts w:ascii="GHEA Grapalat" w:eastAsia="Times New Roman" w:hAnsi="GHEA Grapalat" w:cs="Sylfaen"/>
          <w:b/>
          <w:lang w:val="hy-AM"/>
        </w:rPr>
        <w:t>2012-2014 թվականներին արդյունաբերության ճյուղը ՀՆԱ-ի աճին նպաստման իմաս</w:t>
      </w:r>
      <w:r w:rsidRPr="0032518D">
        <w:rPr>
          <w:rFonts w:ascii="GHEA Grapalat" w:eastAsia="Times New Roman" w:hAnsi="GHEA Grapalat" w:cs="Sylfaen"/>
          <w:b/>
          <w:lang w:val="hy-AM"/>
        </w:rPr>
        <w:softHyphen/>
        <w:t xml:space="preserve">տով զիջել է գյուղատնտեսությանն ու ծառայություններին, իսկ ճյուղի աճը պայմանավորվել է գլխավորապես մշակող արդյունաբերությամբ: </w:t>
      </w:r>
      <w:r w:rsidRPr="0032518D">
        <w:rPr>
          <w:rFonts w:ascii="GHEA Grapalat" w:eastAsia="Times New Roman" w:hAnsi="GHEA Grapalat" w:cs="Sylfaen"/>
          <w:lang w:val="hy-AM"/>
        </w:rPr>
        <w:t>Աղյուսակ 2-ից կարելի է նկատել, որ արդյու</w:t>
      </w:r>
      <w:r w:rsidRPr="0032518D">
        <w:rPr>
          <w:rFonts w:ascii="GHEA Grapalat" w:eastAsia="Times New Roman" w:hAnsi="GHEA Grapalat" w:cs="Sylfaen"/>
          <w:lang w:val="hy-AM"/>
        </w:rPr>
        <w:softHyphen/>
        <w:t>նա</w:t>
      </w:r>
      <w:r w:rsidRPr="0032518D">
        <w:rPr>
          <w:rFonts w:ascii="GHEA Grapalat" w:eastAsia="Times New Roman" w:hAnsi="GHEA Grapalat" w:cs="Sylfaen"/>
          <w:lang w:val="hy-AM"/>
        </w:rPr>
        <w:softHyphen/>
        <w:t>բե</w:t>
      </w:r>
      <w:r w:rsidRPr="0032518D">
        <w:rPr>
          <w:rFonts w:ascii="GHEA Grapalat" w:eastAsia="Times New Roman" w:hAnsi="GHEA Grapalat" w:cs="Sylfaen"/>
          <w:lang w:val="hy-AM"/>
        </w:rPr>
        <w:softHyphen/>
      </w:r>
      <w:r w:rsidRPr="0032518D">
        <w:rPr>
          <w:rFonts w:ascii="GHEA Grapalat" w:eastAsia="Times New Roman" w:hAnsi="GHEA Grapalat" w:cs="Sylfaen"/>
          <w:lang w:val="hy-AM"/>
        </w:rPr>
        <w:softHyphen/>
        <w:t>րության ճյուղում ավելացված արժեքի միջին հաշվով 4% իրական աճ է գրանցվել: Հատ</w:t>
      </w:r>
      <w:r w:rsidRPr="0032518D">
        <w:rPr>
          <w:rFonts w:ascii="GHEA Grapalat" w:eastAsia="Times New Roman" w:hAnsi="GHEA Grapalat" w:cs="Sylfaen"/>
          <w:lang w:val="hy-AM"/>
        </w:rPr>
        <w:softHyphen/>
        <w:t>կանշական է, որ ճգնաժամից հետո արդյունաբերության ճյուղն ամենաարագն է վերականգնվել և այժմ գերազան</w:t>
      </w:r>
      <w:r w:rsidRPr="0032518D">
        <w:rPr>
          <w:rFonts w:ascii="GHEA Grapalat" w:eastAsia="Times New Roman" w:hAnsi="GHEA Grapalat" w:cs="Sylfaen"/>
          <w:lang w:val="hy-AM"/>
        </w:rPr>
        <w:softHyphen/>
        <w:t>ցում է նախաճգնաժամային մակարդակը շուրջ 30%-ով: Արդյունաբերության նշված աճը էապես պայմանավորված է ճգնաժամից հետո համաշխարհային պահանջարկի վե</w:t>
      </w:r>
      <w:r w:rsidRPr="0032518D">
        <w:rPr>
          <w:rFonts w:ascii="GHEA Grapalat" w:eastAsia="Times New Roman" w:hAnsi="GHEA Grapalat" w:cs="Sylfaen"/>
          <w:lang w:val="hy-AM"/>
        </w:rPr>
        <w:softHyphen/>
        <w:t>րականգնմամբ, ինչպես նաև արտահանմանն ուղղված արդյունաբերական նոր քաղաքա</w:t>
      </w:r>
      <w:r w:rsidRPr="0032518D">
        <w:rPr>
          <w:rFonts w:ascii="GHEA Grapalat" w:eastAsia="Times New Roman" w:hAnsi="GHEA Grapalat" w:cs="Sylfaen"/>
          <w:lang w:val="hy-AM"/>
        </w:rPr>
        <w:softHyphen/>
        <w:t>կա</w:t>
      </w:r>
      <w:r w:rsidRPr="0032518D">
        <w:rPr>
          <w:rFonts w:ascii="GHEA Grapalat" w:eastAsia="Times New Roman" w:hAnsi="GHEA Grapalat" w:cs="Sylfaen"/>
          <w:lang w:val="hy-AM"/>
        </w:rPr>
        <w:softHyphen/>
        <w:t>նու</w:t>
      </w:r>
      <w:r w:rsidRPr="0032518D">
        <w:rPr>
          <w:rFonts w:ascii="GHEA Grapalat" w:eastAsia="Times New Roman" w:hAnsi="GHEA Grapalat" w:cs="Sylfaen"/>
          <w:lang w:val="hy-AM"/>
        </w:rPr>
        <w:softHyphen/>
        <w:t>թյամբ: Ընդ որում` արդյունա</w:t>
      </w:r>
      <w:r w:rsidRPr="0032518D">
        <w:rPr>
          <w:rFonts w:ascii="GHEA Grapalat" w:eastAsia="Times New Roman" w:hAnsi="GHEA Grapalat" w:cs="Sylfaen"/>
          <w:lang w:val="hy-AM"/>
        </w:rPr>
        <w:softHyphen/>
        <w:t>բերության աճին ամենամեծ նպաստումն է ունեցել մշակող արդ</w:t>
      </w:r>
      <w:r w:rsidRPr="0032518D">
        <w:rPr>
          <w:rFonts w:ascii="GHEA Grapalat" w:eastAsia="Times New Roman" w:hAnsi="GHEA Grapalat" w:cs="Sylfaen"/>
          <w:lang w:val="hy-AM"/>
        </w:rPr>
        <w:softHyphen/>
        <w:t>յու</w:t>
      </w:r>
      <w:r w:rsidRPr="0032518D">
        <w:rPr>
          <w:rFonts w:ascii="GHEA Grapalat" w:eastAsia="Times New Roman" w:hAnsi="GHEA Grapalat" w:cs="Sylfaen"/>
          <w:lang w:val="hy-AM"/>
        </w:rPr>
        <w:softHyphen/>
      </w:r>
      <w:r w:rsidRPr="0032518D">
        <w:rPr>
          <w:rFonts w:ascii="GHEA Grapalat" w:eastAsia="Times New Roman" w:hAnsi="GHEA Grapalat" w:cs="Sylfaen"/>
          <w:lang w:val="hy-AM"/>
        </w:rPr>
        <w:softHyphen/>
        <w:t>նաբերությունը` արդյունաբերու</w:t>
      </w:r>
      <w:r w:rsidRPr="0032518D">
        <w:rPr>
          <w:rFonts w:ascii="GHEA Grapalat" w:eastAsia="Times New Roman" w:hAnsi="GHEA Grapalat" w:cs="Sylfaen"/>
          <w:lang w:val="hy-AM"/>
        </w:rPr>
        <w:softHyphen/>
        <w:t>թյան վերը նշված 4% աճին նպաստելով 3.6 տոկոսային կետով, որին բացի նշված գործոններից նպաստել է նաև տնօրինվող  եկամտի միջինում 4.8% աճը: Հանքարդյունաբերութան ոլորտը հաջորդ մեծ` 1 տոկոսային կետով նպաստումն է ունեցել արդյու</w:t>
      </w:r>
      <w:r w:rsidRPr="0032518D">
        <w:rPr>
          <w:rFonts w:ascii="GHEA Grapalat" w:eastAsia="Times New Roman" w:hAnsi="GHEA Grapalat" w:cs="Sylfaen"/>
          <w:lang w:val="hy-AM"/>
        </w:rPr>
        <w:softHyphen/>
        <w:t>նաբերության աճին և նշված ժամանակա</w:t>
      </w:r>
      <w:r w:rsidRPr="0032518D">
        <w:rPr>
          <w:rFonts w:ascii="GHEA Grapalat" w:eastAsia="Times New Roman" w:hAnsi="GHEA Grapalat" w:cs="Sylfaen"/>
          <w:lang w:val="hy-AM"/>
        </w:rPr>
        <w:softHyphen/>
        <w:t>հատ</w:t>
      </w:r>
      <w:r w:rsidRPr="0032518D">
        <w:rPr>
          <w:rFonts w:ascii="GHEA Grapalat" w:eastAsia="Times New Roman" w:hAnsi="GHEA Grapalat" w:cs="Sylfaen"/>
          <w:lang w:val="hy-AM"/>
        </w:rPr>
        <w:softHyphen/>
        <w:t>վածում արձանագրել է միջինում 5.7% աճի ցու</w:t>
      </w:r>
      <w:r w:rsidRPr="0032518D">
        <w:rPr>
          <w:rFonts w:ascii="GHEA Grapalat" w:eastAsia="Times New Roman" w:hAnsi="GHEA Grapalat" w:cs="Sylfaen"/>
          <w:lang w:val="hy-AM"/>
        </w:rPr>
        <w:softHyphen/>
        <w:t>ցանիշ: Էլեկտրաէներգիայի արտադրությունը միջինում նվազել է 2.2%-ով, որը պայմա</w:t>
      </w:r>
      <w:r w:rsidRPr="0032518D">
        <w:rPr>
          <w:rFonts w:ascii="GHEA Grapalat" w:eastAsia="Times New Roman" w:hAnsi="GHEA Grapalat" w:cs="Sylfaen"/>
          <w:lang w:val="hy-AM"/>
        </w:rPr>
        <w:softHyphen/>
        <w:t>նավորված էր էլեկտրաէներգիայի արտադրության 2014 թվա</w:t>
      </w:r>
      <w:r w:rsidRPr="0032518D">
        <w:rPr>
          <w:rFonts w:ascii="GHEA Grapalat" w:eastAsia="Times New Roman" w:hAnsi="GHEA Grapalat" w:cs="Sylfaen"/>
          <w:lang w:val="hy-AM"/>
        </w:rPr>
        <w:softHyphen/>
        <w:t>կանի ծավալների խոշոր անկմամբ: Վերջինս իր հերթին բացատրվում է  2014 թվականի էլեկտրաէներգիայի զուտ արտահանման նվազմամբ:</w:t>
      </w:r>
    </w:p>
    <w:p w:rsidR="0032518D" w:rsidRPr="0032518D" w:rsidRDefault="0032518D" w:rsidP="0032518D">
      <w:pPr>
        <w:spacing w:after="0" w:line="360" w:lineRule="auto"/>
        <w:ind w:firstLine="567"/>
        <w:jc w:val="both"/>
        <w:rPr>
          <w:rFonts w:ascii="GHEA Grapalat" w:eastAsia="Times New Roman" w:hAnsi="GHEA Grapalat" w:cs="Sylfaen"/>
          <w:noProof/>
          <w:lang w:val="hy-AM"/>
        </w:rPr>
      </w:pPr>
      <w:r w:rsidRPr="0032518D">
        <w:rPr>
          <w:rFonts w:ascii="GHEA Grapalat" w:eastAsia="Times New Roman" w:hAnsi="GHEA Grapalat" w:cs="Sylfaen"/>
          <w:b/>
          <w:noProof/>
          <w:lang w:val="hy-AM"/>
        </w:rPr>
        <w:t>2015 թվականի հունվար-ապրիլին արդյունաբերության ճյուղը աճել է՝ հիմնականում պայմանա</w:t>
      </w:r>
      <w:r w:rsidRPr="0032518D">
        <w:rPr>
          <w:rFonts w:ascii="GHEA Grapalat" w:eastAsia="Times New Roman" w:hAnsi="GHEA Grapalat" w:cs="Sylfaen"/>
          <w:b/>
          <w:noProof/>
          <w:lang w:val="hy-AM"/>
        </w:rPr>
        <w:softHyphen/>
        <w:t xml:space="preserve">վորված հանքագործական արդյունաբերության աճով: </w:t>
      </w:r>
      <w:r w:rsidRPr="0032518D">
        <w:rPr>
          <w:rFonts w:ascii="GHEA Grapalat" w:eastAsia="Times New Roman" w:hAnsi="GHEA Grapalat" w:cs="Times New Roman"/>
          <w:noProof/>
          <w:lang w:val="hy-AM"/>
        </w:rPr>
        <w:t>2015 թվականի հունվար</w:t>
      </w:r>
      <w:r w:rsidRPr="0032518D">
        <w:rPr>
          <w:rFonts w:ascii="GHEA Grapalat" w:eastAsia="Times New Roman" w:hAnsi="GHEA Grapalat" w:cs="Times New Roman"/>
          <w:noProof/>
          <w:sz w:val="20"/>
          <w:szCs w:val="20"/>
          <w:lang w:val="hy-AM"/>
        </w:rPr>
        <w:t>-</w:t>
      </w:r>
      <w:r w:rsidRPr="0032518D">
        <w:rPr>
          <w:rFonts w:ascii="GHEA Grapalat" w:eastAsia="Times New Roman" w:hAnsi="GHEA Grapalat" w:cs="Sylfaen"/>
          <w:noProof/>
          <w:lang w:val="hy-AM"/>
        </w:rPr>
        <w:t>ապ</w:t>
      </w:r>
      <w:r w:rsidRPr="0032518D">
        <w:rPr>
          <w:rFonts w:ascii="GHEA Grapalat" w:eastAsia="Times New Roman" w:hAnsi="GHEA Grapalat" w:cs="Sylfaen"/>
          <w:noProof/>
          <w:lang w:val="hy-AM"/>
        </w:rPr>
        <w:softHyphen/>
        <w:t>րիլին արձանագրվել է արդյունաբերական արտադրանքի թողարկման ծավալի 4.2% իրա</w:t>
      </w:r>
      <w:r w:rsidRPr="0032518D">
        <w:rPr>
          <w:rFonts w:ascii="GHEA Grapalat" w:eastAsia="Times New Roman" w:hAnsi="GHEA Grapalat" w:cs="Sylfaen"/>
          <w:noProof/>
          <w:lang w:val="hy-AM"/>
        </w:rPr>
        <w:softHyphen/>
        <w:t>կան աճ: Վերջինիս հիմնականում նպաստել է հանքագործական արդյունաբերության 30.9% աճը: Մշա</w:t>
      </w:r>
      <w:r w:rsidRPr="0032518D">
        <w:rPr>
          <w:rFonts w:ascii="GHEA Grapalat" w:eastAsia="Times New Roman" w:hAnsi="GHEA Grapalat" w:cs="Sylfaen"/>
          <w:noProof/>
          <w:lang w:val="hy-AM"/>
        </w:rPr>
        <w:softHyphen/>
        <w:t>կող արդյունաբերությունն աճել է 1.1%-ով, որը հիմնականում պայմանավորված էր ծխախոտի արտադրու</w:t>
      </w:r>
      <w:r w:rsidRPr="0032518D">
        <w:rPr>
          <w:rFonts w:ascii="GHEA Grapalat" w:eastAsia="Times New Roman" w:hAnsi="GHEA Grapalat" w:cs="Sylfaen"/>
          <w:noProof/>
          <w:lang w:val="hy-AM"/>
        </w:rPr>
        <w:softHyphen/>
        <w:t>թյան 45.2%, հիմնային մետաղների արտադրության 5.4% և այլ ոչ մետա</w:t>
      </w:r>
      <w:r w:rsidRPr="0032518D">
        <w:rPr>
          <w:rFonts w:ascii="GHEA Grapalat" w:eastAsia="Times New Roman" w:hAnsi="GHEA Grapalat" w:cs="Sylfaen"/>
          <w:noProof/>
          <w:lang w:val="hy-AM"/>
        </w:rPr>
        <w:softHyphen/>
        <w:t>ղական հան</w:t>
      </w:r>
      <w:r w:rsidRPr="0032518D">
        <w:rPr>
          <w:rFonts w:ascii="GHEA Grapalat" w:eastAsia="Times New Roman" w:hAnsi="GHEA Grapalat" w:cs="Sylfaen"/>
          <w:noProof/>
          <w:lang w:val="hy-AM"/>
        </w:rPr>
        <w:softHyphen/>
        <w:t>քային ար</w:t>
      </w:r>
      <w:r w:rsidRPr="0032518D">
        <w:rPr>
          <w:rFonts w:ascii="GHEA Grapalat" w:eastAsia="Times New Roman" w:hAnsi="GHEA Grapalat" w:cs="Sylfaen"/>
          <w:noProof/>
          <w:lang w:val="hy-AM"/>
        </w:rPr>
        <w:softHyphen/>
        <w:t>տադրա</w:t>
      </w:r>
      <w:r w:rsidRPr="0032518D">
        <w:rPr>
          <w:rFonts w:ascii="GHEA Grapalat" w:eastAsia="Times New Roman" w:hAnsi="GHEA Grapalat" w:cs="Sylfaen"/>
          <w:noProof/>
          <w:lang w:val="hy-AM"/>
        </w:rPr>
        <w:softHyphen/>
        <w:t>տեսակների 2.2% աճերով: Էլեկտրաէներգիայի արտադրությունը նվազել է 8.1%-ով, որը պայմանավորված է եղել թե ներքին, թե արտաքին պահանջարկով:</w:t>
      </w:r>
    </w:p>
    <w:p w:rsidR="0032518D" w:rsidRPr="0032518D" w:rsidRDefault="0032518D" w:rsidP="0032518D">
      <w:pPr>
        <w:spacing w:after="0" w:line="360" w:lineRule="auto"/>
        <w:ind w:firstLine="567"/>
        <w:jc w:val="both"/>
        <w:rPr>
          <w:rFonts w:ascii="GHEA Grapalat" w:eastAsia="Times New Roman" w:hAnsi="GHEA Grapalat" w:cs="Sylfaen"/>
          <w:lang w:val="hy-AM"/>
        </w:rPr>
      </w:pPr>
      <w:r w:rsidRPr="0032518D">
        <w:rPr>
          <w:rFonts w:ascii="GHEA Grapalat" w:eastAsia="Times New Roman" w:hAnsi="GHEA Grapalat" w:cs="Sylfaen"/>
          <w:b/>
          <w:noProof/>
          <w:lang w:val="hy-AM"/>
        </w:rPr>
        <w:t>Կանխատեսում: Միջնաժամկետում և 2015 թվականին կանխատեսվում է արդյու</w:t>
      </w:r>
      <w:r w:rsidRPr="0032518D">
        <w:rPr>
          <w:rFonts w:ascii="GHEA Grapalat" w:eastAsia="Times New Roman" w:hAnsi="GHEA Grapalat" w:cs="Sylfaen"/>
          <w:b/>
          <w:noProof/>
          <w:lang w:val="hy-AM"/>
        </w:rPr>
        <w:softHyphen/>
        <w:t>նա</w:t>
      </w:r>
      <w:r w:rsidRPr="0032518D">
        <w:rPr>
          <w:rFonts w:ascii="GHEA Grapalat" w:eastAsia="Times New Roman" w:hAnsi="GHEA Grapalat" w:cs="Sylfaen"/>
          <w:b/>
          <w:noProof/>
          <w:lang w:val="hy-AM"/>
        </w:rPr>
        <w:softHyphen/>
        <w:t>բե</w:t>
      </w:r>
      <w:r w:rsidRPr="0032518D">
        <w:rPr>
          <w:rFonts w:ascii="GHEA Grapalat" w:eastAsia="Times New Roman" w:hAnsi="GHEA Grapalat" w:cs="Sylfaen"/>
          <w:b/>
          <w:noProof/>
          <w:lang w:val="hy-AM"/>
        </w:rPr>
        <w:softHyphen/>
        <w:t>րու</w:t>
      </w:r>
      <w:r w:rsidRPr="0032518D">
        <w:rPr>
          <w:rFonts w:ascii="GHEA Grapalat" w:eastAsia="Times New Roman" w:hAnsi="GHEA Grapalat" w:cs="Sylfaen"/>
          <w:b/>
          <w:noProof/>
          <w:lang w:val="hy-AM"/>
        </w:rPr>
        <w:softHyphen/>
        <w:t xml:space="preserve">թյան համեստ աճ՝ պայմանավորված արտաքին աշխարհից եկող ռիսկերով: </w:t>
      </w:r>
      <w:r w:rsidRPr="0032518D">
        <w:rPr>
          <w:rFonts w:ascii="GHEA Grapalat" w:eastAsia="Times New Roman" w:hAnsi="GHEA Grapalat" w:cs="Sylfaen"/>
          <w:noProof/>
          <w:lang w:val="hy-AM"/>
        </w:rPr>
        <w:lastRenderedPageBreak/>
        <w:t>2015թ արդյու</w:t>
      </w:r>
      <w:r w:rsidRPr="0032518D">
        <w:rPr>
          <w:rFonts w:ascii="GHEA Grapalat" w:eastAsia="Times New Roman" w:hAnsi="GHEA Grapalat" w:cs="Sylfaen"/>
          <w:noProof/>
          <w:lang w:val="hy-AM"/>
        </w:rPr>
        <w:softHyphen/>
        <w:t>նա</w:t>
      </w:r>
      <w:r w:rsidRPr="0032518D">
        <w:rPr>
          <w:rFonts w:ascii="GHEA Grapalat" w:eastAsia="Times New Roman" w:hAnsi="GHEA Grapalat" w:cs="Sylfaen"/>
          <w:noProof/>
          <w:lang w:val="hy-AM"/>
        </w:rPr>
        <w:softHyphen/>
        <w:t>բերության իրական աճը կլինի շուրջ 0.6%, իսկ 2016-2018թթ. միջինում 2.7%: Այս կանխատե</w:t>
      </w:r>
      <w:r w:rsidRPr="0032518D">
        <w:rPr>
          <w:rFonts w:ascii="GHEA Grapalat" w:eastAsia="Times New Roman" w:hAnsi="GHEA Grapalat" w:cs="Sylfaen"/>
          <w:noProof/>
          <w:lang w:val="hy-AM"/>
        </w:rPr>
        <w:softHyphen/>
        <w:t>սում</w:t>
      </w:r>
      <w:r w:rsidRPr="0032518D">
        <w:rPr>
          <w:rFonts w:ascii="GHEA Grapalat" w:eastAsia="Times New Roman" w:hAnsi="GHEA Grapalat" w:cs="Sylfaen"/>
          <w:noProof/>
          <w:lang w:val="hy-AM"/>
        </w:rPr>
        <w:softHyphen/>
        <w:t>ները հաշվի են առնում տարածաշրջանային զարգացումներով պայմանավորված ներքին պահան</w:t>
      </w:r>
      <w:r w:rsidRPr="0032518D">
        <w:rPr>
          <w:rFonts w:ascii="GHEA Grapalat" w:eastAsia="Times New Roman" w:hAnsi="GHEA Grapalat" w:cs="Sylfaen"/>
          <w:noProof/>
          <w:lang w:val="hy-AM"/>
        </w:rPr>
        <w:softHyphen/>
        <w:t>ջարկի և արտահանման համեստ աճի վերաբերյալ կանխատեսումները: Արդյու</w:t>
      </w:r>
      <w:r w:rsidRPr="0032518D">
        <w:rPr>
          <w:rFonts w:ascii="GHEA Grapalat" w:eastAsia="Times New Roman" w:hAnsi="GHEA Grapalat" w:cs="Sylfaen"/>
          <w:noProof/>
          <w:lang w:val="hy-AM"/>
        </w:rPr>
        <w:softHyphen/>
        <w:t>նաբերու</w:t>
      </w:r>
      <w:r w:rsidRPr="0032518D">
        <w:rPr>
          <w:rFonts w:ascii="GHEA Grapalat" w:eastAsia="Times New Roman" w:hAnsi="GHEA Grapalat" w:cs="Sylfaen"/>
          <w:noProof/>
          <w:lang w:val="hy-AM"/>
        </w:rPr>
        <w:softHyphen/>
        <w:t>թյան միջնա</w:t>
      </w:r>
      <w:r w:rsidRPr="0032518D">
        <w:rPr>
          <w:rFonts w:ascii="GHEA Grapalat" w:eastAsia="Times New Roman" w:hAnsi="GHEA Grapalat" w:cs="Sylfaen"/>
          <w:noProof/>
          <w:lang w:val="hy-AM"/>
        </w:rPr>
        <w:softHyphen/>
        <w:t>ժամկետ կանխատեսման համար հիմք է հանդիսացել գործընկեր երկրների պահան</w:t>
      </w:r>
      <w:r w:rsidRPr="0032518D">
        <w:rPr>
          <w:rFonts w:ascii="GHEA Grapalat" w:eastAsia="Times New Roman" w:hAnsi="GHEA Grapalat" w:cs="Sylfaen"/>
          <w:noProof/>
          <w:lang w:val="hy-AM"/>
        </w:rPr>
        <w:softHyphen/>
        <w:t>ջարկի աճի վերաբերյալ միջազգային կազմակերպությունների գնահատականները, ինչպես նաև ներքին պահանջարկի վերաբերյալ գնահատականները, որոնք արտաքին շոկերի ազդեցությամբ պայմանավորված համեմատաբար զգուշավոր են կանխատեսվել:</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p>
    <w:p w:rsidR="0032518D" w:rsidRPr="0032518D" w:rsidRDefault="0032518D" w:rsidP="0032518D">
      <w:pPr>
        <w:tabs>
          <w:tab w:val="right" w:pos="8640"/>
        </w:tabs>
        <w:spacing w:after="0" w:line="360" w:lineRule="auto"/>
        <w:ind w:firstLine="540"/>
        <w:jc w:val="both"/>
        <w:rPr>
          <w:rFonts w:ascii="GHEA Grapalat" w:eastAsia="Times New Roman" w:hAnsi="GHEA Grapalat" w:cs="Times Armenian"/>
          <w:b/>
          <w:u w:val="single"/>
          <w:lang w:val="hy-AM"/>
        </w:rPr>
      </w:pPr>
      <w:r w:rsidRPr="0032518D">
        <w:rPr>
          <w:rFonts w:ascii="GHEA Grapalat" w:eastAsia="Times New Roman" w:hAnsi="GHEA Grapalat" w:cs="Sylfaen"/>
          <w:b/>
          <w:u w:val="single"/>
          <w:lang w:val="hy-AM"/>
        </w:rPr>
        <w:t>Գյուղատնտեսություն</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lang w:val="hy-AM"/>
        </w:rPr>
      </w:pPr>
      <w:r w:rsidRPr="0032518D">
        <w:rPr>
          <w:rFonts w:ascii="GHEA Grapalat" w:eastAsia="Times New Roman" w:hAnsi="GHEA Grapalat" w:cs="Sylfaen"/>
          <w:b/>
          <w:lang w:val="hy-AM"/>
        </w:rPr>
        <w:t>2012-2014 թվականներին գյուղատնտեսության ճյուղը բնութագրվել է բարձր աճի միտումով, պայմանվորված հիմնականում բուսաբուծության ենթաճյուղով:</w:t>
      </w:r>
      <w:r w:rsidRPr="0032518D">
        <w:rPr>
          <w:rFonts w:ascii="GHEA Grapalat" w:eastAsia="Times New Roman" w:hAnsi="GHEA Grapalat" w:cs="Sylfaen"/>
          <w:lang w:val="hy-AM"/>
        </w:rPr>
        <w:t xml:space="preserve"> Ճյուղում արձա</w:t>
      </w:r>
      <w:r w:rsidRPr="0032518D">
        <w:rPr>
          <w:rFonts w:ascii="GHEA Grapalat" w:eastAsia="Times New Roman" w:hAnsi="GHEA Grapalat" w:cs="Sylfaen"/>
          <w:lang w:val="hy-AM"/>
        </w:rPr>
        <w:softHyphen/>
        <w:t>նագրվել է միջինում 8.3% աճ: Գյուղատնտեսության ճյուղի աճին նպաստել է բուսաբուծության բարձր աճը (համախառն թողարկման աճը միջինում կազմել է 9.2%): Ընդ որում բուսաբուծության ենթաճյուղի աճը պայմանավորված է եղել աճի թե էքստենսիվ, թե ինտենսիվ գործոններով:</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lang w:val="hy-AM"/>
        </w:rPr>
      </w:pPr>
      <w:r w:rsidRPr="0032518D">
        <w:rPr>
          <w:rFonts w:ascii="GHEA Grapalat" w:eastAsia="Times New Roman" w:hAnsi="GHEA Grapalat" w:cs="Sylfaen"/>
          <w:b/>
          <w:lang w:val="hy-AM"/>
        </w:rPr>
        <w:t>2015 թվականի հունվար-ապրիլին գյուղատնտեսության բարձր աճի միտումները շարու</w:t>
      </w:r>
      <w:r w:rsidRPr="0032518D">
        <w:rPr>
          <w:rFonts w:ascii="GHEA Grapalat" w:eastAsia="Times New Roman" w:hAnsi="GHEA Grapalat" w:cs="Sylfaen"/>
          <w:b/>
          <w:lang w:val="hy-AM"/>
        </w:rPr>
        <w:softHyphen/>
        <w:t>նակվել են:</w:t>
      </w:r>
      <w:r w:rsidRPr="0032518D">
        <w:rPr>
          <w:rFonts w:ascii="GHEA Grapalat" w:eastAsia="Times New Roman" w:hAnsi="GHEA Grapalat" w:cs="Sylfaen"/>
          <w:lang w:val="hy-AM"/>
        </w:rPr>
        <w:t xml:space="preserve"> Գյուղատնտեսության և ձկնորսության համախառն թողարկումն իրական արտա</w:t>
      </w:r>
      <w:r w:rsidRPr="0032518D">
        <w:rPr>
          <w:rFonts w:ascii="GHEA Grapalat" w:eastAsia="Times New Roman" w:hAnsi="GHEA Grapalat" w:cs="Sylfaen"/>
          <w:lang w:val="hy-AM"/>
        </w:rPr>
        <w:softHyphen/>
        <w:t>հայտությամբ աճել է 7%-ով</w:t>
      </w:r>
      <w:r w:rsidRPr="0032518D">
        <w:rPr>
          <w:rFonts w:ascii="GHEA Grapalat" w:eastAsia="Times New Roman" w:hAnsi="GHEA Grapalat" w:cs="Sylfaen"/>
          <w:vertAlign w:val="superscript"/>
          <w:lang w:val="ru-RU"/>
        </w:rPr>
        <w:footnoteReference w:id="5"/>
      </w:r>
      <w:r w:rsidRPr="0032518D">
        <w:rPr>
          <w:rFonts w:ascii="GHEA Grapalat" w:eastAsia="Times New Roman" w:hAnsi="GHEA Grapalat" w:cs="Times Armenian"/>
          <w:lang w:val="hy-AM"/>
        </w:rPr>
        <w:t xml:space="preserve">, </w:t>
      </w:r>
      <w:r w:rsidRPr="0032518D">
        <w:rPr>
          <w:rFonts w:ascii="GHEA Grapalat" w:eastAsia="Times New Roman" w:hAnsi="GHEA Grapalat" w:cs="Sylfaen"/>
          <w:lang w:val="hy-AM"/>
        </w:rPr>
        <w:t>որը զուգակցվել է բուսաբուծության, անասնաբուծության և ձկնո</w:t>
      </w:r>
      <w:r w:rsidRPr="0032518D">
        <w:rPr>
          <w:rFonts w:ascii="GHEA Grapalat" w:eastAsia="Times New Roman" w:hAnsi="GHEA Grapalat" w:cs="Sylfaen"/>
          <w:lang w:val="hy-AM"/>
        </w:rPr>
        <w:softHyphen/>
        <w:t xml:space="preserve">րսության 10.8, 4,0 և </w:t>
      </w:r>
      <w:r w:rsidRPr="0032518D">
        <w:rPr>
          <w:rFonts w:ascii="GHEA Grapalat" w:eastAsia="Times New Roman" w:hAnsi="GHEA Grapalat" w:cs="Arial"/>
          <w:lang w:val="hy-AM"/>
        </w:rPr>
        <w:t xml:space="preserve">31,4% </w:t>
      </w:r>
      <w:r w:rsidRPr="0032518D">
        <w:rPr>
          <w:rFonts w:ascii="GHEA Grapalat" w:eastAsia="Times New Roman" w:hAnsi="GHEA Grapalat" w:cs="Sylfaen"/>
          <w:lang w:val="hy-AM"/>
        </w:rPr>
        <w:t>աճերով: Տարվա առաջին չորս ամիսներին գյուղատնտեսության մեջ գերակշռող էր անասնաբուծական արտադրանքի տեսակարար կշիռը, որտեղ մսի արտա</w:t>
      </w:r>
      <w:r w:rsidRPr="0032518D">
        <w:rPr>
          <w:rFonts w:ascii="GHEA Grapalat" w:eastAsia="Times New Roman" w:hAnsi="GHEA Grapalat" w:cs="Sylfaen"/>
          <w:lang w:val="hy-AM"/>
        </w:rPr>
        <w:softHyphen/>
        <w:t>դրու</w:t>
      </w:r>
      <w:r w:rsidRPr="0032518D">
        <w:rPr>
          <w:rFonts w:ascii="GHEA Grapalat" w:eastAsia="Times New Roman" w:hAnsi="GHEA Grapalat" w:cs="Sylfaen"/>
          <w:lang w:val="hy-AM"/>
        </w:rPr>
        <w:softHyphen/>
        <w:t>թյան 4.2% և կաթի արտադրության 5.3% աճ է գրանցվել: Ձվի արտադրությունը նվազել է 1,9%-ով:</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lang w:val="hy-AM"/>
        </w:rPr>
      </w:pPr>
      <w:r w:rsidRPr="0032518D">
        <w:rPr>
          <w:rFonts w:ascii="GHEA Grapalat" w:eastAsia="Times New Roman" w:hAnsi="GHEA Grapalat" w:cs="Sylfaen"/>
          <w:b/>
          <w:lang w:val="hy-AM"/>
        </w:rPr>
        <w:t>Կանխատեսում</w:t>
      </w:r>
      <w:r w:rsidRPr="0032518D">
        <w:rPr>
          <w:rFonts w:ascii="GHEA Grapalat" w:eastAsia="Times New Roman" w:hAnsi="GHEA Grapalat" w:cs="Times Armenian"/>
          <w:b/>
          <w:lang w:val="hy-AM"/>
        </w:rPr>
        <w:t>: 2015 թվականին և միջնաժամկետում գյուղատնտեսության աճը կան</w:t>
      </w:r>
      <w:r w:rsidRPr="0032518D">
        <w:rPr>
          <w:rFonts w:ascii="GHEA Grapalat" w:eastAsia="Times New Roman" w:hAnsi="GHEA Grapalat" w:cs="Times Armenian"/>
          <w:b/>
          <w:lang w:val="hy-AM"/>
        </w:rPr>
        <w:softHyphen/>
        <w:t>խա</w:t>
      </w:r>
      <w:r w:rsidRPr="0032518D">
        <w:rPr>
          <w:rFonts w:ascii="GHEA Grapalat" w:eastAsia="Times New Roman" w:hAnsi="GHEA Grapalat" w:cs="Times Armenian"/>
          <w:b/>
          <w:lang w:val="hy-AM"/>
        </w:rPr>
        <w:softHyphen/>
        <w:t xml:space="preserve">տեսվում է պատմական ներուժային մակարդակին համահունչ: </w:t>
      </w:r>
      <w:r w:rsidRPr="0032518D">
        <w:rPr>
          <w:rFonts w:ascii="GHEA Grapalat" w:eastAsia="Times New Roman" w:hAnsi="GHEA Grapalat" w:cs="Sylfaen"/>
          <w:lang w:val="hy-AM"/>
        </w:rPr>
        <w:t>2015 թվականի տարե</w:t>
      </w:r>
      <w:r w:rsidRPr="0032518D">
        <w:rPr>
          <w:rFonts w:ascii="GHEA Grapalat" w:eastAsia="Times New Roman" w:hAnsi="GHEA Grapalat" w:cs="Sylfaen"/>
          <w:lang w:val="hy-AM"/>
        </w:rPr>
        <w:softHyphen/>
        <w:t>վերջին ակն</w:t>
      </w:r>
      <w:r w:rsidRPr="0032518D">
        <w:rPr>
          <w:rFonts w:ascii="GHEA Grapalat" w:eastAsia="Times New Roman" w:hAnsi="GHEA Grapalat" w:cs="Sylfaen"/>
          <w:lang w:val="hy-AM"/>
        </w:rPr>
        <w:softHyphen/>
        <w:t>կալ</w:t>
      </w:r>
      <w:r w:rsidRPr="0032518D">
        <w:rPr>
          <w:rFonts w:ascii="GHEA Grapalat" w:eastAsia="Times New Roman" w:hAnsi="GHEA Grapalat" w:cs="Sylfaen"/>
          <w:lang w:val="hy-AM"/>
        </w:rPr>
        <w:softHyphen/>
        <w:t>վում է գյուղատնտեսության իրական աճ շուրջ 4.5%-ի շրջանակներում: 2016-2018 թվա</w:t>
      </w:r>
      <w:r w:rsidRPr="0032518D">
        <w:rPr>
          <w:rFonts w:ascii="GHEA Grapalat" w:eastAsia="Times New Roman" w:hAnsi="GHEA Grapalat" w:cs="Sylfaen"/>
          <w:lang w:val="hy-AM"/>
        </w:rPr>
        <w:softHyphen/>
        <w:t>կան</w:t>
      </w:r>
      <w:r w:rsidRPr="0032518D">
        <w:rPr>
          <w:rFonts w:ascii="GHEA Grapalat" w:eastAsia="Times New Roman" w:hAnsi="GHEA Grapalat" w:cs="Sylfaen"/>
          <w:lang w:val="hy-AM"/>
        </w:rPr>
        <w:softHyphen/>
        <w:t>ներին ճյուղի միջին աճը կկայունանա 4.5%-ի շրջակայքում: Կանխատեսման համար հիմք են հանդի</w:t>
      </w:r>
      <w:r w:rsidRPr="0032518D">
        <w:rPr>
          <w:rFonts w:ascii="GHEA Grapalat" w:eastAsia="Times New Roman" w:hAnsi="GHEA Grapalat" w:cs="Sylfaen"/>
          <w:lang w:val="hy-AM"/>
        </w:rPr>
        <w:softHyphen/>
        <w:t xml:space="preserve">սացել ճյուղի զարգացմանն ուղղված </w:t>
      </w:r>
      <w:r w:rsidRPr="0032518D">
        <w:rPr>
          <w:rFonts w:ascii="GHEA Grapalat" w:eastAsia="Times New Roman" w:hAnsi="GHEA Grapalat" w:cs="Sylfaen"/>
          <w:lang w:val="hy-AM"/>
        </w:rPr>
        <w:lastRenderedPageBreak/>
        <w:t>կառավարության կողմից իրականացվող</w:t>
      </w:r>
      <w:r w:rsidRPr="0032518D">
        <w:rPr>
          <w:rFonts w:ascii="GHEA Grapalat" w:eastAsia="Times New Roman" w:hAnsi="GHEA Grapalat" w:cs="Sylfaen"/>
          <w:vertAlign w:val="superscript"/>
        </w:rPr>
        <w:footnoteReference w:id="6"/>
      </w:r>
      <w:r w:rsidRPr="0032518D">
        <w:rPr>
          <w:rFonts w:ascii="GHEA Grapalat" w:eastAsia="Times New Roman" w:hAnsi="GHEA Grapalat" w:cs="Sylfaen"/>
          <w:lang w:val="hy-AM"/>
        </w:rPr>
        <w:t xml:space="preserve"> ծրա</w:t>
      </w:r>
      <w:r w:rsidRPr="0032518D">
        <w:rPr>
          <w:rFonts w:ascii="GHEA Grapalat" w:eastAsia="Times New Roman" w:hAnsi="GHEA Grapalat" w:cs="Sylfaen"/>
          <w:lang w:val="hy-AM"/>
        </w:rPr>
        <w:softHyphen/>
        <w:t>գրերի ակնկալ</w:t>
      </w:r>
      <w:r w:rsidRPr="0032518D">
        <w:rPr>
          <w:rFonts w:ascii="GHEA Grapalat" w:eastAsia="Times New Roman" w:hAnsi="GHEA Grapalat" w:cs="Sylfaen"/>
          <w:lang w:val="hy-AM"/>
        </w:rPr>
        <w:softHyphen/>
        <w:t>վող արդյունքներն ու նախորդ տարիներին դրսևորած զարգացման միտումները:</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b/>
          <w:u w:val="single"/>
          <w:lang w:val="hy-AM"/>
        </w:rPr>
        <w:t>Շինարարություն</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b/>
          <w:lang w:val="hy-AM"/>
        </w:rPr>
        <w:t xml:space="preserve">2012-2014 թվականներին գրանցվել է շինարարության ծավալների նվազում: </w:t>
      </w:r>
      <w:r w:rsidRPr="0032518D">
        <w:rPr>
          <w:rFonts w:ascii="GHEA Grapalat" w:eastAsia="Times New Roman" w:hAnsi="GHEA Grapalat" w:cs="Sylfaen"/>
          <w:lang w:val="hy-AM"/>
        </w:rPr>
        <w:t>Շինարա</w:t>
      </w:r>
      <w:r w:rsidRPr="0032518D">
        <w:rPr>
          <w:rFonts w:ascii="GHEA Grapalat" w:eastAsia="Times New Roman" w:hAnsi="GHEA Grapalat" w:cs="Sylfaen"/>
          <w:lang w:val="hy-AM"/>
        </w:rPr>
        <w:softHyphen/>
        <w:t>րության ավելացված արժեքի նվազումը միջինում կազմել է շուրջ 2.3%:  Շինարարության նվազումը հիմնականում պայմանավորված էր կազմակերպությունների  (-6.5%) և մարդասիրա</w:t>
      </w:r>
      <w:r w:rsidRPr="0032518D">
        <w:rPr>
          <w:rFonts w:ascii="GHEA Grapalat" w:eastAsia="Times New Roman" w:hAnsi="GHEA Grapalat" w:cs="Sylfaen"/>
          <w:lang w:val="hy-AM"/>
        </w:rPr>
        <w:softHyphen/>
        <w:t xml:space="preserve">կան օգնության միջոցների հաշվին (-30%)  իրականացվող շինարարության նվազմամբ, իսկ բնակչության միջոցների հաշվին իրականացվող շինարարությունը դրական է  նպաստել ճյուղին միջինում աճելով 13.2%-ով: </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b/>
          <w:lang w:val="hy-AM"/>
        </w:rPr>
        <w:t>2015 թվականին շինարարությունը համեստ աճի միտում է դրսևորել:</w:t>
      </w:r>
      <w:r w:rsidRPr="0032518D">
        <w:rPr>
          <w:rFonts w:ascii="GHEA Grapalat" w:eastAsia="Times New Roman" w:hAnsi="GHEA Grapalat" w:cs="Sylfaen"/>
          <w:lang w:val="hy-AM"/>
        </w:rPr>
        <w:t xml:space="preserve"> 2015 թվականի հունվար-ապրիլ ամիսներին շինարարության ծավալները իրական արտահայ</w:t>
      </w:r>
      <w:r w:rsidRPr="0032518D">
        <w:rPr>
          <w:rFonts w:ascii="GHEA Grapalat" w:eastAsia="Times New Roman" w:hAnsi="GHEA Grapalat" w:cs="Sylfaen"/>
          <w:lang w:val="hy-AM"/>
        </w:rPr>
        <w:softHyphen/>
        <w:t>տու</w:t>
      </w:r>
      <w:r w:rsidRPr="0032518D">
        <w:rPr>
          <w:rFonts w:ascii="GHEA Grapalat" w:eastAsia="Times New Roman" w:hAnsi="GHEA Grapalat" w:cs="Sylfaen"/>
          <w:lang w:val="hy-AM"/>
        </w:rPr>
        <w:softHyphen/>
        <w:t>թ</w:t>
      </w:r>
      <w:r w:rsidRPr="0032518D">
        <w:rPr>
          <w:rFonts w:ascii="GHEA Grapalat" w:eastAsia="Times New Roman" w:hAnsi="GHEA Grapalat" w:cs="Sylfaen"/>
          <w:lang w:val="hy-AM"/>
        </w:rPr>
        <w:softHyphen/>
        <w:t>յամբ նախորդ տարվա նույն ժամանակաշրջանի նկատմամբ աճել են 0.5%-ով: Շինարա</w:t>
      </w:r>
      <w:r w:rsidRPr="0032518D">
        <w:rPr>
          <w:rFonts w:ascii="GHEA Grapalat" w:eastAsia="Times New Roman" w:hAnsi="GHEA Grapalat" w:cs="Sylfaen"/>
          <w:lang w:val="hy-AM"/>
        </w:rPr>
        <w:softHyphen/>
        <w:t>րու</w:t>
      </w:r>
      <w:r w:rsidRPr="0032518D">
        <w:rPr>
          <w:rFonts w:ascii="GHEA Grapalat" w:eastAsia="Times New Roman" w:hAnsi="GHEA Grapalat" w:cs="Sylfaen"/>
          <w:lang w:val="hy-AM"/>
        </w:rPr>
        <w:softHyphen/>
        <w:t>թյան ծավալների աճին հիմնականում նպաստել է պետական բյուջեի և միջազգային վարկերի, միջոցների հաշվին իրա</w:t>
      </w:r>
      <w:r w:rsidRPr="0032518D">
        <w:rPr>
          <w:rFonts w:ascii="GHEA Grapalat" w:eastAsia="Times New Roman" w:hAnsi="GHEA Grapalat" w:cs="Sylfaen"/>
          <w:lang w:val="hy-AM"/>
        </w:rPr>
        <w:softHyphen/>
        <w:t>կա</w:t>
      </w:r>
      <w:r w:rsidRPr="0032518D">
        <w:rPr>
          <w:rFonts w:ascii="GHEA Grapalat" w:eastAsia="Times New Roman" w:hAnsi="GHEA Grapalat" w:cs="Sylfaen"/>
          <w:lang w:val="hy-AM"/>
        </w:rPr>
        <w:softHyphen/>
        <w:t>նաց</w:t>
      </w:r>
      <w:r w:rsidRPr="0032518D">
        <w:rPr>
          <w:rFonts w:ascii="GHEA Grapalat" w:eastAsia="Times New Roman" w:hAnsi="GHEA Grapalat" w:cs="Sylfaen"/>
          <w:lang w:val="hy-AM"/>
        </w:rPr>
        <w:softHyphen/>
        <w:t>վող շինարարության համապատասխանաբար 26.5  և 7.3 % աճերը: Բա</w:t>
      </w:r>
      <w:r w:rsidRPr="0032518D">
        <w:rPr>
          <w:rFonts w:ascii="GHEA Grapalat" w:eastAsia="Times New Roman" w:hAnsi="GHEA Grapalat" w:cs="Sylfaen"/>
          <w:lang w:val="hy-AM"/>
        </w:rPr>
        <w:softHyphen/>
        <w:t>ցա</w:t>
      </w:r>
      <w:r w:rsidRPr="0032518D">
        <w:rPr>
          <w:rFonts w:ascii="GHEA Grapalat" w:eastAsia="Times New Roman" w:hAnsi="GHEA Grapalat" w:cs="Sylfaen"/>
          <w:lang w:val="hy-AM"/>
        </w:rPr>
        <w:softHyphen/>
        <w:t>սա</w:t>
      </w:r>
      <w:r w:rsidRPr="0032518D">
        <w:rPr>
          <w:rFonts w:ascii="GHEA Grapalat" w:eastAsia="Times New Roman" w:hAnsi="GHEA Grapalat" w:cs="Sylfaen"/>
          <w:lang w:val="hy-AM"/>
        </w:rPr>
        <w:softHyphen/>
        <w:t>կան նպաս</w:t>
      </w:r>
      <w:r w:rsidRPr="0032518D">
        <w:rPr>
          <w:rFonts w:ascii="GHEA Grapalat" w:eastAsia="Times New Roman" w:hAnsi="GHEA Grapalat" w:cs="Sylfaen"/>
          <w:lang w:val="hy-AM"/>
        </w:rPr>
        <w:softHyphen/>
        <w:t>տում են ունեցել կազմակերպությունների միջոցների (6.5%), բնակչության միջոցների (0.8%) և համայնքների միջոցների հաշվին իրականացված շինարա</w:t>
      </w:r>
      <w:r w:rsidRPr="0032518D">
        <w:rPr>
          <w:rFonts w:ascii="GHEA Grapalat" w:eastAsia="Times New Roman" w:hAnsi="GHEA Grapalat" w:cs="Sylfaen"/>
          <w:lang w:val="hy-AM"/>
        </w:rPr>
        <w:softHyphen/>
        <w:t>րու</w:t>
      </w:r>
      <w:r w:rsidRPr="0032518D">
        <w:rPr>
          <w:rFonts w:ascii="GHEA Grapalat" w:eastAsia="Times New Roman" w:hAnsi="GHEA Grapalat" w:cs="Sylfaen"/>
          <w:lang w:val="hy-AM"/>
        </w:rPr>
        <w:softHyphen/>
        <w:t>թյան (0.9%) ծավալների կրճատումները:</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lang w:val="hy-AM"/>
        </w:rPr>
        <w:t xml:space="preserve">Ըստ տնտեսության ճյուղերի շինարարությունը հիմնականում ուղղված է եղել անշարժ գույքի հետ կապված գործունեությանը` (28%), տրանսպորտի (9.5%), էլեկտրականության, գազի, գոլորշու և լավորակ օդի մատակարմանը (8.5%) և ջրամատակարարում, կոյուղի, թափոնների կառավարում և վերամշակում (7.5%) գործունեության տեսակին: </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b/>
          <w:lang w:val="hy-AM"/>
        </w:rPr>
        <w:t>Կանխատեսում:</w:t>
      </w:r>
      <w:r w:rsidRPr="0032518D">
        <w:rPr>
          <w:rFonts w:ascii="GHEA Grapalat" w:eastAsia="Times New Roman" w:hAnsi="GHEA Grapalat" w:cs="Sylfaen"/>
          <w:lang w:val="hy-AM"/>
        </w:rPr>
        <w:t xml:space="preserve"> </w:t>
      </w:r>
      <w:r w:rsidRPr="0032518D">
        <w:rPr>
          <w:rFonts w:ascii="GHEA Grapalat" w:eastAsia="Times New Roman" w:hAnsi="GHEA Grapalat" w:cs="Sylfaen"/>
          <w:b/>
          <w:lang w:val="hy-AM"/>
        </w:rPr>
        <w:t>Միջնաժամկետում շինարարության ճյուղը դանդաղ աճի միտում կդրսևորի:</w:t>
      </w:r>
      <w:r w:rsidRPr="0032518D">
        <w:rPr>
          <w:rFonts w:ascii="GHEA Grapalat" w:eastAsia="Times New Roman" w:hAnsi="GHEA Grapalat" w:cs="Sylfaen"/>
          <w:lang w:val="hy-AM"/>
        </w:rPr>
        <w:t xml:space="preserve"> Շինարարության ճյուղի ավելացված արժեքը 2015 թվականին կնվազի 0.6%-ով, իսկ միջնա</w:t>
      </w:r>
      <w:r w:rsidRPr="0032518D">
        <w:rPr>
          <w:rFonts w:ascii="GHEA Grapalat" w:eastAsia="Times New Roman" w:hAnsi="GHEA Grapalat" w:cs="Sylfaen"/>
          <w:lang w:val="hy-AM"/>
        </w:rPr>
        <w:softHyphen/>
        <w:t>ժամկետում միջինում կաճի 3.8%-ով: Շինարարության աճի տեմպերը ՀՆԱ-ի աճից առա</w:t>
      </w:r>
      <w:r w:rsidRPr="0032518D">
        <w:rPr>
          <w:rFonts w:ascii="GHEA Grapalat" w:eastAsia="Times New Roman" w:hAnsi="GHEA Grapalat" w:cs="Sylfaen"/>
          <w:lang w:val="hy-AM"/>
        </w:rPr>
        <w:softHyphen/>
        <w:t>ջանցիկ չեն լինի, սակայն կուղեկցվեն ճյուղի կառուցվածքում արտադրական շինա</w:t>
      </w:r>
      <w:r w:rsidRPr="0032518D">
        <w:rPr>
          <w:rFonts w:ascii="GHEA Grapalat" w:eastAsia="Times New Roman" w:hAnsi="GHEA Grapalat" w:cs="Sylfaen"/>
          <w:lang w:val="hy-AM"/>
        </w:rPr>
        <w:softHyphen/>
        <w:t xml:space="preserve">րարության աճի միտումներով: </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b/>
          <w:u w:val="single"/>
          <w:lang w:val="hy-AM"/>
        </w:rPr>
        <w:t xml:space="preserve">Ծառայություններ </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b/>
          <w:lang w:val="hy-AM"/>
        </w:rPr>
        <w:t>2012-2014 թվականներին ծառայությունների ոլորտը ՀՆԱ-ից առաջանցիկ աճ է ար</w:t>
      </w:r>
      <w:r w:rsidRPr="0032518D">
        <w:rPr>
          <w:rFonts w:ascii="GHEA Grapalat" w:eastAsia="Times New Roman" w:hAnsi="GHEA Grapalat" w:cs="Sylfaen"/>
          <w:b/>
          <w:lang w:val="hy-AM"/>
        </w:rPr>
        <w:softHyphen/>
        <w:t>ձանգրել՝ հանդիսանալով ՀՆԱ-ին ամենամեծ նպաստում ունեցող ճյուղը:</w:t>
      </w:r>
      <w:r w:rsidRPr="0032518D">
        <w:rPr>
          <w:rFonts w:ascii="GHEA Grapalat" w:eastAsia="Times New Roman" w:hAnsi="GHEA Grapalat" w:cs="Sylfaen"/>
          <w:lang w:val="hy-AM"/>
        </w:rPr>
        <w:t xml:space="preserve">  Ծառա</w:t>
      </w:r>
      <w:r w:rsidRPr="0032518D">
        <w:rPr>
          <w:rFonts w:ascii="GHEA Grapalat" w:eastAsia="Times New Roman" w:hAnsi="GHEA Grapalat" w:cs="Sylfaen"/>
          <w:lang w:val="hy-AM"/>
        </w:rPr>
        <w:softHyphen/>
        <w:t>յություն</w:t>
      </w:r>
      <w:r w:rsidRPr="0032518D">
        <w:rPr>
          <w:rFonts w:ascii="GHEA Grapalat" w:eastAsia="Times New Roman" w:hAnsi="GHEA Grapalat" w:cs="Sylfaen"/>
          <w:lang w:val="hy-AM"/>
        </w:rPr>
        <w:softHyphen/>
        <w:t>ների ճյուղի ավելացված արժեքի միջին իրական ա</w:t>
      </w:r>
      <w:r w:rsidRPr="0032518D">
        <w:rPr>
          <w:rFonts w:ascii="GHEA Grapalat" w:eastAsia="Times New Roman" w:hAnsi="GHEA Grapalat" w:cs="Sylfaen"/>
          <w:lang w:val="hy-AM"/>
        </w:rPr>
        <w:softHyphen/>
        <w:t>ճը կազմել է 5.4%, որը հիմնականում պայմանա</w:t>
      </w:r>
      <w:r w:rsidRPr="0032518D">
        <w:rPr>
          <w:rFonts w:ascii="GHEA Grapalat" w:eastAsia="Times New Roman" w:hAnsi="GHEA Grapalat" w:cs="Sylfaen"/>
          <w:lang w:val="hy-AM"/>
        </w:rPr>
        <w:softHyphen/>
        <w:t>վոր</w:t>
      </w:r>
      <w:r w:rsidRPr="0032518D">
        <w:rPr>
          <w:rFonts w:ascii="GHEA Grapalat" w:eastAsia="Times New Roman" w:hAnsi="GHEA Grapalat" w:cs="Sylfaen"/>
          <w:lang w:val="hy-AM"/>
        </w:rPr>
        <w:softHyphen/>
        <w:t>ված էր ֆինանսական և ապահովա</w:t>
      </w:r>
      <w:r w:rsidRPr="0032518D">
        <w:rPr>
          <w:rFonts w:ascii="GHEA Grapalat" w:eastAsia="Times New Roman" w:hAnsi="GHEA Grapalat" w:cs="Sylfaen"/>
          <w:lang w:val="hy-AM"/>
        </w:rPr>
        <w:softHyphen/>
        <w:t>գրա</w:t>
      </w:r>
      <w:r w:rsidRPr="0032518D">
        <w:rPr>
          <w:rFonts w:ascii="GHEA Grapalat" w:eastAsia="Times New Roman" w:hAnsi="GHEA Grapalat" w:cs="Sylfaen"/>
          <w:lang w:val="hy-AM"/>
        </w:rPr>
        <w:softHyphen/>
        <w:t xml:space="preserve">կան գործունեության ու մշակույթի, զվարճությունների և հանգստի ենթաճյուղերի աճերով: </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b/>
          <w:lang w:val="hy-AM"/>
        </w:rPr>
        <w:t>2015 թվականին ծառայությունները շարունակում են աճել, սակայն նախորդ տարվա համեմատ ավելի դանդաղ տեմպերով:</w:t>
      </w:r>
      <w:r w:rsidRPr="0032518D">
        <w:rPr>
          <w:rFonts w:ascii="GHEA Grapalat" w:eastAsia="Times New Roman" w:hAnsi="GHEA Grapalat" w:cs="Sylfaen"/>
          <w:lang w:val="hy-AM"/>
        </w:rPr>
        <w:t xml:space="preserve"> 2015 թվականի հունվար-ապրիլ ամիսների ընթացքում մատուցված ծառայությունների ծա</w:t>
      </w:r>
      <w:r w:rsidRPr="0032518D">
        <w:rPr>
          <w:rFonts w:ascii="GHEA Grapalat" w:eastAsia="Times New Roman" w:hAnsi="GHEA Grapalat" w:cs="Sylfaen"/>
          <w:lang w:val="hy-AM"/>
        </w:rPr>
        <w:softHyphen/>
        <w:t>վա</w:t>
      </w:r>
      <w:r w:rsidRPr="0032518D">
        <w:rPr>
          <w:rFonts w:ascii="GHEA Grapalat" w:eastAsia="Times New Roman" w:hAnsi="GHEA Grapalat" w:cs="Sylfaen"/>
          <w:lang w:val="hy-AM"/>
        </w:rPr>
        <w:softHyphen/>
        <w:t>լը 2014 թվականի համապատասխան ժամանակահատվածի նկատմամբ իրական արտա</w:t>
      </w:r>
      <w:r w:rsidRPr="0032518D">
        <w:rPr>
          <w:rFonts w:ascii="GHEA Grapalat" w:eastAsia="Times New Roman" w:hAnsi="GHEA Grapalat" w:cs="Sylfaen"/>
          <w:lang w:val="hy-AM"/>
        </w:rPr>
        <w:softHyphen/>
        <w:t>հայ</w:t>
      </w:r>
      <w:r w:rsidRPr="0032518D">
        <w:rPr>
          <w:rFonts w:ascii="GHEA Grapalat" w:eastAsia="Times New Roman" w:hAnsi="GHEA Grapalat" w:cs="Sylfaen"/>
          <w:lang w:val="hy-AM"/>
        </w:rPr>
        <w:softHyphen/>
        <w:t>տու</w:t>
      </w:r>
      <w:r w:rsidRPr="0032518D">
        <w:rPr>
          <w:rFonts w:ascii="GHEA Grapalat" w:eastAsia="Times New Roman" w:hAnsi="GHEA Grapalat" w:cs="Sylfaen"/>
          <w:lang w:val="hy-AM"/>
        </w:rPr>
        <w:softHyphen/>
        <w:t>թյամբ աճել է 3.1%, որին հիմնականում նպաստել է մշակույթի, զվարճություն</w:t>
      </w:r>
      <w:r w:rsidRPr="0032518D">
        <w:rPr>
          <w:rFonts w:ascii="GHEA Grapalat" w:eastAsia="Times New Roman" w:hAnsi="GHEA Grapalat" w:cs="Sylfaen"/>
          <w:lang w:val="hy-AM"/>
        </w:rPr>
        <w:softHyphen/>
        <w:t>նե</w:t>
      </w:r>
      <w:r w:rsidRPr="0032518D">
        <w:rPr>
          <w:rFonts w:ascii="GHEA Grapalat" w:eastAsia="Times New Roman" w:hAnsi="GHEA Grapalat" w:cs="Sylfaen"/>
          <w:lang w:val="hy-AM"/>
        </w:rPr>
        <w:softHyphen/>
        <w:t>րի և հանգստի ծառայությունների 82.3% աճը: Մեծ նպաստում են ու</w:t>
      </w:r>
      <w:r w:rsidRPr="0032518D">
        <w:rPr>
          <w:rFonts w:ascii="GHEA Grapalat" w:eastAsia="Times New Roman" w:hAnsi="GHEA Grapalat" w:cs="Sylfaen"/>
          <w:lang w:val="hy-AM"/>
        </w:rPr>
        <w:softHyphen/>
        <w:t>նե</w:t>
      </w:r>
      <w:r w:rsidRPr="0032518D">
        <w:rPr>
          <w:rFonts w:ascii="GHEA Grapalat" w:eastAsia="Times New Roman" w:hAnsi="GHEA Grapalat" w:cs="Sylfaen"/>
          <w:lang w:val="hy-AM"/>
        </w:rPr>
        <w:softHyphen/>
        <w:t>ցել նաև ֆինանսական և ապահովագրական գործունեության (13.9%), մասնագիտական, գիտական և տեխնի</w:t>
      </w:r>
      <w:r w:rsidRPr="0032518D">
        <w:rPr>
          <w:rFonts w:ascii="GHEA Grapalat" w:eastAsia="Times New Roman" w:hAnsi="GHEA Grapalat" w:cs="Sylfaen"/>
          <w:lang w:val="hy-AM"/>
        </w:rPr>
        <w:softHyphen/>
        <w:t>կական գործունեության (6.7%) մասով մատուցված ծառայությունները: Ճյուղին բացա</w:t>
      </w:r>
      <w:r w:rsidRPr="0032518D">
        <w:rPr>
          <w:rFonts w:ascii="GHEA Grapalat" w:eastAsia="Times New Roman" w:hAnsi="GHEA Grapalat" w:cs="Sylfaen"/>
          <w:lang w:val="hy-AM"/>
        </w:rPr>
        <w:softHyphen/>
        <w:t>սական նպաստում են ունեցել հիմնականում տրանս</w:t>
      </w:r>
      <w:r w:rsidRPr="0032518D">
        <w:rPr>
          <w:rFonts w:ascii="GHEA Grapalat" w:eastAsia="Times New Roman" w:hAnsi="GHEA Grapalat" w:cs="Sylfaen"/>
          <w:lang w:val="hy-AM"/>
        </w:rPr>
        <w:softHyphen/>
        <w:t>պոր</w:t>
      </w:r>
      <w:r w:rsidRPr="0032518D">
        <w:rPr>
          <w:rFonts w:ascii="GHEA Grapalat" w:eastAsia="Times New Roman" w:hAnsi="GHEA Grapalat" w:cs="Sylfaen"/>
          <w:lang w:val="hy-AM"/>
        </w:rPr>
        <w:softHyphen/>
        <w:t>տի (29.7%) և տեղեկատվության ու կապ գործու</w:t>
      </w:r>
      <w:r w:rsidRPr="0032518D">
        <w:rPr>
          <w:rFonts w:ascii="GHEA Grapalat" w:eastAsia="Times New Roman" w:hAnsi="GHEA Grapalat" w:cs="Sylfaen"/>
          <w:lang w:val="hy-AM"/>
        </w:rPr>
        <w:softHyphen/>
        <w:t>նեության տեսակի մասով իրականացված ծառայությունների (4.3%) անկումը:</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b/>
          <w:lang w:val="hy-AM"/>
        </w:rPr>
        <w:t>2015 թվականի հունվար-ապրիլ ամիսներին առևտրի ծավալները նվազել են՝ պայմա</w:t>
      </w:r>
      <w:r w:rsidRPr="0032518D">
        <w:rPr>
          <w:rFonts w:ascii="GHEA Grapalat" w:eastAsia="Times New Roman" w:hAnsi="GHEA Grapalat" w:cs="Sylfaen"/>
          <w:b/>
          <w:lang w:val="hy-AM"/>
        </w:rPr>
        <w:softHyphen/>
        <w:t>նավորված արտաքին շոկերի ազդեցությամբ տնօրինվող եկամտի նվազմամբ:</w:t>
      </w:r>
      <w:r w:rsidRPr="0032518D">
        <w:rPr>
          <w:rFonts w:ascii="GHEA Grapalat" w:eastAsia="Times New Roman" w:hAnsi="GHEA Grapalat" w:cs="Sylfaen"/>
          <w:lang w:val="hy-AM"/>
        </w:rPr>
        <w:t xml:space="preserve"> 2015 թվականի հունվար-ապրիլ ամիսներին առևտրի շրջանառությունը նախորդ տարվա նույն ժամանակահատ</w:t>
      </w:r>
      <w:r w:rsidRPr="0032518D">
        <w:rPr>
          <w:rFonts w:ascii="GHEA Grapalat" w:eastAsia="Times New Roman" w:hAnsi="GHEA Grapalat" w:cs="Sylfaen"/>
          <w:lang w:val="hy-AM"/>
        </w:rPr>
        <w:softHyphen/>
        <w:t>վա</w:t>
      </w:r>
      <w:r w:rsidRPr="0032518D">
        <w:rPr>
          <w:rFonts w:ascii="GHEA Grapalat" w:eastAsia="Times New Roman" w:hAnsi="GHEA Grapalat" w:cs="Sylfaen"/>
          <w:lang w:val="hy-AM"/>
        </w:rPr>
        <w:softHyphen/>
        <w:t>ծի նկատմաբ կրճատվել է 7.6%-ով, որին բացասական են նպաստել առևտրի բոլոր ճյուղերը, իսկ ամենամեծ բացասական ազդեցությունը ունեցել է մանրածախ առևտուրը՝ նվազելով  6.6 %-ով:</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b/>
          <w:u w:val="single"/>
          <w:lang w:val="hy-AM"/>
        </w:rPr>
      </w:pPr>
      <w:r w:rsidRPr="0032518D">
        <w:rPr>
          <w:rFonts w:ascii="GHEA Grapalat" w:eastAsia="Times New Roman" w:hAnsi="GHEA Grapalat" w:cs="Sylfaen"/>
          <w:b/>
          <w:lang w:val="hy-AM"/>
        </w:rPr>
        <w:t>Կանխատեսում:</w:t>
      </w:r>
      <w:r w:rsidRPr="0032518D">
        <w:rPr>
          <w:rFonts w:ascii="GHEA Grapalat" w:eastAsia="Times New Roman" w:hAnsi="GHEA Grapalat" w:cs="Sylfaen"/>
          <w:lang w:val="hy-AM"/>
        </w:rPr>
        <w:t xml:space="preserve"> </w:t>
      </w:r>
      <w:r w:rsidRPr="0032518D">
        <w:rPr>
          <w:rFonts w:ascii="GHEA Grapalat" w:eastAsia="Times New Roman" w:hAnsi="GHEA Grapalat" w:cs="Sylfaen"/>
          <w:b/>
          <w:lang w:val="hy-AM"/>
        </w:rPr>
        <w:t xml:space="preserve">Ծառայությունների աճը միջնաժամկետում համահունչ կլինի ՀՆԱ-ի աճին: </w:t>
      </w:r>
      <w:r w:rsidRPr="0032518D">
        <w:rPr>
          <w:rFonts w:ascii="GHEA Grapalat" w:eastAsia="Times New Roman" w:hAnsi="GHEA Grapalat" w:cs="Sylfaen"/>
          <w:lang w:val="hy-AM"/>
        </w:rPr>
        <w:t>2015 թվականին հաշվի առնելով ընթացիկ զարգացումները ՀՆԱ-ի ա</w:t>
      </w:r>
      <w:r w:rsidRPr="0032518D">
        <w:rPr>
          <w:rFonts w:ascii="GHEA Grapalat" w:eastAsia="Times New Roman" w:hAnsi="GHEA Grapalat" w:cs="Sylfaen"/>
          <w:lang w:val="hy-AM"/>
        </w:rPr>
        <w:softHyphen/>
        <w:t>ճի միտումներին հա</w:t>
      </w:r>
      <w:r w:rsidRPr="0032518D">
        <w:rPr>
          <w:rFonts w:ascii="GHEA Grapalat" w:eastAsia="Times New Roman" w:hAnsi="GHEA Grapalat" w:cs="Sylfaen"/>
          <w:lang w:val="hy-AM"/>
        </w:rPr>
        <w:softHyphen/>
        <w:t>մահունչ ակնկալվում է, որ ճյուղում կպահպանվի նախորդ տարվա մակարդակը, իսկ 2016-2018 թվա</w:t>
      </w:r>
      <w:r w:rsidRPr="0032518D">
        <w:rPr>
          <w:rFonts w:ascii="GHEA Grapalat" w:eastAsia="Times New Roman" w:hAnsi="GHEA Grapalat" w:cs="Sylfaen"/>
          <w:lang w:val="hy-AM"/>
        </w:rPr>
        <w:softHyphen/>
      </w:r>
      <w:r w:rsidRPr="0032518D">
        <w:rPr>
          <w:rFonts w:ascii="GHEA Grapalat" w:eastAsia="Times New Roman" w:hAnsi="GHEA Grapalat" w:cs="Sylfaen"/>
          <w:lang w:val="hy-AM"/>
        </w:rPr>
        <w:softHyphen/>
      </w:r>
      <w:r w:rsidRPr="0032518D">
        <w:rPr>
          <w:rFonts w:ascii="GHEA Grapalat" w:eastAsia="Times New Roman" w:hAnsi="GHEA Grapalat" w:cs="Sylfaen"/>
          <w:lang w:val="hy-AM"/>
        </w:rPr>
        <w:softHyphen/>
        <w:t>կան</w:t>
      </w:r>
      <w:r w:rsidRPr="0032518D">
        <w:rPr>
          <w:rFonts w:ascii="GHEA Grapalat" w:eastAsia="Times New Roman" w:hAnsi="GHEA Grapalat" w:cs="Sylfaen"/>
          <w:lang w:val="hy-AM"/>
        </w:rPr>
        <w:softHyphen/>
        <w:t>ներին, տնտեսության կայուն զարգացմանը համամաս</w:t>
      </w:r>
      <w:r w:rsidRPr="0032518D">
        <w:rPr>
          <w:rFonts w:ascii="GHEA Grapalat" w:eastAsia="Times New Roman" w:hAnsi="GHEA Grapalat" w:cs="Sylfaen"/>
          <w:lang w:val="hy-AM"/>
        </w:rPr>
        <w:softHyphen/>
        <w:t>նորեն, ճյուղի աճը կկազմի միջի</w:t>
      </w:r>
      <w:r w:rsidRPr="0032518D">
        <w:rPr>
          <w:rFonts w:ascii="GHEA Grapalat" w:eastAsia="Times New Roman" w:hAnsi="GHEA Grapalat" w:cs="Sylfaen"/>
          <w:lang w:val="hy-AM"/>
        </w:rPr>
        <w:softHyphen/>
        <w:t>նում 2.2%: Ծառայությունների կանխատեսման հիմքում ընկած է այն ենթադրությունը, որ ծա</w:t>
      </w:r>
      <w:r w:rsidRPr="0032518D">
        <w:rPr>
          <w:rFonts w:ascii="GHEA Grapalat" w:eastAsia="Times New Roman" w:hAnsi="GHEA Grapalat" w:cs="Sylfaen"/>
          <w:lang w:val="hy-AM"/>
        </w:rPr>
        <w:softHyphen/>
        <w:t>ռա</w:t>
      </w:r>
      <w:r w:rsidRPr="0032518D">
        <w:rPr>
          <w:rFonts w:ascii="GHEA Grapalat" w:eastAsia="Times New Roman" w:hAnsi="GHEA Grapalat" w:cs="Sylfaen"/>
          <w:lang w:val="hy-AM"/>
        </w:rPr>
        <w:softHyphen/>
        <w:t>յու</w:t>
      </w:r>
      <w:r w:rsidRPr="0032518D">
        <w:rPr>
          <w:rFonts w:ascii="GHEA Grapalat" w:eastAsia="Times New Roman" w:hAnsi="GHEA Grapalat" w:cs="Sylfaen"/>
          <w:lang w:val="hy-AM"/>
        </w:rPr>
        <w:softHyphen/>
      </w:r>
      <w:r w:rsidRPr="0032518D">
        <w:rPr>
          <w:rFonts w:ascii="GHEA Grapalat" w:eastAsia="Times New Roman" w:hAnsi="GHEA Grapalat" w:cs="Sylfaen"/>
          <w:lang w:val="hy-AM"/>
        </w:rPr>
        <w:softHyphen/>
      </w:r>
      <w:r w:rsidRPr="0032518D">
        <w:rPr>
          <w:rFonts w:ascii="GHEA Grapalat" w:eastAsia="Times New Roman" w:hAnsi="GHEA Grapalat" w:cs="Sylfaen"/>
          <w:lang w:val="hy-AM"/>
        </w:rPr>
        <w:softHyphen/>
        <w:t>թյուն</w:t>
      </w:r>
      <w:r w:rsidRPr="0032518D">
        <w:rPr>
          <w:rFonts w:ascii="GHEA Grapalat" w:eastAsia="Times New Roman" w:hAnsi="GHEA Grapalat" w:cs="Sylfaen"/>
          <w:lang w:val="hy-AM"/>
        </w:rPr>
        <w:softHyphen/>
        <w:t xml:space="preserve">ները պետք է առնվազն համահունչ </w:t>
      </w:r>
      <w:r w:rsidRPr="0032518D">
        <w:rPr>
          <w:rFonts w:ascii="GHEA Grapalat" w:eastAsia="Times New Roman" w:hAnsi="GHEA Grapalat" w:cs="Sylfaen"/>
          <w:lang w:val="hy-AM"/>
        </w:rPr>
        <w:lastRenderedPageBreak/>
        <w:t>լինեն ՀՆԱ-ի աճին, քանի որ Հայաստանի տնտե</w:t>
      </w:r>
      <w:r w:rsidRPr="0032518D">
        <w:rPr>
          <w:rFonts w:ascii="GHEA Grapalat" w:eastAsia="Times New Roman" w:hAnsi="GHEA Grapalat" w:cs="Sylfaen"/>
          <w:lang w:val="hy-AM"/>
        </w:rPr>
        <w:softHyphen/>
        <w:t>սա</w:t>
      </w:r>
      <w:r w:rsidRPr="0032518D">
        <w:rPr>
          <w:rFonts w:ascii="GHEA Grapalat" w:eastAsia="Times New Roman" w:hAnsi="GHEA Grapalat" w:cs="Sylfaen"/>
          <w:lang w:val="hy-AM"/>
        </w:rPr>
        <w:softHyphen/>
        <w:t>կան զար</w:t>
      </w:r>
      <w:r w:rsidRPr="0032518D">
        <w:rPr>
          <w:rFonts w:ascii="GHEA Grapalat" w:eastAsia="Times New Roman" w:hAnsi="GHEA Grapalat" w:cs="Sylfaen"/>
          <w:lang w:val="hy-AM"/>
        </w:rPr>
        <w:softHyphen/>
        <w:t>գաց</w:t>
      </w:r>
      <w:r w:rsidRPr="0032518D">
        <w:rPr>
          <w:rFonts w:ascii="GHEA Grapalat" w:eastAsia="Times New Roman" w:hAnsi="GHEA Grapalat" w:cs="Sylfaen"/>
          <w:lang w:val="hy-AM"/>
        </w:rPr>
        <w:softHyphen/>
        <w:t>ման մոդելը ենթադրում է առավելապես ծառայու</w:t>
      </w:r>
      <w:r w:rsidRPr="0032518D">
        <w:rPr>
          <w:rFonts w:ascii="GHEA Grapalat" w:eastAsia="Times New Roman" w:hAnsi="GHEA Grapalat" w:cs="Sylfaen"/>
          <w:lang w:val="hy-AM"/>
        </w:rPr>
        <w:softHyphen/>
        <w:t>թյուն</w:t>
      </w:r>
      <w:r w:rsidRPr="0032518D">
        <w:rPr>
          <w:rFonts w:ascii="GHEA Grapalat" w:eastAsia="Times New Roman" w:hAnsi="GHEA Grapalat" w:cs="Sylfaen"/>
          <w:lang w:val="hy-AM"/>
        </w:rPr>
        <w:softHyphen/>
        <w:t>ների դիվերսի</w:t>
      </w:r>
      <w:r w:rsidRPr="0032518D">
        <w:rPr>
          <w:rFonts w:ascii="GHEA Grapalat" w:eastAsia="Times New Roman" w:hAnsi="GHEA Grapalat" w:cs="Sylfaen"/>
          <w:lang w:val="hy-AM"/>
        </w:rPr>
        <w:softHyphen/>
        <w:t>ֆի</w:t>
      </w:r>
      <w:r w:rsidRPr="0032518D">
        <w:rPr>
          <w:rFonts w:ascii="GHEA Grapalat" w:eastAsia="Times New Roman" w:hAnsi="GHEA Grapalat" w:cs="Sylfaen"/>
          <w:lang w:val="hy-AM"/>
        </w:rPr>
        <w:softHyphen/>
        <w:t>կացում և աճ</w:t>
      </w:r>
      <w:r w:rsidRPr="0032518D">
        <w:rPr>
          <w:rFonts w:ascii="GHEA Grapalat" w:eastAsia="Times New Roman" w:hAnsi="GHEA Grapalat" w:cs="Sylfaen"/>
          <w:vertAlign w:val="superscript"/>
          <w:lang w:val="hy-AM"/>
        </w:rPr>
        <w:footnoteReference w:id="7"/>
      </w:r>
      <w:r w:rsidRPr="0032518D">
        <w:rPr>
          <w:rFonts w:ascii="GHEA Grapalat" w:eastAsia="Times New Roman" w:hAnsi="GHEA Grapalat" w:cs="Sylfaen"/>
          <w:lang w:val="hy-AM"/>
        </w:rPr>
        <w:t>:</w:t>
      </w:r>
    </w:p>
    <w:p w:rsidR="0032518D" w:rsidRPr="0032518D" w:rsidRDefault="0032518D" w:rsidP="0032518D">
      <w:pPr>
        <w:spacing w:after="0" w:line="240" w:lineRule="auto"/>
        <w:rPr>
          <w:rFonts w:ascii="GHEA Grapalat" w:eastAsia="Times New Roman" w:hAnsi="GHEA Grapalat" w:cs="Times New Roman"/>
          <w:lang w:val="hy-AM"/>
        </w:rPr>
      </w:pPr>
    </w:p>
    <w:p w:rsidR="0032518D" w:rsidRPr="0032518D" w:rsidRDefault="0032518D" w:rsidP="0032518D">
      <w:pPr>
        <w:spacing w:after="0" w:line="360" w:lineRule="auto"/>
        <w:ind w:firstLine="540"/>
        <w:jc w:val="both"/>
        <w:rPr>
          <w:rFonts w:ascii="GHEA Grapalat" w:eastAsia="Times New Roman" w:hAnsi="GHEA Grapalat" w:cs="Times New Roman"/>
          <w:lang w:val="hy-AM"/>
        </w:rPr>
      </w:pPr>
      <w:r w:rsidRPr="0032518D">
        <w:rPr>
          <w:rFonts w:ascii="GHEA Grapalat" w:eastAsia="Times New Roman" w:hAnsi="GHEA Grapalat" w:cs="Times New Roman"/>
          <w:b/>
          <w:lang w:val="hy-AM"/>
        </w:rPr>
        <w:t>Ամփոփելով  նշենք, որ միջնաժամկետում տնտեսությունում կաճի արտահանելի հատ</w:t>
      </w:r>
      <w:r w:rsidRPr="0032518D">
        <w:rPr>
          <w:rFonts w:ascii="GHEA Grapalat" w:eastAsia="Times New Roman" w:hAnsi="GHEA Grapalat" w:cs="Times New Roman"/>
          <w:b/>
          <w:lang w:val="hy-AM"/>
        </w:rPr>
        <w:softHyphen/>
        <w:t>վածի</w:t>
      </w:r>
      <w:r w:rsidRPr="0032518D">
        <w:rPr>
          <w:rFonts w:ascii="GHEA Grapalat" w:eastAsia="Times New Roman" w:hAnsi="GHEA Grapalat" w:cs="Times New Roman"/>
          <w:b/>
          <w:vertAlign w:val="superscript"/>
          <w:lang w:val="hy-AM"/>
        </w:rPr>
        <w:footnoteReference w:id="8"/>
      </w:r>
      <w:r w:rsidRPr="0032518D">
        <w:rPr>
          <w:rFonts w:ascii="GHEA Grapalat" w:eastAsia="Times New Roman" w:hAnsi="GHEA Grapalat" w:cs="Times New Roman"/>
          <w:b/>
          <w:lang w:val="hy-AM"/>
        </w:rPr>
        <w:t xml:space="preserve"> մասնաբաժինը: </w:t>
      </w:r>
      <w:r w:rsidRPr="0032518D">
        <w:rPr>
          <w:rFonts w:ascii="GHEA Grapalat" w:eastAsia="Times New Roman" w:hAnsi="GHEA Grapalat" w:cs="Times New Roman"/>
          <w:lang w:val="hy-AM"/>
        </w:rPr>
        <w:t>Ամբողջական առաջարկի ճյուղային կառուցվածքում ետճգնա</w:t>
      </w:r>
      <w:r w:rsidRPr="0032518D">
        <w:rPr>
          <w:rFonts w:ascii="GHEA Grapalat" w:eastAsia="Times New Roman" w:hAnsi="GHEA Grapalat" w:cs="Times New Roman"/>
          <w:lang w:val="hy-AM"/>
        </w:rPr>
        <w:softHyphen/>
        <w:t>ժամային տարիներին մեծացել է արտահանելի հատվածի մասնաբաժինը՝ կազմելով 2012-2014թթ. Միջի</w:t>
      </w:r>
      <w:r w:rsidRPr="0032518D">
        <w:rPr>
          <w:rFonts w:ascii="GHEA Grapalat" w:eastAsia="Times New Roman" w:hAnsi="GHEA Grapalat" w:cs="Times New Roman"/>
          <w:lang w:val="hy-AM"/>
        </w:rPr>
        <w:softHyphen/>
        <w:t>նում ՀՆԱ-ի 37.5%-ը: Միջնաժամկետում տնտեսությունը կշարունակի ընթանալ ետճգա</w:t>
      </w:r>
      <w:r w:rsidRPr="0032518D">
        <w:rPr>
          <w:rFonts w:ascii="GHEA Grapalat" w:eastAsia="Times New Roman" w:hAnsi="GHEA Grapalat" w:cs="Times New Roman"/>
          <w:lang w:val="hy-AM"/>
        </w:rPr>
        <w:softHyphen/>
        <w:t>ժամային տարիներին նախանշած ճանապարհով և տնտեսության արտահանելի հատ</w:t>
      </w:r>
      <w:r w:rsidRPr="0032518D">
        <w:rPr>
          <w:rFonts w:ascii="GHEA Grapalat" w:eastAsia="Times New Roman" w:hAnsi="GHEA Grapalat" w:cs="Times New Roman"/>
          <w:lang w:val="hy-AM"/>
        </w:rPr>
        <w:softHyphen/>
        <w:t>վածը կկազմի ՀՆԱ-ի 37.7%-ը (տես գծապատկեր 2):</w:t>
      </w:r>
    </w:p>
    <w:p w:rsidR="0032518D" w:rsidRPr="0032518D" w:rsidRDefault="0032518D" w:rsidP="0032518D">
      <w:pPr>
        <w:tabs>
          <w:tab w:val="right" w:pos="8640"/>
        </w:tabs>
        <w:spacing w:after="0" w:line="240" w:lineRule="auto"/>
        <w:jc w:val="both"/>
        <w:rPr>
          <w:rFonts w:ascii="GHEA Grapalat" w:eastAsia="Times New Roman" w:hAnsi="GHEA Grapalat" w:cs="Arial"/>
          <w:b/>
          <w:i/>
          <w:sz w:val="20"/>
          <w:szCs w:val="20"/>
          <w:u w:val="single"/>
          <w:lang w:val="it-IT"/>
        </w:rPr>
      </w:pPr>
      <w:r w:rsidRPr="0032518D">
        <w:rPr>
          <w:rFonts w:ascii="GHEA Grapalat" w:eastAsia="Times New Roman" w:hAnsi="GHEA Grapalat" w:cs="Sylfaen"/>
          <w:b/>
          <w:i/>
          <w:sz w:val="20"/>
          <w:szCs w:val="20"/>
          <w:u w:val="single"/>
          <w:lang w:val="hy-AM"/>
        </w:rPr>
        <w:t>Գծապատկեր</w:t>
      </w:r>
      <w:r w:rsidRPr="0032518D">
        <w:rPr>
          <w:rFonts w:ascii="GHEA Grapalat" w:eastAsia="Times New Roman" w:hAnsi="GHEA Grapalat" w:cs="Times Armenian"/>
          <w:b/>
          <w:i/>
          <w:sz w:val="20"/>
          <w:szCs w:val="20"/>
          <w:u w:val="single"/>
          <w:lang w:val="it-IT"/>
        </w:rPr>
        <w:t xml:space="preserve"> 2. </w:t>
      </w:r>
      <w:r w:rsidRPr="0032518D">
        <w:rPr>
          <w:rFonts w:ascii="GHEA Grapalat" w:eastAsia="Times New Roman" w:hAnsi="GHEA Grapalat" w:cs="Sylfaen"/>
          <w:b/>
          <w:i/>
          <w:sz w:val="20"/>
          <w:szCs w:val="20"/>
          <w:u w:val="single"/>
          <w:lang w:val="hy-AM"/>
        </w:rPr>
        <w:t>Տնտեսության</w:t>
      </w:r>
      <w:r w:rsidRPr="0032518D">
        <w:rPr>
          <w:rFonts w:ascii="GHEA Grapalat" w:eastAsia="Times New Roman" w:hAnsi="GHEA Grapalat" w:cs="Sylfaen"/>
          <w:b/>
          <w:i/>
          <w:sz w:val="20"/>
          <w:szCs w:val="20"/>
          <w:u w:val="single"/>
          <w:lang w:val="it-IT"/>
        </w:rPr>
        <w:t xml:space="preserve"> </w:t>
      </w:r>
      <w:r w:rsidRPr="0032518D">
        <w:rPr>
          <w:rFonts w:ascii="GHEA Grapalat" w:eastAsia="Times New Roman" w:hAnsi="GHEA Grapalat" w:cs="Sylfaen"/>
          <w:b/>
          <w:i/>
          <w:sz w:val="20"/>
          <w:szCs w:val="20"/>
          <w:u w:val="single"/>
          <w:lang w:val="hy-AM"/>
        </w:rPr>
        <w:t>ճյուղերի տեսակարար կշիռները</w:t>
      </w:r>
      <w:r w:rsidRPr="0032518D">
        <w:rPr>
          <w:rFonts w:ascii="GHEA Grapalat" w:eastAsia="Times New Roman" w:hAnsi="GHEA Grapalat" w:cs="Times Armenian"/>
          <w:b/>
          <w:i/>
          <w:sz w:val="20"/>
          <w:szCs w:val="20"/>
          <w:u w:val="single"/>
          <w:lang w:val="it-IT"/>
        </w:rPr>
        <w:t xml:space="preserve"> ՀՆԱ-ում 2012 -2018 </w:t>
      </w:r>
      <w:r w:rsidRPr="0032518D">
        <w:rPr>
          <w:rFonts w:ascii="GHEA Grapalat" w:eastAsia="Times New Roman" w:hAnsi="GHEA Grapalat" w:cs="Sylfaen"/>
          <w:b/>
          <w:i/>
          <w:sz w:val="20"/>
          <w:szCs w:val="20"/>
          <w:u w:val="single"/>
          <w:lang w:val="hy-AM"/>
        </w:rPr>
        <w:t>թվականներին</w:t>
      </w:r>
    </w:p>
    <w:p w:rsidR="0032518D" w:rsidRPr="0032518D" w:rsidRDefault="0032518D" w:rsidP="0032518D">
      <w:pPr>
        <w:tabs>
          <w:tab w:val="num" w:pos="720"/>
        </w:tabs>
        <w:spacing w:after="0" w:line="240" w:lineRule="auto"/>
        <w:ind w:firstLine="720"/>
        <w:jc w:val="both"/>
        <w:rPr>
          <w:rFonts w:ascii="GHEA Grapalat" w:eastAsia="Times New Roman" w:hAnsi="GHEA Grapalat" w:cs="Times New Roman"/>
          <w:b/>
          <w:u w:val="single"/>
          <w:lang w:val="it-IT"/>
        </w:rPr>
      </w:pPr>
    </w:p>
    <w:p w:rsidR="0032518D" w:rsidRPr="0032518D" w:rsidRDefault="0032518D" w:rsidP="0032518D">
      <w:pPr>
        <w:tabs>
          <w:tab w:val="num" w:pos="720"/>
        </w:tabs>
        <w:spacing w:after="0" w:line="360" w:lineRule="auto"/>
        <w:jc w:val="both"/>
        <w:rPr>
          <w:rFonts w:ascii="GHEA Grapalat" w:eastAsia="Times New Roman" w:hAnsi="GHEA Grapalat" w:cs="Sylfaen"/>
          <w:b/>
          <w:lang w:val="hy-AM"/>
        </w:rPr>
      </w:pPr>
      <w:r>
        <w:rPr>
          <w:rFonts w:ascii="GHEA Grapalat" w:eastAsia="Times New Roman" w:hAnsi="GHEA Grapalat" w:cs="Sylfaen"/>
          <w:b/>
          <w:noProof/>
        </w:rPr>
        <w:drawing>
          <wp:inline distT="0" distB="0" distL="0" distR="0">
            <wp:extent cx="5791200" cy="347662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518D" w:rsidRPr="0032518D" w:rsidRDefault="0032518D" w:rsidP="0032518D">
      <w:pPr>
        <w:tabs>
          <w:tab w:val="num" w:pos="720"/>
        </w:tabs>
        <w:spacing w:after="0" w:line="360" w:lineRule="auto"/>
        <w:jc w:val="both"/>
        <w:rPr>
          <w:rFonts w:ascii="GHEA Grapalat" w:eastAsia="Times New Roman" w:hAnsi="GHEA Grapalat" w:cs="Sylfaen"/>
          <w:b/>
        </w:rPr>
      </w:pPr>
    </w:p>
    <w:p w:rsidR="0032518D" w:rsidRPr="0032518D" w:rsidRDefault="0032518D" w:rsidP="0032518D">
      <w:pPr>
        <w:tabs>
          <w:tab w:val="num" w:pos="720"/>
        </w:tabs>
        <w:spacing w:after="0" w:line="360" w:lineRule="auto"/>
        <w:jc w:val="both"/>
        <w:rPr>
          <w:rFonts w:ascii="GHEA Grapalat" w:eastAsia="Times New Roman" w:hAnsi="GHEA Grapalat" w:cs="Times Armenian"/>
          <w:b/>
        </w:rPr>
      </w:pPr>
      <w:r w:rsidRPr="0032518D">
        <w:rPr>
          <w:rFonts w:ascii="GHEA Grapalat" w:eastAsia="Times New Roman" w:hAnsi="GHEA Grapalat" w:cs="Sylfaen"/>
          <w:b/>
          <w:lang w:val="hy-AM"/>
        </w:rPr>
        <w:t>Աշխատանքի շուկա</w:t>
      </w:r>
    </w:p>
    <w:p w:rsidR="0032518D" w:rsidRPr="0032518D" w:rsidRDefault="0032518D" w:rsidP="0032518D">
      <w:pPr>
        <w:tabs>
          <w:tab w:val="num" w:pos="720"/>
        </w:tabs>
        <w:spacing w:after="0" w:line="360" w:lineRule="auto"/>
        <w:jc w:val="both"/>
        <w:rPr>
          <w:rFonts w:ascii="GHEA Grapalat" w:eastAsia="Times New Roman" w:hAnsi="GHEA Grapalat" w:cs="Sylfaen"/>
          <w:lang w:val="hy-AM"/>
        </w:rPr>
      </w:pPr>
      <w:r w:rsidRPr="0032518D">
        <w:rPr>
          <w:rFonts w:ascii="GHEA Grapalat" w:eastAsia="Times New Roman" w:hAnsi="GHEA Grapalat" w:cs="Times Armenian"/>
          <w:b/>
          <w:lang w:val="hy-AM"/>
        </w:rPr>
        <w:t xml:space="preserve"> </w:t>
      </w:r>
      <w:r w:rsidRPr="0032518D">
        <w:rPr>
          <w:rFonts w:ascii="GHEA Grapalat" w:eastAsia="Times New Roman" w:hAnsi="GHEA Grapalat" w:cs="Times Armenian"/>
          <w:b/>
          <w:lang w:val="hy-AM"/>
        </w:rPr>
        <w:tab/>
      </w:r>
      <w:r w:rsidRPr="0032518D">
        <w:rPr>
          <w:rFonts w:ascii="GHEA Grapalat" w:eastAsia="Times New Roman" w:hAnsi="GHEA Grapalat" w:cs="Sylfaen"/>
          <w:b/>
          <w:lang w:val="hy-AM"/>
        </w:rPr>
        <w:t>2012-2014 թվականերին գործազրկության մակարդակը շարունակել է բարձր լինել՝ նվազման միտում դրսևորելով ետճգնաժամային 2010-2011թթ. համեմատությամբ:</w:t>
      </w:r>
      <w:r w:rsidRPr="0032518D">
        <w:rPr>
          <w:rFonts w:ascii="GHEA Grapalat" w:eastAsia="Times New Roman" w:hAnsi="GHEA Grapalat" w:cs="Sylfaen"/>
          <w:lang w:val="hy-AM"/>
        </w:rPr>
        <w:t xml:space="preserve"> </w:t>
      </w:r>
      <w:r w:rsidRPr="0032518D">
        <w:rPr>
          <w:rFonts w:ascii="GHEA Grapalat" w:eastAsia="Times New Roman" w:hAnsi="GHEA Grapalat" w:cs="Sylfaen"/>
          <w:lang w:val="hy-AM"/>
        </w:rPr>
        <w:lastRenderedPageBreak/>
        <w:t>2012-2014 թվականերին գործազրկության մակարդակը հանրապետությունում միջինում կազմել է 17.0</w:t>
      </w:r>
      <w:r w:rsidRPr="0032518D">
        <w:rPr>
          <w:rFonts w:ascii="GHEA Grapalat" w:eastAsia="Times New Roman" w:hAnsi="GHEA Grapalat" w:cs="Times Armenian"/>
          <w:vertAlign w:val="superscript"/>
          <w:lang w:val="ru-RU"/>
        </w:rPr>
        <w:footnoteReference w:id="9"/>
      </w:r>
      <w:r w:rsidRPr="0032518D">
        <w:rPr>
          <w:rFonts w:ascii="GHEA Grapalat" w:eastAsia="Times New Roman" w:hAnsi="GHEA Grapalat" w:cs="Sylfaen"/>
          <w:lang w:val="hy-AM"/>
        </w:rPr>
        <w:t>%: Համեմա</w:t>
      </w:r>
      <w:r w:rsidRPr="0032518D">
        <w:rPr>
          <w:rFonts w:ascii="GHEA Grapalat" w:eastAsia="Times New Roman" w:hAnsi="GHEA Grapalat" w:cs="Sylfaen"/>
          <w:lang w:val="hy-AM"/>
        </w:rPr>
        <w:softHyphen/>
        <w:t xml:space="preserve">տության համար նշենք, որ 2010-2011թթ. միջին ցուցանիշը կազմել է 18,7%: </w:t>
      </w:r>
    </w:p>
    <w:p w:rsidR="0032518D" w:rsidRPr="0032518D" w:rsidRDefault="0032518D" w:rsidP="0032518D">
      <w:pPr>
        <w:tabs>
          <w:tab w:val="num" w:pos="720"/>
        </w:tabs>
        <w:spacing w:after="0" w:line="360" w:lineRule="auto"/>
        <w:ind w:firstLine="720"/>
        <w:jc w:val="both"/>
        <w:rPr>
          <w:rFonts w:ascii="GHEA Grapalat" w:eastAsia="Times New Roman" w:hAnsi="GHEA Grapalat" w:cs="Times Armenian"/>
          <w:lang w:val="hy-AM"/>
        </w:rPr>
      </w:pPr>
      <w:r w:rsidRPr="0032518D">
        <w:rPr>
          <w:rFonts w:ascii="GHEA Grapalat" w:eastAsia="Times New Roman" w:hAnsi="GHEA Grapalat" w:cs="Times Armenian"/>
          <w:lang w:val="hy-AM"/>
        </w:rPr>
        <w:t>2012-2014 թվականներին միջին ամսական անվանական աշխատավարձը հանրապետու</w:t>
      </w:r>
      <w:r w:rsidRPr="0032518D">
        <w:rPr>
          <w:rFonts w:ascii="GHEA Grapalat" w:eastAsia="Times New Roman" w:hAnsi="GHEA Grapalat" w:cs="Times Armenian"/>
          <w:lang w:val="hy-AM"/>
        </w:rPr>
        <w:softHyphen/>
        <w:t>թյունում միջինում աճել է 5.7</w:t>
      </w:r>
      <w:r w:rsidRPr="0032518D">
        <w:rPr>
          <w:rFonts w:ascii="GHEA Grapalat" w:eastAsia="Times New Roman" w:hAnsi="GHEA Grapalat" w:cs="Sylfaen"/>
          <w:lang w:val="hy-AM"/>
        </w:rPr>
        <w:t>%-</w:t>
      </w:r>
      <w:r w:rsidRPr="0032518D">
        <w:rPr>
          <w:rFonts w:ascii="GHEA Grapalat" w:eastAsia="Times New Roman" w:hAnsi="GHEA Grapalat" w:cs="Times Armenian"/>
          <w:lang w:val="hy-AM"/>
        </w:rPr>
        <w:t>ով: Արդյունքում՝ 2014 թվականին հունվար-դեկտեմբերին տնտե</w:t>
      </w:r>
      <w:r w:rsidRPr="0032518D">
        <w:rPr>
          <w:rFonts w:ascii="GHEA Grapalat" w:eastAsia="Times New Roman" w:hAnsi="GHEA Grapalat" w:cs="Times Armenian"/>
          <w:lang w:val="hy-AM"/>
        </w:rPr>
        <w:softHyphen/>
        <w:t>սության պետական և ոչ պետական հատվածներում միջին աշխատավարձը</w:t>
      </w:r>
      <w:r w:rsidRPr="0032518D">
        <w:rPr>
          <w:rFonts w:ascii="GHEA Grapalat" w:eastAsia="Times New Roman" w:hAnsi="GHEA Grapalat" w:cs="Times Armenian"/>
          <w:vertAlign w:val="superscript"/>
        </w:rPr>
        <w:footnoteReference w:id="10"/>
      </w:r>
      <w:r w:rsidRPr="0032518D">
        <w:rPr>
          <w:rFonts w:ascii="GHEA Grapalat" w:eastAsia="Times New Roman" w:hAnsi="GHEA Grapalat" w:cs="Times Armenian"/>
          <w:lang w:val="hy-AM"/>
        </w:rPr>
        <w:t xml:space="preserve"> համապա</w:t>
      </w:r>
      <w:r w:rsidRPr="0032518D">
        <w:rPr>
          <w:rFonts w:ascii="GHEA Grapalat" w:eastAsia="Times New Roman" w:hAnsi="GHEA Grapalat" w:cs="Times Armenian"/>
          <w:lang w:val="hy-AM"/>
        </w:rPr>
        <w:softHyphen/>
        <w:t>տաս</w:t>
      </w:r>
      <w:r w:rsidRPr="0032518D">
        <w:rPr>
          <w:rFonts w:ascii="GHEA Grapalat" w:eastAsia="Times New Roman" w:hAnsi="GHEA Grapalat" w:cs="Times Armenian"/>
          <w:lang w:val="hy-AM"/>
        </w:rPr>
        <w:softHyphen/>
        <w:t>խա</w:t>
      </w:r>
      <w:r w:rsidRPr="0032518D">
        <w:rPr>
          <w:rFonts w:ascii="GHEA Grapalat" w:eastAsia="Times New Roman" w:hAnsi="GHEA Grapalat" w:cs="Times Armenian"/>
          <w:lang w:val="hy-AM"/>
        </w:rPr>
        <w:softHyphen/>
        <w:t>նաբար կազմել է` 151547 և 199125 դրամ, իսկ միջին աշխատավարձը` 171298 դրամ: 2012-2014 թվա</w:t>
      </w:r>
      <w:r w:rsidRPr="0032518D">
        <w:rPr>
          <w:rFonts w:ascii="GHEA Grapalat" w:eastAsia="Times New Roman" w:hAnsi="GHEA Grapalat" w:cs="Times Armenian"/>
          <w:lang w:val="hy-AM"/>
        </w:rPr>
        <w:softHyphen/>
        <w:t>կանների զարգացումների անվանական աշխատավարձի աճն ուղեկցվել է իրական աշխա</w:t>
      </w:r>
      <w:r w:rsidRPr="0032518D">
        <w:rPr>
          <w:rFonts w:ascii="GHEA Grapalat" w:eastAsia="Times New Roman" w:hAnsi="GHEA Grapalat" w:cs="Times Armenian"/>
          <w:lang w:val="hy-AM"/>
        </w:rPr>
        <w:softHyphen/>
        <w:t>տավարձի միջինում շուրջ 1.8% և աշխատանքի արտադրողականության իրական արտա</w:t>
      </w:r>
      <w:r w:rsidRPr="0032518D">
        <w:rPr>
          <w:rFonts w:ascii="GHEA Grapalat" w:eastAsia="Times New Roman" w:hAnsi="GHEA Grapalat" w:cs="Times Armenian"/>
          <w:lang w:val="hy-AM"/>
        </w:rPr>
        <w:softHyphen/>
        <w:t>հայ</w:t>
      </w:r>
      <w:r w:rsidRPr="0032518D">
        <w:rPr>
          <w:rFonts w:ascii="GHEA Grapalat" w:eastAsia="Times New Roman" w:hAnsi="GHEA Grapalat" w:cs="Times Armenian"/>
          <w:lang w:val="hy-AM"/>
        </w:rPr>
        <w:softHyphen/>
        <w:t>տությամբ շուրջ 6% աճով:</w:t>
      </w:r>
    </w:p>
    <w:p w:rsidR="0032518D" w:rsidRPr="0032518D" w:rsidRDefault="0032518D" w:rsidP="0032518D">
      <w:pPr>
        <w:spacing w:after="0" w:line="360" w:lineRule="auto"/>
        <w:ind w:firstLine="540"/>
        <w:jc w:val="both"/>
        <w:rPr>
          <w:rFonts w:ascii="GHEA Grapalat" w:eastAsia="Times New Roman" w:hAnsi="GHEA Grapalat" w:cs="Arial LatArm"/>
          <w:lang w:val="hy-AM"/>
        </w:rPr>
      </w:pPr>
      <w:r w:rsidRPr="0032518D">
        <w:rPr>
          <w:rFonts w:ascii="GHEA Grapalat" w:eastAsia="Times New Roman" w:hAnsi="GHEA Grapalat" w:cs="Times New Roman"/>
          <w:lang w:val="hy-AM"/>
        </w:rPr>
        <w:t xml:space="preserve">2015 հունվար-ապրիլ ամիսներին </w:t>
      </w:r>
      <w:r w:rsidRPr="0032518D">
        <w:rPr>
          <w:rFonts w:ascii="GHEA Grapalat" w:eastAsia="Times New Roman" w:hAnsi="GHEA Grapalat" w:cs="Sylfaen"/>
          <w:lang w:val="hy-AM"/>
        </w:rPr>
        <w:t>միջին</w:t>
      </w:r>
      <w:r w:rsidRPr="0032518D">
        <w:rPr>
          <w:rFonts w:ascii="GHEA Grapalat" w:eastAsia="Times New Roman" w:hAnsi="GHEA Grapalat" w:cs="Arial LatArm"/>
          <w:lang w:val="hy-AM"/>
        </w:rPr>
        <w:t xml:space="preserve"> </w:t>
      </w:r>
      <w:r w:rsidRPr="0032518D">
        <w:rPr>
          <w:rFonts w:ascii="GHEA Grapalat" w:eastAsia="Times New Roman" w:hAnsi="GHEA Grapalat" w:cs="Sylfaen"/>
          <w:lang w:val="hy-AM"/>
        </w:rPr>
        <w:t>ամսական</w:t>
      </w:r>
      <w:r w:rsidRPr="0032518D">
        <w:rPr>
          <w:rFonts w:ascii="GHEA Grapalat" w:eastAsia="Times New Roman" w:hAnsi="GHEA Grapalat" w:cs="Arial LatArm"/>
          <w:lang w:val="hy-AM"/>
        </w:rPr>
        <w:t xml:space="preserve"> </w:t>
      </w:r>
      <w:r w:rsidRPr="0032518D">
        <w:rPr>
          <w:rFonts w:ascii="GHEA Grapalat" w:eastAsia="Times New Roman" w:hAnsi="GHEA Grapalat" w:cs="Sylfaen"/>
          <w:lang w:val="hy-AM"/>
        </w:rPr>
        <w:t>անվանական</w:t>
      </w:r>
      <w:r w:rsidRPr="0032518D">
        <w:rPr>
          <w:rFonts w:ascii="GHEA Grapalat" w:eastAsia="Times New Roman" w:hAnsi="GHEA Grapalat" w:cs="Arial LatArm"/>
          <w:lang w:val="hy-AM"/>
        </w:rPr>
        <w:t xml:space="preserve"> </w:t>
      </w:r>
      <w:r w:rsidRPr="0032518D">
        <w:rPr>
          <w:rFonts w:ascii="GHEA Grapalat" w:eastAsia="Times New Roman" w:hAnsi="GHEA Grapalat" w:cs="Sylfaen"/>
          <w:lang w:val="hy-AM"/>
        </w:rPr>
        <w:t>աշխատավարձը</w:t>
      </w:r>
      <w:r w:rsidRPr="0032518D">
        <w:rPr>
          <w:rFonts w:ascii="GHEA Grapalat" w:eastAsia="Times New Roman" w:hAnsi="GHEA Grapalat" w:cs="Arial LatArm"/>
          <w:lang w:val="hy-AM"/>
        </w:rPr>
        <w:t xml:space="preserve"> 2014 </w:t>
      </w:r>
      <w:r w:rsidRPr="0032518D">
        <w:rPr>
          <w:rFonts w:ascii="GHEA Grapalat" w:eastAsia="Times New Roman" w:hAnsi="GHEA Grapalat" w:cs="Sylfaen"/>
          <w:lang w:val="hy-AM"/>
        </w:rPr>
        <w:t>թվականի</w:t>
      </w:r>
      <w:r w:rsidRPr="0032518D">
        <w:rPr>
          <w:rFonts w:ascii="GHEA Grapalat" w:eastAsia="Times New Roman" w:hAnsi="GHEA Grapalat" w:cs="Arial LatArm"/>
          <w:lang w:val="hy-AM"/>
        </w:rPr>
        <w:t xml:space="preserve"> </w:t>
      </w:r>
      <w:r w:rsidRPr="0032518D">
        <w:rPr>
          <w:rFonts w:ascii="GHEA Grapalat" w:eastAsia="Times New Roman" w:hAnsi="GHEA Grapalat" w:cs="Sylfaen"/>
          <w:lang w:val="hy-AM"/>
        </w:rPr>
        <w:t>նույն</w:t>
      </w:r>
      <w:r w:rsidRPr="0032518D">
        <w:rPr>
          <w:rFonts w:ascii="GHEA Grapalat" w:eastAsia="Times New Roman" w:hAnsi="GHEA Grapalat" w:cs="Arial LatArm"/>
          <w:lang w:val="hy-AM"/>
        </w:rPr>
        <w:t xml:space="preserve"> </w:t>
      </w:r>
      <w:r w:rsidRPr="0032518D">
        <w:rPr>
          <w:rFonts w:ascii="GHEA Grapalat" w:eastAsia="Times New Roman" w:hAnsi="GHEA Grapalat" w:cs="Sylfaen"/>
          <w:lang w:val="hy-AM"/>
        </w:rPr>
        <w:t>ժամանակահատվածում</w:t>
      </w:r>
      <w:r w:rsidRPr="0032518D">
        <w:rPr>
          <w:rFonts w:ascii="GHEA Grapalat" w:eastAsia="Times New Roman" w:hAnsi="GHEA Grapalat" w:cs="Arial LatArm"/>
          <w:lang w:val="hy-AM"/>
        </w:rPr>
        <w:t xml:space="preserve"> գ</w:t>
      </w:r>
      <w:r w:rsidRPr="0032518D">
        <w:rPr>
          <w:rFonts w:ascii="GHEA Grapalat" w:eastAsia="Times New Roman" w:hAnsi="GHEA Grapalat" w:cs="Sylfaen"/>
          <w:lang w:val="hy-AM"/>
        </w:rPr>
        <w:t>րանցված</w:t>
      </w:r>
      <w:r w:rsidRPr="0032518D">
        <w:rPr>
          <w:rFonts w:ascii="GHEA Grapalat" w:eastAsia="Times New Roman" w:hAnsi="GHEA Grapalat" w:cs="Arial LatArm"/>
          <w:lang w:val="hy-AM"/>
        </w:rPr>
        <w:t xml:space="preserve"> </w:t>
      </w:r>
      <w:r w:rsidRPr="0032518D">
        <w:rPr>
          <w:rFonts w:ascii="GHEA Grapalat" w:eastAsia="Times New Roman" w:hAnsi="GHEA Grapalat" w:cs="Sylfaen"/>
          <w:lang w:val="hy-AM"/>
        </w:rPr>
        <w:t>ցուցանիշի</w:t>
      </w:r>
      <w:r w:rsidRPr="0032518D">
        <w:rPr>
          <w:rFonts w:ascii="GHEA Grapalat" w:eastAsia="Times New Roman" w:hAnsi="GHEA Grapalat" w:cs="Arial LatArm"/>
          <w:lang w:val="hy-AM"/>
        </w:rPr>
        <w:t xml:space="preserve"> </w:t>
      </w:r>
      <w:r w:rsidRPr="0032518D">
        <w:rPr>
          <w:rFonts w:ascii="GHEA Grapalat" w:eastAsia="Times New Roman" w:hAnsi="GHEA Grapalat" w:cs="Sylfaen"/>
          <w:lang w:val="hy-AM"/>
        </w:rPr>
        <w:t>նկատմամբ</w:t>
      </w:r>
      <w:r w:rsidRPr="0032518D">
        <w:rPr>
          <w:rFonts w:ascii="GHEA Grapalat" w:eastAsia="Times New Roman" w:hAnsi="GHEA Grapalat" w:cs="Arial LatArm"/>
          <w:lang w:val="hy-AM"/>
        </w:rPr>
        <w:t xml:space="preserve"> </w:t>
      </w:r>
      <w:r w:rsidRPr="0032518D">
        <w:rPr>
          <w:rFonts w:ascii="GHEA Grapalat" w:eastAsia="Times New Roman" w:hAnsi="GHEA Grapalat" w:cs="Sylfaen"/>
          <w:lang w:val="hy-AM"/>
        </w:rPr>
        <w:t>աճել</w:t>
      </w:r>
      <w:r w:rsidRPr="0032518D">
        <w:rPr>
          <w:rFonts w:ascii="GHEA Grapalat" w:eastAsia="Times New Roman" w:hAnsi="GHEA Grapalat" w:cs="Arial LatArm"/>
          <w:lang w:val="hy-AM"/>
        </w:rPr>
        <w:t xml:space="preserve"> </w:t>
      </w:r>
      <w:r w:rsidRPr="0032518D">
        <w:rPr>
          <w:rFonts w:ascii="GHEA Grapalat" w:eastAsia="Times New Roman" w:hAnsi="GHEA Grapalat" w:cs="Sylfaen"/>
          <w:lang w:val="hy-AM"/>
        </w:rPr>
        <w:t>է</w:t>
      </w:r>
      <w:r w:rsidRPr="0032518D">
        <w:rPr>
          <w:rFonts w:ascii="GHEA Grapalat" w:eastAsia="Times New Roman" w:hAnsi="GHEA Grapalat" w:cs="Arial LatArm"/>
          <w:lang w:val="hy-AM"/>
        </w:rPr>
        <w:t xml:space="preserve"> 11.1%</w:t>
      </w:r>
      <w:r w:rsidRPr="0032518D">
        <w:rPr>
          <w:rFonts w:ascii="GHEA Grapalat" w:eastAsia="Times New Roman" w:hAnsi="GHEA Grapalat" w:cs="Sylfaen"/>
          <w:lang w:val="hy-AM"/>
        </w:rPr>
        <w:t>-ով` կազմելով 176723 դրամ</w:t>
      </w:r>
      <w:r w:rsidRPr="0032518D">
        <w:rPr>
          <w:rFonts w:ascii="GHEA Grapalat" w:eastAsia="Times New Roman" w:hAnsi="GHEA Grapalat" w:cs="Times New Roman"/>
          <w:vertAlign w:val="superscript"/>
        </w:rPr>
        <w:footnoteReference w:id="11"/>
      </w:r>
      <w:r w:rsidRPr="0032518D">
        <w:rPr>
          <w:rFonts w:ascii="GHEA Grapalat" w:eastAsia="Times New Roman" w:hAnsi="GHEA Grapalat" w:cs="Arial LatArm"/>
          <w:lang w:val="hy-AM"/>
        </w:rPr>
        <w:t>: Միջին ամսական անվանական աշխատավարձի ցուցանիշները պետա</w:t>
      </w:r>
      <w:r w:rsidRPr="0032518D">
        <w:rPr>
          <w:rFonts w:ascii="GHEA Grapalat" w:eastAsia="Times New Roman" w:hAnsi="GHEA Grapalat" w:cs="Arial LatArm"/>
          <w:lang w:val="hy-AM"/>
        </w:rPr>
        <w:softHyphen/>
        <w:t>կան և ոչ պետական հատվածներում աճել են 13.2% և 8.8%-ով` կազմելով համապա</w:t>
      </w:r>
      <w:r w:rsidRPr="0032518D">
        <w:rPr>
          <w:rFonts w:ascii="GHEA Grapalat" w:eastAsia="Times New Roman" w:hAnsi="GHEA Grapalat" w:cs="Arial LatArm"/>
          <w:lang w:val="hy-AM"/>
        </w:rPr>
        <w:softHyphen/>
        <w:t>տասխա</w:t>
      </w:r>
      <w:r w:rsidRPr="0032518D">
        <w:rPr>
          <w:rFonts w:ascii="GHEA Grapalat" w:eastAsia="Times New Roman" w:hAnsi="GHEA Grapalat" w:cs="Arial LatArm"/>
          <w:lang w:val="hy-AM"/>
        </w:rPr>
        <w:softHyphen/>
        <w:t xml:space="preserve">նաբար` 156129 </w:t>
      </w:r>
      <w:r w:rsidRPr="0032518D">
        <w:rPr>
          <w:rFonts w:ascii="GHEA Grapalat" w:eastAsia="Times New Roman" w:hAnsi="GHEA Grapalat" w:cs="Sylfaen"/>
          <w:lang w:val="hy-AM"/>
        </w:rPr>
        <w:t>և</w:t>
      </w:r>
      <w:r w:rsidRPr="0032518D">
        <w:rPr>
          <w:rFonts w:ascii="GHEA Grapalat" w:eastAsia="Times New Roman" w:hAnsi="GHEA Grapalat" w:cs="Arial LatArm"/>
          <w:lang w:val="hy-AM"/>
        </w:rPr>
        <w:t xml:space="preserve"> 206258 </w:t>
      </w:r>
      <w:r w:rsidRPr="0032518D">
        <w:rPr>
          <w:rFonts w:ascii="GHEA Grapalat" w:eastAsia="Times New Roman" w:hAnsi="GHEA Grapalat" w:cs="Sylfaen"/>
          <w:lang w:val="hy-AM"/>
        </w:rPr>
        <w:t>դրամ</w:t>
      </w:r>
      <w:r w:rsidRPr="0032518D">
        <w:rPr>
          <w:rFonts w:ascii="GHEA Grapalat" w:eastAsia="Times New Roman" w:hAnsi="GHEA Grapalat" w:cs="Arial LatArm"/>
          <w:lang w:val="hy-AM"/>
        </w:rPr>
        <w:t>: Իրական աշխատավարձը 2014 թվականի նույն ժամանակա</w:t>
      </w:r>
      <w:r w:rsidRPr="0032518D">
        <w:rPr>
          <w:rFonts w:ascii="GHEA Grapalat" w:eastAsia="Times New Roman" w:hAnsi="GHEA Grapalat" w:cs="Arial LatArm"/>
          <w:lang w:val="hy-AM"/>
        </w:rPr>
        <w:softHyphen/>
        <w:t>հատվածի համեմատ աճել է 5.8%-ով:</w:t>
      </w:r>
    </w:p>
    <w:p w:rsidR="0032518D" w:rsidRPr="0032518D" w:rsidRDefault="0032518D" w:rsidP="0032518D">
      <w:pPr>
        <w:tabs>
          <w:tab w:val="num" w:pos="720"/>
        </w:tabs>
        <w:spacing w:after="0" w:line="360" w:lineRule="auto"/>
        <w:jc w:val="both"/>
        <w:rPr>
          <w:rFonts w:ascii="GHEA Grapalat" w:eastAsia="Times New Roman" w:hAnsi="GHEA Grapalat" w:cs="Sylfaen"/>
          <w:b/>
          <w:lang w:val="hy-AM"/>
        </w:rPr>
      </w:pPr>
      <w:r w:rsidRPr="0032518D">
        <w:rPr>
          <w:rFonts w:ascii="GHEA Grapalat" w:eastAsia="Times New Roman" w:hAnsi="GHEA Grapalat" w:cs="Times Armenian"/>
          <w:b/>
          <w:sz w:val="24"/>
          <w:szCs w:val="24"/>
          <w:lang w:val="hy-AM"/>
        </w:rPr>
        <w:tab/>
      </w:r>
    </w:p>
    <w:p w:rsidR="0032518D" w:rsidRPr="0032518D" w:rsidRDefault="0032518D" w:rsidP="0032518D">
      <w:pPr>
        <w:tabs>
          <w:tab w:val="num" w:pos="720"/>
        </w:tabs>
        <w:spacing w:after="0" w:line="240" w:lineRule="auto"/>
        <w:jc w:val="both"/>
        <w:rPr>
          <w:rFonts w:ascii="GHEA Grapalat" w:eastAsia="Times New Roman" w:hAnsi="GHEA Grapalat" w:cs="Times New Roman"/>
          <w:b/>
          <w:lang w:val="hy-AM"/>
        </w:rPr>
      </w:pPr>
      <w:r w:rsidRPr="0032518D">
        <w:rPr>
          <w:rFonts w:ascii="GHEA Grapalat" w:eastAsia="Times New Roman" w:hAnsi="GHEA Grapalat" w:cs="Sylfaen"/>
          <w:b/>
          <w:lang w:val="hy-AM"/>
        </w:rPr>
        <w:t>Համախառն պահանջարկ</w:t>
      </w:r>
    </w:p>
    <w:p w:rsidR="0032518D" w:rsidRPr="0032518D" w:rsidRDefault="0032518D" w:rsidP="0032518D">
      <w:pPr>
        <w:tabs>
          <w:tab w:val="num" w:pos="720"/>
        </w:tabs>
        <w:spacing w:after="0" w:line="240" w:lineRule="auto"/>
        <w:jc w:val="both"/>
        <w:rPr>
          <w:rFonts w:ascii="GHEA Grapalat" w:eastAsia="Times New Roman" w:hAnsi="GHEA Grapalat" w:cs="Times New Roman"/>
          <w:b/>
          <w:lang w:val="hy-AM"/>
        </w:rPr>
      </w:pPr>
    </w:p>
    <w:p w:rsidR="0032518D" w:rsidRPr="0032518D" w:rsidRDefault="0032518D" w:rsidP="0032518D">
      <w:pPr>
        <w:tabs>
          <w:tab w:val="num" w:pos="720"/>
        </w:tabs>
        <w:spacing w:after="0" w:line="360" w:lineRule="auto"/>
        <w:ind w:firstLine="567"/>
        <w:jc w:val="both"/>
        <w:rPr>
          <w:rFonts w:ascii="GHEA Grapalat" w:eastAsia="Times New Roman" w:hAnsi="GHEA Grapalat" w:cs="Times Armenian"/>
          <w:lang w:val="hy-AM"/>
        </w:rPr>
      </w:pPr>
      <w:r w:rsidRPr="0032518D">
        <w:rPr>
          <w:rFonts w:ascii="GHEA Grapalat" w:eastAsia="Times New Roman" w:hAnsi="GHEA Grapalat" w:cs="Times Armenian"/>
          <w:b/>
          <w:lang w:val="hy-AM"/>
        </w:rPr>
        <w:t>Համախառն պահանջարկը պատկերացում է տալիս տնտեսությունում  եկամուտների ծախսման ուղղությունների վերաբերյալ:</w:t>
      </w:r>
      <w:r w:rsidRPr="0032518D">
        <w:rPr>
          <w:rFonts w:ascii="GHEA Grapalat" w:eastAsia="Times New Roman" w:hAnsi="GHEA Grapalat" w:cs="Times Armenian"/>
          <w:lang w:val="hy-AM"/>
        </w:rPr>
        <w:t xml:space="preserve"> Համախառն պահանջարկը կազմված է ներքին և ար</w:t>
      </w:r>
      <w:r w:rsidRPr="0032518D">
        <w:rPr>
          <w:rFonts w:ascii="GHEA Grapalat" w:eastAsia="Times New Roman" w:hAnsi="GHEA Grapalat" w:cs="Times Armenian"/>
          <w:lang w:val="hy-AM"/>
        </w:rPr>
        <w:softHyphen/>
        <w:t>տա</w:t>
      </w:r>
      <w:r w:rsidRPr="0032518D">
        <w:rPr>
          <w:rFonts w:ascii="GHEA Grapalat" w:eastAsia="Times New Roman" w:hAnsi="GHEA Grapalat" w:cs="Times Armenian"/>
          <w:lang w:val="hy-AM"/>
        </w:rPr>
        <w:softHyphen/>
        <w:t>քին պահանջարկներից: Ներքին պահանջարկը տեղեկատվություն է տալիս, թե ձևավոր</w:t>
      </w:r>
      <w:r w:rsidRPr="0032518D">
        <w:rPr>
          <w:rFonts w:ascii="GHEA Grapalat" w:eastAsia="Times New Roman" w:hAnsi="GHEA Grapalat" w:cs="Times Armenian"/>
          <w:lang w:val="hy-AM"/>
        </w:rPr>
        <w:softHyphen/>
        <w:t>ված եկամուտները ուղղվելու են սպառմանը, թե ներդրվելու են տնտեսության մեջ: Նշվածը հիմնականում բնութագրվում է պետական և մասնավոր հատվածների կողմից ստեղծված ընդհա</w:t>
      </w:r>
      <w:r w:rsidRPr="0032518D">
        <w:rPr>
          <w:rFonts w:ascii="GHEA Grapalat" w:eastAsia="Times New Roman" w:hAnsi="GHEA Grapalat" w:cs="Times Armenian"/>
          <w:lang w:val="hy-AM"/>
        </w:rPr>
        <w:softHyphen/>
        <w:t xml:space="preserve">նուր եկամտում սպառման և </w:t>
      </w:r>
      <w:r w:rsidRPr="0032518D">
        <w:rPr>
          <w:rFonts w:ascii="GHEA Grapalat" w:eastAsia="Times New Roman" w:hAnsi="GHEA Grapalat" w:cs="Times Armenian"/>
          <w:lang w:val="hy-AM"/>
        </w:rPr>
        <w:lastRenderedPageBreak/>
        <w:t>ներդրումների մասնաբաժիններով, որոնք արտացոլվում են սպառում/ՀՆԱ և ներդրումներ/ՀՆԱ ցուցանիշներով: Իսկ արտաքին պահանջարկը տեղե</w:t>
      </w:r>
      <w:r w:rsidRPr="0032518D">
        <w:rPr>
          <w:rFonts w:ascii="GHEA Grapalat" w:eastAsia="Times New Roman" w:hAnsi="GHEA Grapalat" w:cs="Times Armenian"/>
          <w:lang w:val="hy-AM"/>
        </w:rPr>
        <w:softHyphen/>
        <w:t>կատվություն է տալիս գործընկեր երկրների կողմից մեր ապրանքների և ծառայությունների վրա կատարված ծախսումների մասին:</w:t>
      </w:r>
    </w:p>
    <w:p w:rsidR="0032518D" w:rsidRPr="0032518D" w:rsidRDefault="0032518D" w:rsidP="0032518D">
      <w:pPr>
        <w:tabs>
          <w:tab w:val="num" w:pos="720"/>
        </w:tabs>
        <w:spacing w:after="0" w:line="240" w:lineRule="auto"/>
        <w:jc w:val="both"/>
        <w:rPr>
          <w:rFonts w:ascii="GHEA Grapalat" w:eastAsia="Times New Roman" w:hAnsi="GHEA Grapalat" w:cs="Times New Roman"/>
          <w:b/>
          <w:u w:val="single"/>
          <w:lang w:val="hy-AM"/>
        </w:rPr>
      </w:pPr>
    </w:p>
    <w:p w:rsidR="0032518D" w:rsidRPr="0032518D" w:rsidRDefault="0032518D" w:rsidP="0032518D">
      <w:pPr>
        <w:tabs>
          <w:tab w:val="num" w:pos="720"/>
        </w:tabs>
        <w:spacing w:after="0" w:line="360" w:lineRule="auto"/>
        <w:jc w:val="both"/>
        <w:rPr>
          <w:rFonts w:ascii="GHEA Grapalat" w:eastAsia="Times New Roman" w:hAnsi="GHEA Grapalat" w:cs="Sylfaen"/>
          <w:b/>
          <w:u w:val="single"/>
          <w:lang w:val="hy-AM"/>
        </w:rPr>
      </w:pPr>
      <w:r w:rsidRPr="0032518D">
        <w:rPr>
          <w:rFonts w:ascii="GHEA Grapalat" w:eastAsia="Times New Roman" w:hAnsi="GHEA Grapalat" w:cs="Sylfaen"/>
          <w:b/>
          <w:u w:val="single"/>
          <w:lang w:val="hy-AM"/>
        </w:rPr>
        <w:t xml:space="preserve">Վերջին տարիների միտումները, ընթացիկ իրավիճակը և կանխատեսումները </w:t>
      </w:r>
    </w:p>
    <w:p w:rsidR="0032518D" w:rsidRPr="0032518D" w:rsidRDefault="0032518D" w:rsidP="0032518D">
      <w:pPr>
        <w:tabs>
          <w:tab w:val="num" w:pos="720"/>
        </w:tabs>
        <w:spacing w:after="0" w:line="360" w:lineRule="auto"/>
        <w:ind w:firstLine="720"/>
        <w:jc w:val="both"/>
        <w:rPr>
          <w:rFonts w:ascii="GHEA Grapalat" w:eastAsia="Times New Roman" w:hAnsi="GHEA Grapalat" w:cs="Times Armenian"/>
          <w:b/>
          <w:lang w:val="hy-AM"/>
        </w:rPr>
      </w:pPr>
    </w:p>
    <w:p w:rsidR="0032518D" w:rsidRPr="0032518D" w:rsidRDefault="0032518D" w:rsidP="0032518D">
      <w:pPr>
        <w:tabs>
          <w:tab w:val="num" w:pos="720"/>
        </w:tabs>
        <w:spacing w:after="0" w:line="360" w:lineRule="auto"/>
        <w:ind w:firstLine="567"/>
        <w:jc w:val="both"/>
        <w:rPr>
          <w:rFonts w:ascii="GHEA Grapalat" w:eastAsia="Times New Roman" w:hAnsi="GHEA Grapalat" w:cs="Times Armenian"/>
          <w:lang w:val="hy-AM"/>
        </w:rPr>
      </w:pPr>
      <w:r w:rsidRPr="0032518D">
        <w:rPr>
          <w:rFonts w:ascii="GHEA Grapalat" w:eastAsia="Times New Roman" w:hAnsi="GHEA Grapalat" w:cs="Times Armenian"/>
          <w:b/>
          <w:lang w:val="hy-AM"/>
        </w:rPr>
        <w:t xml:space="preserve">2012-2014 թվականների տնտեսական աճը հիմնականում պայմանավորվել է արտաքին պահանջարկի աճով: </w:t>
      </w:r>
      <w:r w:rsidRPr="0032518D">
        <w:rPr>
          <w:rFonts w:ascii="GHEA Grapalat" w:eastAsia="Times New Roman" w:hAnsi="GHEA Grapalat" w:cs="Times Armenian"/>
          <w:lang w:val="hy-AM"/>
        </w:rPr>
        <w:t>Վերջին երեք տարիների տնտեսական աճը որակապես տարբերվում է տնտե</w:t>
      </w:r>
      <w:r w:rsidRPr="0032518D">
        <w:rPr>
          <w:rFonts w:ascii="GHEA Grapalat" w:eastAsia="Times New Roman" w:hAnsi="GHEA Grapalat" w:cs="Times Armenian"/>
          <w:lang w:val="hy-AM"/>
        </w:rPr>
        <w:softHyphen/>
        <w:t>սության նախաճգնաժամային զարգացումներից` պայմանավորված այն հանգամանքով, որ եթե նախկինում տնտեսական աճը գերազանցապես պայմանավորված է եղել ներքին պահանջար</w:t>
      </w:r>
      <w:r w:rsidRPr="0032518D">
        <w:rPr>
          <w:rFonts w:ascii="GHEA Grapalat" w:eastAsia="Times New Roman" w:hAnsi="GHEA Grapalat" w:cs="Times Armenian"/>
          <w:lang w:val="hy-AM"/>
        </w:rPr>
        <w:softHyphen/>
        <w:t xml:space="preserve">կով, ապա 2012-2014 թվականներին` հիմնականում արտաքին պահանջարկով: </w:t>
      </w:r>
    </w:p>
    <w:p w:rsidR="0032518D" w:rsidRPr="0032518D" w:rsidRDefault="0032518D" w:rsidP="0032518D">
      <w:pPr>
        <w:tabs>
          <w:tab w:val="num" w:pos="720"/>
        </w:tabs>
        <w:spacing w:after="0" w:line="360" w:lineRule="auto"/>
        <w:ind w:firstLine="720"/>
        <w:jc w:val="both"/>
        <w:rPr>
          <w:rFonts w:ascii="GHEA Grapalat" w:eastAsia="Times New Roman" w:hAnsi="GHEA Grapalat" w:cs="Times Armenian"/>
          <w:lang w:val="hy-AM"/>
        </w:rPr>
      </w:pPr>
    </w:p>
    <w:p w:rsidR="0032518D" w:rsidRPr="0032518D" w:rsidRDefault="0032518D" w:rsidP="0032518D">
      <w:pPr>
        <w:tabs>
          <w:tab w:val="num" w:pos="720"/>
        </w:tabs>
        <w:spacing w:after="0" w:line="360" w:lineRule="auto"/>
        <w:ind w:firstLine="567"/>
        <w:jc w:val="both"/>
        <w:rPr>
          <w:rFonts w:ascii="GHEA Grapalat" w:eastAsia="Times New Roman" w:hAnsi="GHEA Grapalat" w:cs="Times Armenian"/>
          <w:u w:val="single"/>
          <w:lang w:val="hy-AM"/>
        </w:rPr>
      </w:pPr>
      <w:r w:rsidRPr="0032518D">
        <w:rPr>
          <w:rFonts w:ascii="GHEA Grapalat" w:eastAsia="Times New Roman" w:hAnsi="GHEA Grapalat" w:cs="Times Armenian"/>
          <w:b/>
          <w:u w:val="single"/>
          <w:lang w:val="hy-AM"/>
        </w:rPr>
        <w:t>Համախառն սպառում</w:t>
      </w:r>
    </w:p>
    <w:p w:rsidR="0032518D" w:rsidRPr="0032518D" w:rsidRDefault="0032518D" w:rsidP="0032518D">
      <w:pPr>
        <w:tabs>
          <w:tab w:val="num" w:pos="720"/>
        </w:tabs>
        <w:spacing w:after="0" w:line="360" w:lineRule="auto"/>
        <w:ind w:firstLine="567"/>
        <w:jc w:val="both"/>
        <w:rPr>
          <w:rFonts w:ascii="GHEA Grapalat" w:eastAsia="Times New Roman" w:hAnsi="GHEA Grapalat" w:cs="Times Armenian"/>
          <w:lang w:val="hy-AM"/>
        </w:rPr>
      </w:pPr>
      <w:r w:rsidRPr="0032518D">
        <w:rPr>
          <w:rFonts w:ascii="GHEA Grapalat" w:eastAsia="Times New Roman" w:hAnsi="GHEA Grapalat" w:cs="Times Armenian"/>
          <w:b/>
          <w:lang w:val="hy-AM"/>
        </w:rPr>
        <w:t>2012-2014 թվականներին վերջնական սպառման իրական աճը համահունչ է եղել ՀՆԱ-ի և տնօրինվող եկամտի իրական աճի միտումներին, սակայն միջինում այն զիջել է  ՀՆԱ-ի իրական աճին:</w:t>
      </w:r>
      <w:r w:rsidRPr="0032518D">
        <w:rPr>
          <w:rFonts w:ascii="GHEA Grapalat" w:eastAsia="Times New Roman" w:hAnsi="GHEA Grapalat" w:cs="Times Armenian"/>
          <w:lang w:val="hy-AM"/>
        </w:rPr>
        <w:t xml:space="preserve"> Վերջին երեք տարիներին վերջնական սպառումը իրական արտահայտությամբ միջինում աճել է 3.6 տոկոսով` ՀՆԱ-ի միջինում 4.7 տոկոս աճի պայմաններում: Համախառն պահանջարկի կառուցվածքում սպառման մասնաբաժինը աճել է` 2012-2014 թվականներին միջինում կազմելով 101.7 տոկոս: Սպառման կառուցվածքում պետական և մաս</w:t>
      </w:r>
      <w:r w:rsidRPr="0032518D">
        <w:rPr>
          <w:rFonts w:ascii="GHEA Grapalat" w:eastAsia="Times New Roman" w:hAnsi="GHEA Grapalat" w:cs="Times Armenian"/>
          <w:lang w:val="hy-AM"/>
        </w:rPr>
        <w:softHyphen/>
        <w:t xml:space="preserve">նավոր սպառման տեսակարար </w:t>
      </w:r>
      <w:r w:rsidRPr="0032518D">
        <w:rPr>
          <w:rFonts w:ascii="GHEA Grapalat" w:eastAsia="Times New Roman" w:hAnsi="GHEA Grapalat" w:cs="Sylfaen"/>
          <w:lang w:val="hy-AM"/>
        </w:rPr>
        <w:t>կշիռները</w:t>
      </w:r>
      <w:r w:rsidRPr="0032518D">
        <w:rPr>
          <w:rFonts w:ascii="GHEA Grapalat" w:eastAsia="Times New Roman" w:hAnsi="GHEA Grapalat" w:cs="Times Armenian"/>
          <w:lang w:val="hy-AM"/>
        </w:rPr>
        <w:t xml:space="preserve"> միջինում կազմել են համապա</w:t>
      </w:r>
      <w:r w:rsidRPr="0032518D">
        <w:rPr>
          <w:rFonts w:ascii="GHEA Grapalat" w:eastAsia="Times New Roman" w:hAnsi="GHEA Grapalat" w:cs="Times Armenian"/>
          <w:lang w:val="hy-AM"/>
        </w:rPr>
        <w:softHyphen/>
        <w:t xml:space="preserve">տասխանաբար` 13.7 և 86.3 տոկոս: </w:t>
      </w:r>
    </w:p>
    <w:p w:rsidR="0032518D" w:rsidRPr="0032518D" w:rsidRDefault="0032518D" w:rsidP="0032518D">
      <w:pPr>
        <w:tabs>
          <w:tab w:val="num" w:pos="720"/>
        </w:tabs>
        <w:spacing w:after="0" w:line="360" w:lineRule="auto"/>
        <w:ind w:firstLine="567"/>
        <w:jc w:val="both"/>
        <w:rPr>
          <w:rFonts w:ascii="GHEA Grapalat" w:eastAsia="Times New Roman" w:hAnsi="GHEA Grapalat" w:cs="Times Armenian"/>
          <w:lang w:val="hy-AM"/>
        </w:rPr>
      </w:pPr>
      <w:r w:rsidRPr="0032518D">
        <w:rPr>
          <w:rFonts w:ascii="GHEA Grapalat" w:eastAsia="Times New Roman" w:hAnsi="GHEA Grapalat" w:cs="Times Armenian"/>
          <w:b/>
          <w:lang w:val="hy-AM"/>
        </w:rPr>
        <w:t>Կանխատեսում:  2015թ. տնօրինվող եկամտի իրական նվազման պայմաններում կան</w:t>
      </w:r>
      <w:r w:rsidRPr="0032518D">
        <w:rPr>
          <w:rFonts w:ascii="GHEA Grapalat" w:eastAsia="Times New Roman" w:hAnsi="GHEA Grapalat" w:cs="Times Armenian"/>
          <w:b/>
          <w:lang w:val="hy-AM"/>
        </w:rPr>
        <w:softHyphen/>
        <w:t>խատես</w:t>
      </w:r>
      <w:r w:rsidRPr="0032518D">
        <w:rPr>
          <w:rFonts w:ascii="GHEA Grapalat" w:eastAsia="Times New Roman" w:hAnsi="GHEA Grapalat" w:cs="Times Armenian"/>
          <w:b/>
          <w:lang w:val="hy-AM"/>
        </w:rPr>
        <w:softHyphen/>
        <w:t>վում է սպառման 1.7 տոկոս իրական նվազում:</w:t>
      </w:r>
      <w:r w:rsidRPr="0032518D">
        <w:rPr>
          <w:rFonts w:ascii="GHEA Grapalat" w:eastAsia="Times New Roman" w:hAnsi="GHEA Grapalat" w:cs="Times Armenian"/>
          <w:lang w:val="hy-AM"/>
        </w:rPr>
        <w:t xml:space="preserve"> 2015թ. սպասվում է մասնավոր հատ</w:t>
      </w:r>
      <w:r w:rsidRPr="0032518D">
        <w:rPr>
          <w:rFonts w:ascii="GHEA Grapalat" w:eastAsia="Times New Roman" w:hAnsi="GHEA Grapalat" w:cs="Times Armenian"/>
          <w:lang w:val="hy-AM"/>
        </w:rPr>
        <w:softHyphen/>
        <w:t>վածի տնօրինվող եկամտի նվազում` պայմանավորված ՌԴ-ից ներհոսող տրանսֆերտների զգալի նվազ</w:t>
      </w:r>
      <w:r w:rsidRPr="0032518D">
        <w:rPr>
          <w:rFonts w:ascii="GHEA Grapalat" w:eastAsia="Times New Roman" w:hAnsi="GHEA Grapalat" w:cs="Times Armenian"/>
          <w:lang w:val="hy-AM"/>
        </w:rPr>
        <w:softHyphen/>
        <w:t>մամբ: Այս պայմաններում տնտեսությունում ս</w:t>
      </w:r>
      <w:r w:rsidRPr="0032518D">
        <w:rPr>
          <w:rFonts w:ascii="GHEA Grapalat" w:eastAsia="Times New Roman" w:hAnsi="GHEA Grapalat" w:cs="Sylfaen"/>
          <w:lang w:val="hy-AM"/>
        </w:rPr>
        <w:t xml:space="preserve">պառման իրական նվազումը պայմանավորված կլինի հիմնականում մասնավոր հատվածի սպառման նվազմամբ, որը որոշ չափով կմեղմվի խթանող հարկաբյուջետային քաղաքականության հետևանքով պետական հատվածի սպառման աճով: </w:t>
      </w:r>
      <w:r w:rsidRPr="0032518D">
        <w:rPr>
          <w:rFonts w:ascii="GHEA Grapalat" w:eastAsia="Times New Roman" w:hAnsi="GHEA Grapalat" w:cs="Times Armenian"/>
          <w:lang w:val="hy-AM"/>
        </w:rPr>
        <w:t xml:space="preserve">2016-2018 թվականներին, կապված </w:t>
      </w:r>
      <w:r w:rsidRPr="0032518D">
        <w:rPr>
          <w:rFonts w:ascii="GHEA Grapalat" w:eastAsia="Times New Roman" w:hAnsi="GHEA Grapalat" w:cs="Times Armenian"/>
          <w:lang w:val="hy-AM"/>
        </w:rPr>
        <w:lastRenderedPageBreak/>
        <w:t xml:space="preserve">տնտեսության աճի տեմպերի արագացմամբ և արտաքին աշխարհից ներհոսող մասնավոր տրանսֆերտների աճի վերականգնմամբ, կանխատեսվում է սպառման աճ միջինում 1.5 տոկոսի չափով: </w:t>
      </w:r>
      <w:r w:rsidRPr="0032518D">
        <w:rPr>
          <w:rFonts w:ascii="GHEA Grapalat" w:eastAsia="Times New Roman" w:hAnsi="GHEA Grapalat" w:cs="Times Armenian"/>
          <w:b/>
          <w:lang w:val="hy-AM"/>
        </w:rPr>
        <w:t xml:space="preserve"> </w:t>
      </w:r>
    </w:p>
    <w:p w:rsidR="0032518D" w:rsidRPr="0032518D" w:rsidRDefault="0032518D" w:rsidP="0032518D">
      <w:pPr>
        <w:tabs>
          <w:tab w:val="num" w:pos="720"/>
        </w:tabs>
        <w:spacing w:after="0" w:line="360" w:lineRule="auto"/>
        <w:ind w:firstLine="720"/>
        <w:jc w:val="both"/>
        <w:rPr>
          <w:rFonts w:ascii="GHEA Grapalat" w:eastAsia="Times New Roman" w:hAnsi="GHEA Grapalat" w:cs="Times Armenian"/>
          <w:b/>
          <w:lang w:val="hy-AM"/>
        </w:rPr>
      </w:pPr>
    </w:p>
    <w:p w:rsidR="0032518D" w:rsidRPr="0032518D" w:rsidRDefault="0032518D" w:rsidP="0032518D">
      <w:pPr>
        <w:tabs>
          <w:tab w:val="num" w:pos="720"/>
        </w:tabs>
        <w:spacing w:after="0" w:line="360" w:lineRule="auto"/>
        <w:ind w:firstLine="567"/>
        <w:jc w:val="both"/>
        <w:rPr>
          <w:rFonts w:ascii="GHEA Grapalat" w:eastAsia="Times New Roman" w:hAnsi="GHEA Grapalat" w:cs="Times Armenian"/>
          <w:u w:val="single"/>
          <w:lang w:val="hy-AM"/>
        </w:rPr>
      </w:pPr>
      <w:r w:rsidRPr="0032518D">
        <w:rPr>
          <w:rFonts w:ascii="GHEA Grapalat" w:eastAsia="Times New Roman" w:hAnsi="GHEA Grapalat" w:cs="Times Armenian"/>
          <w:b/>
          <w:u w:val="single"/>
          <w:lang w:val="hy-AM"/>
        </w:rPr>
        <w:t>Համախառն ներդրումներ</w:t>
      </w:r>
    </w:p>
    <w:p w:rsidR="0032518D" w:rsidRPr="0032518D" w:rsidRDefault="0032518D" w:rsidP="0032518D">
      <w:pPr>
        <w:tabs>
          <w:tab w:val="num" w:pos="720"/>
        </w:tabs>
        <w:spacing w:after="0" w:line="360" w:lineRule="auto"/>
        <w:ind w:firstLine="567"/>
        <w:jc w:val="both"/>
        <w:rPr>
          <w:rFonts w:ascii="GHEA Grapalat" w:eastAsia="Times New Roman" w:hAnsi="GHEA Grapalat" w:cs="Sylfaen"/>
          <w:lang w:val="hy-AM"/>
        </w:rPr>
      </w:pPr>
      <w:r w:rsidRPr="0032518D">
        <w:rPr>
          <w:rFonts w:ascii="GHEA Grapalat" w:eastAsia="Times New Roman" w:hAnsi="GHEA Grapalat" w:cs="Sylfaen"/>
          <w:b/>
          <w:lang w:val="hy-AM"/>
        </w:rPr>
        <w:t xml:space="preserve">2012-2014 թվականներին կապիտալ ներդրումների իրական նվազումը շարունակվել է, որն ուղեկցվել է ներդրումների որակի բարելավմամբ: </w:t>
      </w:r>
      <w:r w:rsidRPr="0032518D">
        <w:rPr>
          <w:rFonts w:ascii="GHEA Grapalat" w:eastAsia="Times New Roman" w:hAnsi="GHEA Grapalat" w:cs="Sylfaen"/>
          <w:lang w:val="hy-AM"/>
        </w:rPr>
        <w:t>2012-2014 թվականներին կապիտալ ներդրում</w:t>
      </w:r>
      <w:r w:rsidRPr="0032518D">
        <w:rPr>
          <w:rFonts w:ascii="GHEA Grapalat" w:eastAsia="Times New Roman" w:hAnsi="GHEA Grapalat" w:cs="Sylfaen"/>
          <w:lang w:val="hy-AM"/>
        </w:rPr>
        <w:softHyphen/>
        <w:t>ները միջինում նվազել են 4.2 տոկոսով: Ընդ որում` պետական ներդրումները միջինում նվազել են 7.6 տոկոսով, իսկ մասնավոր ներդրումները` 3.2 տոկոսով: Հատկանշական է, որ չնայած մասնավոր ներդրումերը նվազել են, սակայն դրանց կառուցվածքում աճել են արտադրո</w:t>
      </w:r>
      <w:r w:rsidRPr="0032518D">
        <w:rPr>
          <w:rFonts w:ascii="GHEA Grapalat" w:eastAsia="Times New Roman" w:hAnsi="GHEA Grapalat" w:cs="Sylfaen"/>
          <w:lang w:val="hy-AM"/>
        </w:rPr>
        <w:softHyphen/>
        <w:t>ղական ներդրումները, որոնք ուղղված են տնտեսության իրական հատվածի հեռանկարային աճին և նվազել են հատկապես բնակարանաշինությանն ուղղվող ներդրումները:</w:t>
      </w:r>
    </w:p>
    <w:p w:rsidR="0032518D" w:rsidRPr="0032518D" w:rsidRDefault="0032518D" w:rsidP="0032518D">
      <w:pPr>
        <w:tabs>
          <w:tab w:val="num" w:pos="720"/>
        </w:tabs>
        <w:spacing w:after="0" w:line="360" w:lineRule="auto"/>
        <w:jc w:val="both"/>
        <w:rPr>
          <w:rFonts w:ascii="GHEA Grapalat" w:eastAsia="Times New Roman" w:hAnsi="GHEA Grapalat" w:cs="Sylfaen"/>
          <w:lang w:val="hy-AM"/>
        </w:rPr>
      </w:pPr>
      <w:r w:rsidRPr="0032518D">
        <w:rPr>
          <w:rFonts w:ascii="GHEA Grapalat" w:eastAsia="Times New Roman" w:hAnsi="GHEA Grapalat" w:cs="Times Armenian"/>
          <w:b/>
          <w:lang w:val="hy-AM"/>
        </w:rPr>
        <w:tab/>
        <w:t xml:space="preserve">Կանխատեսում: </w:t>
      </w:r>
      <w:r w:rsidRPr="0032518D">
        <w:rPr>
          <w:rFonts w:ascii="GHEA Grapalat" w:eastAsia="Times New Roman" w:hAnsi="GHEA Grapalat" w:cs="Sylfaen"/>
          <w:b/>
          <w:lang w:val="hy-AM"/>
        </w:rPr>
        <w:t xml:space="preserve">2015 թվականին խթանող հարկաբյուջետային քաղաքականության պայմաններում կանխատեսվում է կապիտալ ներդրումների 1.9 տոկոս իրական աճ: </w:t>
      </w:r>
      <w:r w:rsidRPr="0032518D">
        <w:rPr>
          <w:rFonts w:ascii="GHEA Grapalat" w:eastAsia="Times New Roman" w:hAnsi="GHEA Grapalat" w:cs="Sylfaen"/>
          <w:lang w:val="hy-AM"/>
        </w:rPr>
        <w:t>Կապիտալ ներդրումների աճը պայմանավորված կլինի պետական ներդրումների 12.3 տոկոս իրական աճով: 2015թ. սպասվում է մասնավոր ներդրումների նվազում, որի պայմաններում պետական ներդրում</w:t>
      </w:r>
      <w:r w:rsidRPr="0032518D">
        <w:rPr>
          <w:rFonts w:ascii="GHEA Grapalat" w:eastAsia="Times New Roman" w:hAnsi="GHEA Grapalat" w:cs="Sylfaen"/>
          <w:lang w:val="hy-AM"/>
        </w:rPr>
        <w:softHyphen/>
        <w:t>ների աճը նպատակ ունի խթանել տնտեսական աճը և կայուն հիմքեր ստեղծել միջնաժամկետ և երկարաժամկետ աճի համար: Միջնաժամկետում ներդրումները կդրսևորեն աճի միտում` միջի</w:t>
      </w:r>
      <w:r w:rsidRPr="0032518D">
        <w:rPr>
          <w:rFonts w:ascii="GHEA Grapalat" w:eastAsia="Times New Roman" w:hAnsi="GHEA Grapalat" w:cs="Sylfaen"/>
          <w:lang w:val="hy-AM"/>
        </w:rPr>
        <w:softHyphen/>
        <w:t>նում շուրջ 2 տոկոսի չափով: Միջնաժամկետում ներդրումների աճը հիմնականում կպայ</w:t>
      </w:r>
      <w:r w:rsidRPr="0032518D">
        <w:rPr>
          <w:rFonts w:ascii="GHEA Grapalat" w:eastAsia="Times New Roman" w:hAnsi="GHEA Grapalat" w:cs="Sylfaen"/>
          <w:lang w:val="hy-AM"/>
        </w:rPr>
        <w:softHyphen/>
        <w:t>մա</w:t>
      </w:r>
      <w:r w:rsidRPr="0032518D">
        <w:rPr>
          <w:rFonts w:ascii="GHEA Grapalat" w:eastAsia="Times New Roman" w:hAnsi="GHEA Grapalat" w:cs="Sylfaen"/>
          <w:lang w:val="hy-AM"/>
        </w:rPr>
        <w:softHyphen/>
        <w:t>նավորվի մասնավոր և պետական հատվածի կողմից արտադրողական բնույթի ներդրումներով:</w:t>
      </w:r>
    </w:p>
    <w:p w:rsidR="0032518D" w:rsidRPr="0032518D" w:rsidRDefault="0032518D" w:rsidP="0032518D">
      <w:pPr>
        <w:tabs>
          <w:tab w:val="num" w:pos="720"/>
        </w:tabs>
        <w:spacing w:after="0" w:line="360" w:lineRule="auto"/>
        <w:jc w:val="both"/>
        <w:rPr>
          <w:rFonts w:ascii="GHEA Grapalat" w:eastAsia="Times New Roman" w:hAnsi="GHEA Grapalat" w:cs="Sylfaen"/>
          <w:lang w:val="hy-AM"/>
        </w:rPr>
      </w:pPr>
    </w:p>
    <w:p w:rsidR="0032518D" w:rsidRPr="0032518D" w:rsidRDefault="0032518D" w:rsidP="0032518D">
      <w:pPr>
        <w:tabs>
          <w:tab w:val="num" w:pos="720"/>
        </w:tabs>
        <w:spacing w:after="0" w:line="360" w:lineRule="auto"/>
        <w:ind w:firstLine="720"/>
        <w:jc w:val="both"/>
        <w:rPr>
          <w:rFonts w:ascii="GHEA Grapalat" w:eastAsia="Times New Roman" w:hAnsi="GHEA Grapalat" w:cs="Times Armenian"/>
          <w:u w:val="single"/>
          <w:lang w:val="hy-AM"/>
        </w:rPr>
      </w:pPr>
      <w:r w:rsidRPr="0032518D">
        <w:rPr>
          <w:rFonts w:ascii="GHEA Grapalat" w:eastAsia="Times New Roman" w:hAnsi="GHEA Grapalat" w:cs="Times Armenian"/>
          <w:b/>
          <w:u w:val="single"/>
          <w:lang w:val="hy-AM"/>
        </w:rPr>
        <w:t>Զուտ արտահանում</w:t>
      </w:r>
    </w:p>
    <w:p w:rsidR="0032518D" w:rsidRPr="0032518D" w:rsidRDefault="0032518D" w:rsidP="0032518D">
      <w:pPr>
        <w:tabs>
          <w:tab w:val="num" w:pos="720"/>
        </w:tabs>
        <w:spacing w:after="0" w:line="360" w:lineRule="auto"/>
        <w:ind w:firstLine="720"/>
        <w:jc w:val="both"/>
        <w:rPr>
          <w:rFonts w:ascii="GHEA Grapalat" w:eastAsia="Times New Roman" w:hAnsi="GHEA Grapalat" w:cs="Sylfaen"/>
          <w:lang w:val="hy-AM"/>
        </w:rPr>
      </w:pPr>
      <w:r w:rsidRPr="0032518D">
        <w:rPr>
          <w:rFonts w:ascii="GHEA Grapalat" w:eastAsia="Times New Roman" w:hAnsi="GHEA Grapalat" w:cs="Sylfaen"/>
          <w:b/>
          <w:lang w:val="hy-AM"/>
        </w:rPr>
        <w:t xml:space="preserve">2012-2014 թվականներին արտահանման բարձր իրական աճի միտումը շարունակվել է, իսկ ներմուծումը հիմնականում ունեցել է նվազման միտում: </w:t>
      </w:r>
      <w:r w:rsidRPr="0032518D">
        <w:rPr>
          <w:rFonts w:ascii="GHEA Grapalat" w:eastAsia="Times New Roman" w:hAnsi="GHEA Grapalat" w:cs="Sylfaen"/>
          <w:lang w:val="hy-AM"/>
        </w:rPr>
        <w:t>Վերջին երեք տարիներին ար</w:t>
      </w:r>
      <w:r w:rsidRPr="0032518D">
        <w:rPr>
          <w:rFonts w:ascii="GHEA Grapalat" w:eastAsia="Times New Roman" w:hAnsi="GHEA Grapalat" w:cs="Sylfaen"/>
          <w:lang w:val="hy-AM"/>
        </w:rPr>
        <w:softHyphen/>
        <w:t>տա</w:t>
      </w:r>
      <w:r w:rsidRPr="0032518D">
        <w:rPr>
          <w:rFonts w:ascii="GHEA Grapalat" w:eastAsia="Times New Roman" w:hAnsi="GHEA Grapalat" w:cs="Sylfaen"/>
          <w:lang w:val="hy-AM"/>
        </w:rPr>
        <w:softHyphen/>
      </w:r>
      <w:r w:rsidRPr="0032518D">
        <w:rPr>
          <w:rFonts w:ascii="GHEA Grapalat" w:eastAsia="Times New Roman" w:hAnsi="GHEA Grapalat" w:cs="Sylfaen"/>
          <w:lang w:val="hy-AM"/>
        </w:rPr>
        <w:softHyphen/>
        <w:t>հանման իրական ծավալներն աճել են միջինում 1</w:t>
      </w:r>
      <w:r w:rsidRPr="0032518D">
        <w:rPr>
          <w:rFonts w:ascii="Arial Unicode" w:eastAsia="Times New Roman" w:hAnsi="Arial Unicode" w:cs="Sylfaen"/>
          <w:lang w:val="hy-AM"/>
        </w:rPr>
        <w:t>5.8</w:t>
      </w:r>
      <w:r w:rsidRPr="0032518D">
        <w:rPr>
          <w:rFonts w:ascii="GHEA Grapalat" w:eastAsia="Times New Roman" w:hAnsi="GHEA Grapalat" w:cs="Sylfaen"/>
          <w:lang w:val="hy-AM"/>
        </w:rPr>
        <w:t xml:space="preserve"> տոկոսով</w:t>
      </w:r>
      <w:r w:rsidRPr="0032518D">
        <w:rPr>
          <w:rFonts w:ascii="Arial Unicode" w:eastAsia="Times New Roman" w:hAnsi="Arial Unicode" w:cs="Sylfaen"/>
          <w:lang w:val="hy-AM"/>
        </w:rPr>
        <w:t>:</w:t>
      </w:r>
      <w:r w:rsidRPr="0032518D">
        <w:rPr>
          <w:rFonts w:ascii="GHEA Grapalat" w:eastAsia="Times New Roman" w:hAnsi="GHEA Grapalat" w:cs="Sylfaen"/>
          <w:lang w:val="hy-AM"/>
        </w:rPr>
        <w:t xml:space="preserve"> Արտահանման աճը պայ</w:t>
      </w:r>
      <w:r w:rsidRPr="0032518D">
        <w:rPr>
          <w:rFonts w:ascii="GHEA Grapalat" w:eastAsia="Times New Roman" w:hAnsi="GHEA Grapalat" w:cs="Sylfaen"/>
          <w:lang w:val="hy-AM"/>
        </w:rPr>
        <w:softHyphen/>
        <w:t>մա</w:t>
      </w:r>
      <w:r w:rsidRPr="0032518D">
        <w:rPr>
          <w:rFonts w:ascii="GHEA Grapalat" w:eastAsia="Times New Roman" w:hAnsi="GHEA Grapalat" w:cs="Sylfaen"/>
          <w:lang w:val="hy-AM"/>
        </w:rPr>
        <w:softHyphen/>
        <w:t>նա</w:t>
      </w:r>
      <w:r w:rsidRPr="0032518D">
        <w:rPr>
          <w:rFonts w:ascii="GHEA Grapalat" w:eastAsia="Times New Roman" w:hAnsi="GHEA Grapalat" w:cs="Sylfaen"/>
          <w:lang w:val="hy-AM"/>
        </w:rPr>
        <w:softHyphen/>
        <w:t>վոր</w:t>
      </w:r>
      <w:r w:rsidRPr="0032518D">
        <w:rPr>
          <w:rFonts w:ascii="GHEA Grapalat" w:eastAsia="Times New Roman" w:hAnsi="GHEA Grapalat" w:cs="Sylfaen"/>
          <w:lang w:val="hy-AM"/>
        </w:rPr>
        <w:softHyphen/>
        <w:t>ված է եղել համաշխար</w:t>
      </w:r>
      <w:r w:rsidRPr="0032518D">
        <w:rPr>
          <w:rFonts w:ascii="GHEA Grapalat" w:eastAsia="Times New Roman" w:hAnsi="GHEA Grapalat" w:cs="Sylfaen"/>
          <w:lang w:val="hy-AM"/>
        </w:rPr>
        <w:softHyphen/>
        <w:t>հային տնտեսությունում պահանջարկի աստիճանական վերա</w:t>
      </w:r>
      <w:r w:rsidRPr="0032518D">
        <w:rPr>
          <w:rFonts w:ascii="GHEA Grapalat" w:eastAsia="Times New Roman" w:hAnsi="GHEA Grapalat" w:cs="Sylfaen"/>
          <w:lang w:val="hy-AM"/>
        </w:rPr>
        <w:softHyphen/>
        <w:t xml:space="preserve">կանգնմամբ, արտահանվող ապրանքների </w:t>
      </w:r>
      <w:r w:rsidRPr="0032518D">
        <w:rPr>
          <w:rFonts w:ascii="GHEA Grapalat" w:eastAsia="Times New Roman" w:hAnsi="GHEA Grapalat" w:cs="Sylfaen"/>
          <w:lang w:val="hy-AM"/>
        </w:rPr>
        <w:lastRenderedPageBreak/>
        <w:t>մրցունակության բարձրացմամբ, ինչպես նաև արտա</w:t>
      </w:r>
      <w:r w:rsidRPr="0032518D">
        <w:rPr>
          <w:rFonts w:ascii="GHEA Grapalat" w:eastAsia="Times New Roman" w:hAnsi="GHEA Grapalat" w:cs="Sylfaen"/>
          <w:lang w:val="hy-AM"/>
        </w:rPr>
        <w:softHyphen/>
        <w:t>հանման խրա</w:t>
      </w:r>
      <w:r w:rsidRPr="0032518D">
        <w:rPr>
          <w:rFonts w:ascii="GHEA Grapalat" w:eastAsia="Times New Roman" w:hAnsi="GHEA Grapalat" w:cs="Sylfaen"/>
          <w:lang w:val="hy-AM"/>
        </w:rPr>
        <w:softHyphen/>
        <w:t>խուս</w:t>
      </w:r>
      <w:r w:rsidRPr="0032518D">
        <w:rPr>
          <w:rFonts w:ascii="GHEA Grapalat" w:eastAsia="Times New Roman" w:hAnsi="GHEA Grapalat" w:cs="Sylfaen"/>
          <w:lang w:val="hy-AM"/>
        </w:rPr>
        <w:softHyphen/>
        <w:t>մանն ուղղված` կառավարության կողմից ձեռնարկված գործողություն</w:t>
      </w:r>
      <w:r w:rsidRPr="0032518D">
        <w:rPr>
          <w:rFonts w:ascii="GHEA Grapalat" w:eastAsia="Times New Roman" w:hAnsi="GHEA Grapalat" w:cs="Sylfaen"/>
          <w:lang w:val="hy-AM"/>
        </w:rPr>
        <w:softHyphen/>
        <w:t>ներով: Չնայած ներ</w:t>
      </w:r>
      <w:r w:rsidRPr="0032518D">
        <w:rPr>
          <w:rFonts w:ascii="GHEA Grapalat" w:eastAsia="Times New Roman" w:hAnsi="GHEA Grapalat" w:cs="Sylfaen"/>
          <w:lang w:val="hy-AM"/>
        </w:rPr>
        <w:softHyphen/>
        <w:t>մու</w:t>
      </w:r>
      <w:r w:rsidRPr="0032518D">
        <w:rPr>
          <w:rFonts w:ascii="GHEA Grapalat" w:eastAsia="Times New Roman" w:hAnsi="GHEA Grapalat" w:cs="Sylfaen"/>
          <w:lang w:val="hy-AM"/>
        </w:rPr>
        <w:softHyphen/>
        <w:t>ծումը 2012 և 2013 թվականներին նվազել է, սակայն 2014թ. աճի շնորհիվ միջինում աճել է` 0.2 տոկոսով:</w:t>
      </w:r>
    </w:p>
    <w:p w:rsidR="0032518D" w:rsidRPr="0032518D" w:rsidRDefault="0032518D" w:rsidP="0032518D">
      <w:pPr>
        <w:tabs>
          <w:tab w:val="num" w:pos="720"/>
        </w:tabs>
        <w:spacing w:after="0" w:line="360" w:lineRule="auto"/>
        <w:jc w:val="both"/>
        <w:rPr>
          <w:rFonts w:ascii="GHEA Grapalat" w:eastAsia="Times New Roman" w:hAnsi="GHEA Grapalat" w:cs="Sylfaen"/>
          <w:lang w:val="hy-AM"/>
        </w:rPr>
      </w:pPr>
      <w:r w:rsidRPr="0032518D">
        <w:rPr>
          <w:rFonts w:ascii="GHEA Grapalat" w:eastAsia="Times New Roman" w:hAnsi="GHEA Grapalat" w:cs="Sylfaen"/>
          <w:b/>
          <w:lang w:val="hy-AM"/>
        </w:rPr>
        <w:tab/>
        <w:t>Կանխատեսում: Արտահանման աճի և ներմուծման նվազման, իսկ միջնաժամկետի վեր</w:t>
      </w:r>
      <w:r w:rsidRPr="0032518D">
        <w:rPr>
          <w:rFonts w:ascii="GHEA Grapalat" w:eastAsia="Times New Roman" w:hAnsi="GHEA Grapalat" w:cs="Sylfaen"/>
          <w:b/>
          <w:lang w:val="hy-AM"/>
        </w:rPr>
        <w:softHyphen/>
        <w:t>ջում ներմուծման համեստ աճի պայմաններում զուտ արտահանումը ինչպես 2015թ., այն</w:t>
      </w:r>
      <w:r w:rsidRPr="0032518D">
        <w:rPr>
          <w:rFonts w:ascii="GHEA Grapalat" w:eastAsia="Times New Roman" w:hAnsi="GHEA Grapalat" w:cs="Sylfaen"/>
          <w:b/>
          <w:lang w:val="hy-AM"/>
        </w:rPr>
        <w:softHyphen/>
        <w:t>պես էլ միջնաժամկետ հորիզոնում աստիճանաբար կբարելավվի</w:t>
      </w:r>
      <w:r w:rsidRPr="0032518D">
        <w:rPr>
          <w:rFonts w:ascii="Arial Unicode" w:eastAsia="Times New Roman" w:hAnsi="Arial Unicode" w:cs="Sylfaen"/>
          <w:b/>
          <w:lang w:val="hy-AM"/>
        </w:rPr>
        <w:t xml:space="preserve">: </w:t>
      </w:r>
      <w:r w:rsidRPr="0032518D">
        <w:rPr>
          <w:rFonts w:ascii="Arial Unicode" w:eastAsia="Times New Roman" w:hAnsi="Arial Unicode" w:cs="Sylfaen"/>
          <w:lang w:val="hy-AM"/>
        </w:rPr>
        <w:t>2015</w:t>
      </w:r>
      <w:r w:rsidRPr="0032518D">
        <w:rPr>
          <w:rFonts w:ascii="GHEA Grapalat" w:eastAsia="Times New Roman" w:hAnsi="GHEA Grapalat" w:cs="Sylfaen"/>
          <w:lang w:val="hy-AM"/>
        </w:rPr>
        <w:t xml:space="preserve"> թվականին կանխա</w:t>
      </w:r>
      <w:r w:rsidRPr="0032518D">
        <w:rPr>
          <w:rFonts w:ascii="GHEA Grapalat" w:eastAsia="Times New Roman" w:hAnsi="GHEA Grapalat" w:cs="Sylfaen"/>
          <w:lang w:val="hy-AM"/>
        </w:rPr>
        <w:softHyphen/>
        <w:t>տես</w:t>
      </w:r>
      <w:r w:rsidRPr="0032518D">
        <w:rPr>
          <w:rFonts w:ascii="GHEA Grapalat" w:eastAsia="Times New Roman" w:hAnsi="GHEA Grapalat" w:cs="Sylfaen"/>
          <w:lang w:val="hy-AM"/>
        </w:rPr>
        <w:softHyphen/>
        <w:t>վում է ար</w:t>
      </w:r>
      <w:r w:rsidRPr="0032518D">
        <w:rPr>
          <w:rFonts w:ascii="GHEA Grapalat" w:eastAsia="Times New Roman" w:hAnsi="GHEA Grapalat" w:cs="Sylfaen"/>
          <w:lang w:val="hy-AM"/>
        </w:rPr>
        <w:softHyphen/>
        <w:t>տահանման 6.5 տոկոս իրական աճ, իսկ տնօրինվող եկամտի նվազման պայման</w:t>
      </w:r>
      <w:r w:rsidRPr="0032518D">
        <w:rPr>
          <w:rFonts w:ascii="GHEA Grapalat" w:eastAsia="Times New Roman" w:hAnsi="GHEA Grapalat" w:cs="Sylfaen"/>
          <w:lang w:val="hy-AM"/>
        </w:rPr>
        <w:softHyphen/>
        <w:t>ներում կան</w:t>
      </w:r>
      <w:r w:rsidRPr="0032518D">
        <w:rPr>
          <w:rFonts w:ascii="GHEA Grapalat" w:eastAsia="Times New Roman" w:hAnsi="GHEA Grapalat" w:cs="Sylfaen"/>
          <w:lang w:val="hy-AM"/>
        </w:rPr>
        <w:softHyphen/>
        <w:t>խատեսվում է ներմուծ</w:t>
      </w:r>
      <w:r w:rsidRPr="0032518D">
        <w:rPr>
          <w:rFonts w:ascii="GHEA Grapalat" w:eastAsia="Times New Roman" w:hAnsi="GHEA Grapalat" w:cs="Sylfaen"/>
          <w:lang w:val="hy-AM"/>
        </w:rPr>
        <w:softHyphen/>
        <w:t>ման 4.5 տոկոս իրական նվազում: 2016-2018 թվականներին, պայմանա</w:t>
      </w:r>
      <w:r w:rsidRPr="0032518D">
        <w:rPr>
          <w:rFonts w:ascii="GHEA Grapalat" w:eastAsia="Times New Roman" w:hAnsi="GHEA Grapalat" w:cs="Sylfaen"/>
          <w:lang w:val="hy-AM"/>
        </w:rPr>
        <w:softHyphen/>
        <w:t>վորված Եվրասիական տնտեսական միության անդամակցությամբ, համաշ</w:t>
      </w:r>
      <w:r w:rsidRPr="0032518D">
        <w:rPr>
          <w:rFonts w:ascii="GHEA Grapalat" w:eastAsia="Times New Roman" w:hAnsi="GHEA Grapalat" w:cs="Sylfaen"/>
          <w:lang w:val="hy-AM"/>
        </w:rPr>
        <w:softHyphen/>
        <w:t>խարհային տնտեսության զարգացումներով, որը կարտահայտվի մեր տնտեսության արտադրանքի նկատ</w:t>
      </w:r>
      <w:r w:rsidRPr="0032518D">
        <w:rPr>
          <w:rFonts w:ascii="GHEA Grapalat" w:eastAsia="Times New Roman" w:hAnsi="GHEA Grapalat" w:cs="Sylfaen"/>
          <w:lang w:val="hy-AM"/>
        </w:rPr>
        <w:softHyphen/>
        <w:t xml:space="preserve">մամբ արտաքին պահանջարկի մեծացմամբ, կանխատեսվում է արտահանման ծավալների միջին իրական աճ </w:t>
      </w:r>
      <w:r w:rsidRPr="0032518D">
        <w:rPr>
          <w:rFonts w:ascii="Arial Unicode" w:eastAsia="Times New Roman" w:hAnsi="Arial Unicode" w:cs="Sylfaen"/>
          <w:lang w:val="hy-AM"/>
        </w:rPr>
        <w:t>2.1</w:t>
      </w:r>
      <w:r w:rsidRPr="0032518D">
        <w:rPr>
          <w:rFonts w:ascii="GHEA Grapalat" w:eastAsia="Times New Roman" w:hAnsi="GHEA Grapalat" w:cs="Sylfaen"/>
          <w:lang w:val="hy-AM"/>
        </w:rPr>
        <w:t xml:space="preserve"> տոկոսի և ներմուծման ծավալների միջին իրական աճ` </w:t>
      </w:r>
      <w:r w:rsidRPr="0032518D">
        <w:rPr>
          <w:rFonts w:ascii="Arial Unicode" w:eastAsia="Times New Roman" w:hAnsi="Arial Unicode" w:cs="Sylfaen"/>
          <w:lang w:val="hy-AM"/>
        </w:rPr>
        <w:t>0.1</w:t>
      </w:r>
      <w:r w:rsidRPr="0032518D">
        <w:rPr>
          <w:rFonts w:ascii="GHEA Grapalat" w:eastAsia="Times New Roman" w:hAnsi="GHEA Grapalat" w:cs="Sylfaen"/>
          <w:lang w:val="hy-AM"/>
        </w:rPr>
        <w:t xml:space="preserve"> տոկոսի չափով:</w:t>
      </w:r>
    </w:p>
    <w:p w:rsidR="0032518D" w:rsidRPr="0032518D" w:rsidRDefault="0032518D" w:rsidP="0032518D">
      <w:pPr>
        <w:tabs>
          <w:tab w:val="num" w:pos="720"/>
        </w:tabs>
        <w:spacing w:after="0" w:line="360" w:lineRule="auto"/>
        <w:rPr>
          <w:rFonts w:ascii="GHEA Grapalat" w:eastAsia="Times New Roman" w:hAnsi="GHEA Grapalat" w:cs="Sylfaen"/>
          <w:b/>
          <w:sz w:val="20"/>
          <w:szCs w:val="20"/>
          <w:lang w:val="hy-AM"/>
        </w:rPr>
      </w:pPr>
    </w:p>
    <w:p w:rsidR="0032518D" w:rsidRPr="0032518D" w:rsidRDefault="0032518D" w:rsidP="0032518D">
      <w:pPr>
        <w:tabs>
          <w:tab w:val="num" w:pos="720"/>
        </w:tabs>
        <w:spacing w:after="0" w:line="360" w:lineRule="auto"/>
        <w:rPr>
          <w:rFonts w:ascii="GHEA Grapalat" w:eastAsia="Times New Roman" w:hAnsi="GHEA Grapalat" w:cs="Sylfaen"/>
          <w:b/>
          <w:sz w:val="20"/>
          <w:szCs w:val="20"/>
          <w:lang w:val="hy-AM"/>
        </w:rPr>
      </w:pPr>
    </w:p>
    <w:p w:rsidR="0032518D" w:rsidRPr="0032518D" w:rsidRDefault="0032518D" w:rsidP="0032518D">
      <w:pPr>
        <w:tabs>
          <w:tab w:val="num" w:pos="720"/>
        </w:tabs>
        <w:spacing w:after="0" w:line="360" w:lineRule="auto"/>
        <w:rPr>
          <w:rFonts w:ascii="GHEA Grapalat" w:eastAsia="Times New Roman" w:hAnsi="GHEA Grapalat" w:cs="Sylfaen"/>
          <w:b/>
          <w:sz w:val="20"/>
          <w:szCs w:val="20"/>
          <w:lang w:val="hy-AM"/>
        </w:rPr>
      </w:pPr>
      <w:r w:rsidRPr="0032518D">
        <w:rPr>
          <w:rFonts w:ascii="GHEA Grapalat" w:eastAsia="Times New Roman" w:hAnsi="GHEA Grapalat" w:cs="Sylfaen"/>
          <w:b/>
          <w:sz w:val="20"/>
          <w:szCs w:val="20"/>
          <w:lang w:val="hy-AM"/>
        </w:rPr>
        <w:t>Աղյուսակ 3. ՀՆԱ-ի ծախսային բաղադրիչների իրական աճերը (տոկոս)</w:t>
      </w:r>
    </w:p>
    <w:tbl>
      <w:tblPr>
        <w:tblW w:w="481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75"/>
        <w:gridCol w:w="1078"/>
        <w:gridCol w:w="1081"/>
        <w:gridCol w:w="961"/>
        <w:gridCol w:w="958"/>
        <w:gridCol w:w="960"/>
        <w:gridCol w:w="958"/>
        <w:gridCol w:w="956"/>
      </w:tblGrid>
      <w:tr w:rsidR="0032518D" w:rsidRPr="0032518D" w:rsidTr="001444C5">
        <w:trPr>
          <w:trHeight w:val="272"/>
        </w:trPr>
        <w:tc>
          <w:tcPr>
            <w:tcW w:w="1233" w:type="pct"/>
            <w:shd w:val="clear" w:color="auto" w:fill="auto"/>
            <w:noWrap/>
          </w:tcPr>
          <w:p w:rsidR="0032518D" w:rsidRPr="0032518D" w:rsidRDefault="0032518D" w:rsidP="0032518D">
            <w:pPr>
              <w:spacing w:after="0" w:line="240" w:lineRule="auto"/>
              <w:jc w:val="center"/>
              <w:rPr>
                <w:rFonts w:ascii="GHEA Grapalat" w:eastAsia="Times New Roman" w:hAnsi="GHEA Grapalat" w:cs="Times Armenian"/>
                <w:sz w:val="20"/>
                <w:szCs w:val="20"/>
                <w:lang w:val="hy-AM"/>
              </w:rPr>
            </w:pPr>
          </w:p>
        </w:tc>
        <w:tc>
          <w:tcPr>
            <w:tcW w:w="584" w:type="pct"/>
            <w:shd w:val="clear" w:color="auto" w:fill="auto"/>
            <w:noWrap/>
          </w:tcPr>
          <w:p w:rsidR="0032518D" w:rsidRPr="0032518D" w:rsidRDefault="0032518D" w:rsidP="0032518D">
            <w:pPr>
              <w:spacing w:after="0" w:line="240" w:lineRule="auto"/>
              <w:jc w:val="center"/>
              <w:rPr>
                <w:rFonts w:ascii="GHEA Grapalat" w:eastAsia="Times New Roman" w:hAnsi="GHEA Grapalat" w:cs="Times Armenian"/>
                <w:sz w:val="20"/>
                <w:szCs w:val="20"/>
              </w:rPr>
            </w:pPr>
            <w:r w:rsidRPr="0032518D">
              <w:rPr>
                <w:rFonts w:ascii="GHEA Grapalat" w:eastAsia="Times New Roman" w:hAnsi="GHEA Grapalat" w:cs="Times Armenian"/>
                <w:sz w:val="20"/>
                <w:szCs w:val="20"/>
                <w:lang w:val="ru-RU"/>
              </w:rPr>
              <w:t>2012</w:t>
            </w:r>
          </w:p>
        </w:tc>
        <w:tc>
          <w:tcPr>
            <w:tcW w:w="586" w:type="pct"/>
            <w:shd w:val="clear" w:color="auto" w:fill="auto"/>
          </w:tcPr>
          <w:p w:rsidR="0032518D" w:rsidRPr="0032518D" w:rsidRDefault="0032518D" w:rsidP="0032518D">
            <w:pPr>
              <w:spacing w:after="0" w:line="240" w:lineRule="auto"/>
              <w:jc w:val="center"/>
              <w:rPr>
                <w:rFonts w:ascii="GHEA Grapalat" w:eastAsia="Times New Roman" w:hAnsi="GHEA Grapalat" w:cs="Times Armenian"/>
                <w:sz w:val="20"/>
                <w:szCs w:val="20"/>
                <w:lang w:val="ru-RU"/>
              </w:rPr>
            </w:pPr>
            <w:r w:rsidRPr="0032518D">
              <w:rPr>
                <w:rFonts w:ascii="GHEA Grapalat" w:eastAsia="Times New Roman" w:hAnsi="GHEA Grapalat" w:cs="Times Armenian"/>
                <w:sz w:val="20"/>
                <w:szCs w:val="20"/>
                <w:lang w:val="ru-RU"/>
              </w:rPr>
              <w:t>2013</w:t>
            </w:r>
          </w:p>
        </w:tc>
        <w:tc>
          <w:tcPr>
            <w:tcW w:w="521" w:type="pct"/>
            <w:shd w:val="clear" w:color="auto" w:fill="auto"/>
          </w:tcPr>
          <w:p w:rsidR="0032518D" w:rsidRPr="0032518D" w:rsidRDefault="0032518D" w:rsidP="0032518D">
            <w:pPr>
              <w:spacing w:after="0" w:line="240" w:lineRule="auto"/>
              <w:jc w:val="center"/>
              <w:rPr>
                <w:rFonts w:ascii="GHEA Grapalat" w:eastAsia="Times New Roman" w:hAnsi="GHEA Grapalat" w:cs="Times Armenian"/>
                <w:sz w:val="20"/>
                <w:szCs w:val="20"/>
              </w:rPr>
            </w:pPr>
            <w:r w:rsidRPr="0032518D">
              <w:rPr>
                <w:rFonts w:ascii="GHEA Grapalat" w:eastAsia="Times New Roman" w:hAnsi="GHEA Grapalat" w:cs="Times Armenian"/>
                <w:sz w:val="20"/>
                <w:szCs w:val="20"/>
                <w:lang w:val="ru-RU"/>
              </w:rPr>
              <w:t>2014</w:t>
            </w:r>
          </w:p>
        </w:tc>
        <w:tc>
          <w:tcPr>
            <w:tcW w:w="519" w:type="pct"/>
            <w:shd w:val="clear" w:color="auto" w:fill="auto"/>
          </w:tcPr>
          <w:p w:rsidR="0032518D" w:rsidRPr="0032518D" w:rsidRDefault="0032518D" w:rsidP="0032518D">
            <w:pPr>
              <w:spacing w:after="0" w:line="240" w:lineRule="auto"/>
              <w:jc w:val="center"/>
              <w:rPr>
                <w:rFonts w:ascii="GHEA Grapalat" w:eastAsia="Times New Roman" w:hAnsi="GHEA Grapalat" w:cs="Times Armenian"/>
                <w:sz w:val="20"/>
                <w:szCs w:val="20"/>
              </w:rPr>
            </w:pPr>
            <w:r w:rsidRPr="0032518D">
              <w:rPr>
                <w:rFonts w:ascii="GHEA Grapalat" w:eastAsia="Times New Roman" w:hAnsi="GHEA Grapalat" w:cs="Times Armenian"/>
                <w:sz w:val="20"/>
                <w:szCs w:val="20"/>
                <w:lang w:val="ru-RU"/>
              </w:rPr>
              <w:t>2015</w:t>
            </w:r>
            <w:r w:rsidRPr="0032518D">
              <w:rPr>
                <w:rFonts w:ascii="GHEA Grapalat" w:eastAsia="Times New Roman" w:hAnsi="GHEA Grapalat" w:cs="Times Armenian"/>
                <w:sz w:val="20"/>
                <w:szCs w:val="20"/>
              </w:rPr>
              <w:t>*</w:t>
            </w:r>
          </w:p>
        </w:tc>
        <w:tc>
          <w:tcPr>
            <w:tcW w:w="520" w:type="pct"/>
            <w:shd w:val="clear" w:color="auto" w:fill="auto"/>
          </w:tcPr>
          <w:p w:rsidR="0032518D" w:rsidRPr="0032518D" w:rsidRDefault="0032518D" w:rsidP="0032518D">
            <w:pPr>
              <w:spacing w:after="0" w:line="240" w:lineRule="auto"/>
              <w:jc w:val="center"/>
              <w:rPr>
                <w:rFonts w:ascii="GHEA Grapalat" w:eastAsia="Times New Roman" w:hAnsi="GHEA Grapalat" w:cs="Times Armenian"/>
                <w:sz w:val="20"/>
                <w:szCs w:val="20"/>
              </w:rPr>
            </w:pPr>
            <w:r w:rsidRPr="0032518D">
              <w:rPr>
                <w:rFonts w:ascii="GHEA Grapalat" w:eastAsia="Times New Roman" w:hAnsi="GHEA Grapalat" w:cs="Times Armenian"/>
                <w:sz w:val="20"/>
                <w:szCs w:val="20"/>
              </w:rPr>
              <w:t>2016*</w:t>
            </w:r>
          </w:p>
        </w:tc>
        <w:tc>
          <w:tcPr>
            <w:tcW w:w="519" w:type="pct"/>
            <w:shd w:val="clear" w:color="auto" w:fill="auto"/>
          </w:tcPr>
          <w:p w:rsidR="0032518D" w:rsidRPr="0032518D" w:rsidRDefault="0032518D" w:rsidP="0032518D">
            <w:pPr>
              <w:spacing w:after="0" w:line="240" w:lineRule="auto"/>
              <w:jc w:val="center"/>
              <w:rPr>
                <w:rFonts w:ascii="GHEA Grapalat" w:eastAsia="Times New Roman" w:hAnsi="GHEA Grapalat" w:cs="Times Armenian"/>
                <w:sz w:val="20"/>
                <w:szCs w:val="20"/>
              </w:rPr>
            </w:pPr>
            <w:r w:rsidRPr="0032518D">
              <w:rPr>
                <w:rFonts w:ascii="GHEA Grapalat" w:eastAsia="Times New Roman" w:hAnsi="GHEA Grapalat" w:cs="Times Armenian"/>
                <w:sz w:val="20"/>
                <w:szCs w:val="20"/>
              </w:rPr>
              <w:t>2017*</w:t>
            </w:r>
          </w:p>
        </w:tc>
        <w:tc>
          <w:tcPr>
            <w:tcW w:w="518" w:type="pct"/>
            <w:shd w:val="clear" w:color="auto" w:fill="auto"/>
          </w:tcPr>
          <w:p w:rsidR="0032518D" w:rsidRPr="0032518D" w:rsidRDefault="0032518D" w:rsidP="0032518D">
            <w:pPr>
              <w:spacing w:after="0" w:line="240" w:lineRule="auto"/>
              <w:jc w:val="center"/>
              <w:rPr>
                <w:rFonts w:ascii="GHEA Grapalat" w:eastAsia="Times New Roman" w:hAnsi="GHEA Grapalat" w:cs="Times Armenian"/>
                <w:sz w:val="20"/>
                <w:szCs w:val="20"/>
              </w:rPr>
            </w:pPr>
            <w:r w:rsidRPr="0032518D">
              <w:rPr>
                <w:rFonts w:ascii="GHEA Grapalat" w:eastAsia="Times New Roman" w:hAnsi="GHEA Grapalat" w:cs="Times Armenian"/>
                <w:sz w:val="20"/>
                <w:szCs w:val="20"/>
              </w:rPr>
              <w:t>2018*</w:t>
            </w:r>
          </w:p>
        </w:tc>
      </w:tr>
      <w:tr w:rsidR="0032518D" w:rsidRPr="0032518D" w:rsidTr="001444C5">
        <w:trPr>
          <w:trHeight w:val="191"/>
        </w:trPr>
        <w:tc>
          <w:tcPr>
            <w:tcW w:w="1233" w:type="pct"/>
            <w:shd w:val="clear" w:color="auto" w:fill="auto"/>
            <w:noWrap/>
          </w:tcPr>
          <w:p w:rsidR="0032518D" w:rsidRPr="0032518D" w:rsidRDefault="0032518D" w:rsidP="0032518D">
            <w:pPr>
              <w:spacing w:after="0" w:line="240" w:lineRule="auto"/>
              <w:rPr>
                <w:rFonts w:ascii="GHEA Grapalat" w:eastAsia="Times New Roman" w:hAnsi="GHEA Grapalat" w:cs="Times Armenian"/>
                <w:sz w:val="20"/>
                <w:szCs w:val="20"/>
                <w:lang w:val="ru-RU"/>
              </w:rPr>
            </w:pPr>
            <w:r w:rsidRPr="0032518D">
              <w:rPr>
                <w:rFonts w:ascii="GHEA Grapalat" w:eastAsia="Times New Roman" w:hAnsi="GHEA Grapalat" w:cs="Sylfaen"/>
                <w:sz w:val="20"/>
                <w:szCs w:val="20"/>
                <w:lang w:val="ru-RU"/>
              </w:rPr>
              <w:t>Սպառում</w:t>
            </w:r>
          </w:p>
        </w:tc>
        <w:tc>
          <w:tcPr>
            <w:tcW w:w="584" w:type="pct"/>
            <w:shd w:val="clear" w:color="auto" w:fill="auto"/>
            <w:noWrap/>
          </w:tcPr>
          <w:p w:rsidR="0032518D" w:rsidRPr="0032518D" w:rsidRDefault="0032518D" w:rsidP="0032518D">
            <w:pPr>
              <w:spacing w:after="0" w:line="240" w:lineRule="auto"/>
              <w:jc w:val="right"/>
              <w:rPr>
                <w:rFonts w:ascii="GHEA Grapalat" w:eastAsia="Times New Roman" w:hAnsi="GHEA Grapalat" w:cs="Courier New"/>
                <w:sz w:val="20"/>
                <w:szCs w:val="20"/>
              </w:rPr>
            </w:pPr>
            <w:r w:rsidRPr="0032518D">
              <w:rPr>
                <w:rFonts w:ascii="GHEA Grapalat" w:eastAsia="Times New Roman" w:hAnsi="GHEA Grapalat" w:cs="Times New Roman"/>
                <w:sz w:val="20"/>
                <w:szCs w:val="20"/>
              </w:rPr>
              <w:t xml:space="preserve">7.7 </w:t>
            </w:r>
          </w:p>
        </w:tc>
        <w:tc>
          <w:tcPr>
            <w:tcW w:w="586" w:type="pct"/>
            <w:shd w:val="clear" w:color="auto" w:fill="auto"/>
          </w:tcPr>
          <w:p w:rsidR="0032518D" w:rsidRPr="0032518D" w:rsidRDefault="0032518D" w:rsidP="0032518D">
            <w:pPr>
              <w:spacing w:after="0" w:line="240" w:lineRule="auto"/>
              <w:jc w:val="right"/>
              <w:rPr>
                <w:rFonts w:ascii="GHEA Grapalat" w:eastAsia="Times New Roman" w:hAnsi="GHEA Grapalat" w:cs="Courier New"/>
                <w:sz w:val="20"/>
                <w:szCs w:val="20"/>
              </w:rPr>
            </w:pPr>
            <w:r w:rsidRPr="0032518D">
              <w:rPr>
                <w:rFonts w:ascii="GHEA Grapalat" w:eastAsia="Times New Roman" w:hAnsi="GHEA Grapalat" w:cs="Times New Roman"/>
                <w:sz w:val="20"/>
                <w:szCs w:val="20"/>
              </w:rPr>
              <w:t xml:space="preserve">1.9 </w:t>
            </w:r>
          </w:p>
        </w:tc>
        <w:tc>
          <w:tcPr>
            <w:tcW w:w="521" w:type="pct"/>
            <w:shd w:val="clear" w:color="auto" w:fill="auto"/>
          </w:tcPr>
          <w:p w:rsidR="0032518D" w:rsidRPr="0032518D" w:rsidRDefault="0032518D" w:rsidP="0032518D">
            <w:pPr>
              <w:spacing w:after="0" w:line="240" w:lineRule="auto"/>
              <w:jc w:val="right"/>
              <w:rPr>
                <w:rFonts w:ascii="GHEA Grapalat" w:eastAsia="Times New Roman" w:hAnsi="GHEA Grapalat" w:cs="Courier New"/>
                <w:sz w:val="20"/>
                <w:szCs w:val="20"/>
              </w:rPr>
            </w:pPr>
            <w:r w:rsidRPr="0032518D">
              <w:rPr>
                <w:rFonts w:ascii="GHEA Grapalat" w:eastAsia="Times New Roman" w:hAnsi="GHEA Grapalat" w:cs="Times New Roman"/>
                <w:sz w:val="20"/>
                <w:szCs w:val="20"/>
              </w:rPr>
              <w:t xml:space="preserve">1.3 </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-1.7 </w:t>
            </w:r>
          </w:p>
        </w:tc>
        <w:tc>
          <w:tcPr>
            <w:tcW w:w="520"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w:t>
            </w:r>
            <w:r w:rsidRPr="0032518D">
              <w:rPr>
                <w:rFonts w:ascii="GHEA Grapalat" w:eastAsia="Times New Roman" w:hAnsi="GHEA Grapalat" w:cs="Times New Roman"/>
                <w:sz w:val="20"/>
                <w:szCs w:val="20"/>
                <w:lang w:val="ru-RU"/>
              </w:rPr>
              <w:t>5</w:t>
            </w:r>
            <w:r w:rsidRPr="0032518D">
              <w:rPr>
                <w:rFonts w:ascii="GHEA Grapalat" w:eastAsia="Times New Roman" w:hAnsi="GHEA Grapalat" w:cs="Times New Roman"/>
                <w:sz w:val="20"/>
                <w:szCs w:val="20"/>
              </w:rPr>
              <w:t xml:space="preserve"> </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lang w:val="ru-RU"/>
              </w:rPr>
              <w:t>2,1</w:t>
            </w:r>
            <w:r w:rsidRPr="0032518D">
              <w:rPr>
                <w:rFonts w:ascii="GHEA Grapalat" w:eastAsia="Times New Roman" w:hAnsi="GHEA Grapalat" w:cs="Times New Roman"/>
                <w:sz w:val="20"/>
                <w:szCs w:val="20"/>
              </w:rPr>
              <w:t xml:space="preserve"> </w:t>
            </w:r>
          </w:p>
        </w:tc>
        <w:tc>
          <w:tcPr>
            <w:tcW w:w="518"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2.0 </w:t>
            </w:r>
          </w:p>
        </w:tc>
      </w:tr>
      <w:tr w:rsidR="0032518D" w:rsidRPr="0032518D" w:rsidTr="001444C5">
        <w:trPr>
          <w:trHeight w:val="274"/>
        </w:trPr>
        <w:tc>
          <w:tcPr>
            <w:tcW w:w="1233" w:type="pct"/>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Ներդրում</w:t>
            </w:r>
          </w:p>
        </w:tc>
        <w:tc>
          <w:tcPr>
            <w:tcW w:w="584" w:type="pct"/>
            <w:shd w:val="clear" w:color="auto" w:fill="auto"/>
            <w:noWrap/>
          </w:tcPr>
          <w:p w:rsidR="0032518D" w:rsidRPr="0032518D" w:rsidRDefault="0032518D" w:rsidP="0032518D">
            <w:pPr>
              <w:spacing w:after="0" w:line="240" w:lineRule="auto"/>
              <w:jc w:val="right"/>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0.5</w:t>
            </w:r>
          </w:p>
        </w:tc>
        <w:tc>
          <w:tcPr>
            <w:tcW w:w="586" w:type="pct"/>
            <w:shd w:val="clear" w:color="auto" w:fill="auto"/>
          </w:tcPr>
          <w:p w:rsidR="0032518D" w:rsidRPr="0032518D" w:rsidRDefault="0032518D" w:rsidP="0032518D">
            <w:pPr>
              <w:spacing w:after="0" w:line="240" w:lineRule="auto"/>
              <w:jc w:val="right"/>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-10.5</w:t>
            </w:r>
          </w:p>
        </w:tc>
        <w:tc>
          <w:tcPr>
            <w:tcW w:w="521" w:type="pct"/>
            <w:shd w:val="clear" w:color="auto" w:fill="auto"/>
          </w:tcPr>
          <w:p w:rsidR="0032518D" w:rsidRPr="0032518D" w:rsidRDefault="0032518D" w:rsidP="0032518D">
            <w:pPr>
              <w:spacing w:after="0" w:line="240" w:lineRule="auto"/>
              <w:jc w:val="right"/>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-2.6</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1.9</w:t>
            </w:r>
          </w:p>
        </w:tc>
        <w:tc>
          <w:tcPr>
            <w:tcW w:w="520" w:type="pct"/>
            <w:shd w:val="clear" w:color="auto" w:fill="auto"/>
          </w:tcPr>
          <w:p w:rsidR="0032518D" w:rsidRPr="0032518D" w:rsidRDefault="0032518D" w:rsidP="0032518D">
            <w:pPr>
              <w:spacing w:after="0" w:line="240" w:lineRule="auto"/>
              <w:jc w:val="right"/>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-5.3</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3,0</w:t>
            </w:r>
          </w:p>
        </w:tc>
        <w:tc>
          <w:tcPr>
            <w:tcW w:w="518" w:type="pct"/>
            <w:shd w:val="clear" w:color="auto" w:fill="auto"/>
          </w:tcPr>
          <w:p w:rsidR="0032518D" w:rsidRPr="0032518D" w:rsidRDefault="0032518D" w:rsidP="0032518D">
            <w:pPr>
              <w:spacing w:after="0" w:line="240" w:lineRule="auto"/>
              <w:jc w:val="right"/>
              <w:rPr>
                <w:rFonts w:ascii="GHEA Grapalat" w:eastAsia="Times New Roman" w:hAnsi="GHEA Grapalat" w:cs="Sylfaen"/>
                <w:sz w:val="20"/>
                <w:szCs w:val="20"/>
                <w:lang w:val="ru-RU"/>
              </w:rPr>
            </w:pPr>
            <w:r w:rsidRPr="0032518D">
              <w:rPr>
                <w:rFonts w:ascii="GHEA Grapalat" w:eastAsia="Times New Roman" w:hAnsi="GHEA Grapalat" w:cs="Sylfaen"/>
                <w:sz w:val="20"/>
                <w:szCs w:val="20"/>
                <w:lang w:val="ru-RU"/>
              </w:rPr>
              <w:t>7.1</w:t>
            </w:r>
          </w:p>
        </w:tc>
      </w:tr>
      <w:tr w:rsidR="0032518D" w:rsidRPr="0032518D" w:rsidTr="001444C5">
        <w:trPr>
          <w:trHeight w:val="272"/>
        </w:trPr>
        <w:tc>
          <w:tcPr>
            <w:tcW w:w="1233" w:type="pct"/>
            <w:shd w:val="clear" w:color="auto" w:fill="auto"/>
            <w:noWrap/>
          </w:tcPr>
          <w:p w:rsidR="0032518D" w:rsidRPr="0032518D" w:rsidRDefault="0032518D" w:rsidP="0032518D">
            <w:pPr>
              <w:spacing w:after="0" w:line="240" w:lineRule="auto"/>
              <w:rPr>
                <w:rFonts w:ascii="GHEA Grapalat" w:eastAsia="Times New Roman" w:hAnsi="GHEA Grapalat" w:cs="Times Armenian"/>
                <w:sz w:val="20"/>
                <w:szCs w:val="20"/>
                <w:lang w:val="ru-RU"/>
              </w:rPr>
            </w:pPr>
            <w:r w:rsidRPr="0032518D">
              <w:rPr>
                <w:rFonts w:ascii="GHEA Grapalat" w:eastAsia="Times New Roman" w:hAnsi="GHEA Grapalat" w:cs="Sylfaen"/>
                <w:sz w:val="20"/>
                <w:szCs w:val="20"/>
                <w:lang w:val="ru-RU"/>
              </w:rPr>
              <w:t>Արտահանում</w:t>
            </w:r>
          </w:p>
        </w:tc>
        <w:tc>
          <w:tcPr>
            <w:tcW w:w="584" w:type="pct"/>
            <w:shd w:val="clear" w:color="auto" w:fill="auto"/>
            <w:noWrap/>
          </w:tcPr>
          <w:p w:rsidR="0032518D" w:rsidRPr="0032518D" w:rsidRDefault="0032518D" w:rsidP="0032518D">
            <w:pPr>
              <w:spacing w:after="0" w:line="240" w:lineRule="auto"/>
              <w:jc w:val="right"/>
              <w:rPr>
                <w:rFonts w:ascii="GHEA Grapalat" w:eastAsia="Times New Roman" w:hAnsi="GHEA Grapalat" w:cs="Courier New"/>
                <w:sz w:val="20"/>
                <w:szCs w:val="20"/>
              </w:rPr>
            </w:pPr>
            <w:r w:rsidRPr="0032518D">
              <w:rPr>
                <w:rFonts w:ascii="GHEA Grapalat" w:eastAsia="Times New Roman" w:hAnsi="GHEA Grapalat" w:cs="Times New Roman"/>
                <w:sz w:val="20"/>
                <w:szCs w:val="20"/>
              </w:rPr>
              <w:t xml:space="preserve">8.4 </w:t>
            </w:r>
          </w:p>
        </w:tc>
        <w:tc>
          <w:tcPr>
            <w:tcW w:w="586" w:type="pct"/>
            <w:shd w:val="clear" w:color="auto" w:fill="auto"/>
          </w:tcPr>
          <w:p w:rsidR="0032518D" w:rsidRPr="0032518D" w:rsidRDefault="0032518D" w:rsidP="0032518D">
            <w:pPr>
              <w:spacing w:after="0" w:line="240" w:lineRule="auto"/>
              <w:jc w:val="right"/>
              <w:rPr>
                <w:rFonts w:ascii="GHEA Grapalat" w:eastAsia="Times New Roman" w:hAnsi="GHEA Grapalat" w:cs="Courier New"/>
                <w:sz w:val="20"/>
                <w:szCs w:val="20"/>
              </w:rPr>
            </w:pPr>
            <w:r w:rsidRPr="0032518D">
              <w:rPr>
                <w:rFonts w:ascii="GHEA Grapalat" w:eastAsia="Times New Roman" w:hAnsi="GHEA Grapalat" w:cs="Times New Roman"/>
                <w:sz w:val="20"/>
                <w:szCs w:val="20"/>
              </w:rPr>
              <w:t xml:space="preserve">16.3 </w:t>
            </w:r>
          </w:p>
        </w:tc>
        <w:tc>
          <w:tcPr>
            <w:tcW w:w="521" w:type="pct"/>
            <w:shd w:val="clear" w:color="auto" w:fill="auto"/>
          </w:tcPr>
          <w:p w:rsidR="0032518D" w:rsidRPr="0032518D" w:rsidRDefault="0032518D" w:rsidP="0032518D">
            <w:pPr>
              <w:spacing w:after="0" w:line="240" w:lineRule="auto"/>
              <w:jc w:val="right"/>
              <w:rPr>
                <w:rFonts w:ascii="GHEA Grapalat" w:eastAsia="Times New Roman" w:hAnsi="GHEA Grapalat" w:cs="Courier New"/>
                <w:sz w:val="20"/>
                <w:szCs w:val="20"/>
              </w:rPr>
            </w:pPr>
            <w:r w:rsidRPr="0032518D">
              <w:rPr>
                <w:rFonts w:ascii="GHEA Grapalat" w:eastAsia="Times New Roman" w:hAnsi="GHEA Grapalat" w:cs="Times New Roman"/>
                <w:sz w:val="20"/>
                <w:szCs w:val="20"/>
              </w:rPr>
              <w:t xml:space="preserve">22.6 </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6.5 </w:t>
            </w:r>
          </w:p>
        </w:tc>
        <w:tc>
          <w:tcPr>
            <w:tcW w:w="520"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1.1 </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2.1 </w:t>
            </w:r>
          </w:p>
        </w:tc>
        <w:tc>
          <w:tcPr>
            <w:tcW w:w="518"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3.0 </w:t>
            </w:r>
          </w:p>
        </w:tc>
      </w:tr>
      <w:tr w:rsidR="0032518D" w:rsidRPr="0032518D" w:rsidTr="001444C5">
        <w:trPr>
          <w:trHeight w:val="272"/>
        </w:trPr>
        <w:tc>
          <w:tcPr>
            <w:tcW w:w="1233" w:type="pct"/>
            <w:shd w:val="clear" w:color="auto" w:fill="auto"/>
            <w:noWrap/>
          </w:tcPr>
          <w:p w:rsidR="0032518D" w:rsidRPr="0032518D" w:rsidRDefault="0032518D" w:rsidP="0032518D">
            <w:pPr>
              <w:spacing w:after="0" w:line="240" w:lineRule="auto"/>
              <w:rPr>
                <w:rFonts w:ascii="GHEA Grapalat" w:eastAsia="Times New Roman" w:hAnsi="GHEA Grapalat" w:cs="Times Armenian"/>
                <w:sz w:val="20"/>
                <w:szCs w:val="20"/>
                <w:lang w:val="ru-RU"/>
              </w:rPr>
            </w:pPr>
            <w:r w:rsidRPr="0032518D">
              <w:rPr>
                <w:rFonts w:ascii="GHEA Grapalat" w:eastAsia="Times New Roman" w:hAnsi="GHEA Grapalat" w:cs="Sylfaen"/>
                <w:sz w:val="20"/>
                <w:szCs w:val="20"/>
                <w:lang w:val="ru-RU"/>
              </w:rPr>
              <w:t>Ներմուծում</w:t>
            </w:r>
          </w:p>
        </w:tc>
        <w:tc>
          <w:tcPr>
            <w:tcW w:w="584" w:type="pct"/>
            <w:shd w:val="clear" w:color="auto" w:fill="auto"/>
            <w:noWrap/>
          </w:tcPr>
          <w:p w:rsidR="0032518D" w:rsidRPr="0032518D" w:rsidRDefault="0032518D" w:rsidP="0032518D">
            <w:pPr>
              <w:spacing w:after="0" w:line="240" w:lineRule="auto"/>
              <w:jc w:val="right"/>
              <w:rPr>
                <w:rFonts w:ascii="GHEA Grapalat" w:eastAsia="Times New Roman" w:hAnsi="GHEA Grapalat" w:cs="Courier New"/>
                <w:sz w:val="20"/>
                <w:szCs w:val="20"/>
              </w:rPr>
            </w:pPr>
            <w:r w:rsidRPr="0032518D">
              <w:rPr>
                <w:rFonts w:ascii="GHEA Grapalat" w:eastAsia="Times New Roman" w:hAnsi="GHEA Grapalat" w:cs="Times New Roman"/>
                <w:sz w:val="20"/>
                <w:szCs w:val="20"/>
              </w:rPr>
              <w:t xml:space="preserve">-2.8 </w:t>
            </w:r>
          </w:p>
        </w:tc>
        <w:tc>
          <w:tcPr>
            <w:tcW w:w="586" w:type="pct"/>
            <w:shd w:val="clear" w:color="auto" w:fill="auto"/>
          </w:tcPr>
          <w:p w:rsidR="0032518D" w:rsidRPr="0032518D" w:rsidRDefault="0032518D" w:rsidP="0032518D">
            <w:pPr>
              <w:spacing w:after="0" w:line="240" w:lineRule="auto"/>
              <w:jc w:val="right"/>
              <w:rPr>
                <w:rFonts w:ascii="GHEA Grapalat" w:eastAsia="Times New Roman" w:hAnsi="GHEA Grapalat" w:cs="Courier New"/>
                <w:sz w:val="20"/>
                <w:szCs w:val="20"/>
              </w:rPr>
            </w:pPr>
            <w:r w:rsidRPr="0032518D">
              <w:rPr>
                <w:rFonts w:ascii="GHEA Grapalat" w:eastAsia="Times New Roman" w:hAnsi="GHEA Grapalat" w:cs="Times New Roman"/>
                <w:sz w:val="20"/>
                <w:szCs w:val="20"/>
              </w:rPr>
              <w:t xml:space="preserve">-4.2 </w:t>
            </w:r>
          </w:p>
        </w:tc>
        <w:tc>
          <w:tcPr>
            <w:tcW w:w="521" w:type="pct"/>
            <w:shd w:val="clear" w:color="auto" w:fill="auto"/>
          </w:tcPr>
          <w:p w:rsidR="0032518D" w:rsidRPr="0032518D" w:rsidRDefault="0032518D" w:rsidP="0032518D">
            <w:pPr>
              <w:spacing w:after="0" w:line="240" w:lineRule="auto"/>
              <w:jc w:val="right"/>
              <w:rPr>
                <w:rFonts w:ascii="GHEA Grapalat" w:eastAsia="Times New Roman" w:hAnsi="GHEA Grapalat" w:cs="Courier New"/>
                <w:sz w:val="20"/>
                <w:szCs w:val="20"/>
              </w:rPr>
            </w:pPr>
            <w:r w:rsidRPr="0032518D">
              <w:rPr>
                <w:rFonts w:ascii="GHEA Grapalat" w:eastAsia="Times New Roman" w:hAnsi="GHEA Grapalat" w:cs="Times New Roman"/>
                <w:sz w:val="20"/>
                <w:szCs w:val="20"/>
              </w:rPr>
              <w:t xml:space="preserve">7.7 </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-4.5 </w:t>
            </w:r>
          </w:p>
        </w:tc>
        <w:tc>
          <w:tcPr>
            <w:tcW w:w="520"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-1.7 </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0.6 </w:t>
            </w:r>
          </w:p>
        </w:tc>
        <w:tc>
          <w:tcPr>
            <w:tcW w:w="518"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1.4 </w:t>
            </w:r>
          </w:p>
        </w:tc>
      </w:tr>
      <w:tr w:rsidR="0032518D" w:rsidRPr="0032518D" w:rsidTr="001444C5">
        <w:trPr>
          <w:trHeight w:val="272"/>
        </w:trPr>
        <w:tc>
          <w:tcPr>
            <w:tcW w:w="1233" w:type="pct"/>
            <w:shd w:val="clear" w:color="auto" w:fill="auto"/>
            <w:noWrap/>
          </w:tcPr>
          <w:p w:rsidR="0032518D" w:rsidRPr="0032518D" w:rsidRDefault="0032518D" w:rsidP="0032518D">
            <w:pPr>
              <w:spacing w:after="0" w:line="240" w:lineRule="auto"/>
              <w:rPr>
                <w:rFonts w:ascii="GHEA Grapalat" w:eastAsia="Times New Roman" w:hAnsi="GHEA Grapalat" w:cs="Times Armenian"/>
                <w:sz w:val="20"/>
                <w:szCs w:val="20"/>
                <w:lang w:val="ru-RU"/>
              </w:rPr>
            </w:pPr>
            <w:r w:rsidRPr="0032518D">
              <w:rPr>
                <w:rFonts w:ascii="GHEA Grapalat" w:eastAsia="Times New Roman" w:hAnsi="GHEA Grapalat" w:cs="Sylfaen"/>
                <w:sz w:val="20"/>
                <w:szCs w:val="20"/>
                <w:lang w:val="ru-RU"/>
              </w:rPr>
              <w:t>ԸնդամենըՀՆԱ</w:t>
            </w:r>
          </w:p>
        </w:tc>
        <w:tc>
          <w:tcPr>
            <w:tcW w:w="584" w:type="pct"/>
            <w:shd w:val="clear" w:color="auto" w:fill="auto"/>
            <w:noWrap/>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7.2 </w:t>
            </w:r>
          </w:p>
        </w:tc>
        <w:tc>
          <w:tcPr>
            <w:tcW w:w="586"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3.5 </w:t>
            </w:r>
          </w:p>
        </w:tc>
        <w:tc>
          <w:tcPr>
            <w:tcW w:w="521"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3.4 </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1.0 </w:t>
            </w:r>
          </w:p>
        </w:tc>
        <w:tc>
          <w:tcPr>
            <w:tcW w:w="520"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2.0 </w:t>
            </w:r>
          </w:p>
        </w:tc>
        <w:tc>
          <w:tcPr>
            <w:tcW w:w="519"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3.5 </w:t>
            </w:r>
          </w:p>
        </w:tc>
        <w:tc>
          <w:tcPr>
            <w:tcW w:w="518" w:type="pct"/>
            <w:shd w:val="clear" w:color="auto" w:fill="auto"/>
          </w:tcPr>
          <w:p w:rsidR="0032518D" w:rsidRPr="0032518D" w:rsidRDefault="0032518D" w:rsidP="0032518D">
            <w:pPr>
              <w:spacing w:after="0" w:line="240" w:lineRule="auto"/>
              <w:jc w:val="right"/>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 xml:space="preserve">4.0 </w:t>
            </w:r>
          </w:p>
        </w:tc>
      </w:tr>
    </w:tbl>
    <w:p w:rsidR="0032518D" w:rsidRPr="0032518D" w:rsidRDefault="0032518D" w:rsidP="0032518D">
      <w:pPr>
        <w:spacing w:after="0" w:line="360" w:lineRule="auto"/>
        <w:jc w:val="both"/>
        <w:rPr>
          <w:rFonts w:ascii="GHEA Grapalat" w:eastAsia="Times New Roman" w:hAnsi="GHEA Grapalat" w:cs="Times Armenian"/>
          <w:lang w:val="ru-RU"/>
        </w:rPr>
      </w:pPr>
    </w:p>
    <w:p w:rsidR="0032518D" w:rsidRPr="0032518D" w:rsidRDefault="0032518D" w:rsidP="0032518D">
      <w:pPr>
        <w:tabs>
          <w:tab w:val="num" w:pos="720"/>
        </w:tabs>
        <w:spacing w:after="0" w:line="360" w:lineRule="auto"/>
        <w:jc w:val="center"/>
        <w:rPr>
          <w:rFonts w:ascii="GHEA Grapalat" w:eastAsia="Times New Roman" w:hAnsi="GHEA Grapalat" w:cs="Sylfaen"/>
          <w:lang w:val="ru-RU"/>
        </w:rPr>
      </w:pPr>
      <w:proofErr w:type="gramStart"/>
      <w:r w:rsidRPr="0032518D">
        <w:rPr>
          <w:rFonts w:ascii="GHEA Grapalat" w:eastAsia="Times New Roman" w:hAnsi="GHEA Grapalat" w:cs="Sylfaen"/>
          <w:b/>
          <w:sz w:val="20"/>
          <w:szCs w:val="20"/>
        </w:rPr>
        <w:lastRenderedPageBreak/>
        <w:t>Գծապատկեր</w:t>
      </w:r>
      <w:r w:rsidRPr="0032518D">
        <w:rPr>
          <w:rFonts w:ascii="GHEA Grapalat" w:eastAsia="Times New Roman" w:hAnsi="GHEA Grapalat" w:cs="Sylfaen"/>
          <w:b/>
          <w:sz w:val="20"/>
          <w:szCs w:val="20"/>
          <w:lang w:val="ru-RU"/>
        </w:rPr>
        <w:t xml:space="preserve"> 3.</w:t>
      </w:r>
      <w:proofErr w:type="gramEnd"/>
      <w:r w:rsidRPr="0032518D">
        <w:rPr>
          <w:rFonts w:ascii="GHEA Grapalat" w:eastAsia="Times New Roman" w:hAnsi="GHEA Grapalat" w:cs="Sylfaen"/>
          <w:b/>
          <w:sz w:val="20"/>
          <w:szCs w:val="20"/>
          <w:lang w:val="ru-RU"/>
        </w:rPr>
        <w:t xml:space="preserve"> Ծախսային բաղադր</w:t>
      </w:r>
      <w:r w:rsidRPr="0032518D">
        <w:rPr>
          <w:rFonts w:ascii="GHEA Grapalat" w:eastAsia="Times New Roman" w:hAnsi="GHEA Grapalat" w:cs="Sylfaen"/>
          <w:b/>
          <w:sz w:val="20"/>
          <w:szCs w:val="20"/>
        </w:rPr>
        <w:t>ի</w:t>
      </w:r>
      <w:r w:rsidRPr="0032518D">
        <w:rPr>
          <w:rFonts w:ascii="GHEA Grapalat" w:eastAsia="Times New Roman" w:hAnsi="GHEA Grapalat" w:cs="Sylfaen"/>
          <w:b/>
          <w:sz w:val="20"/>
          <w:szCs w:val="20"/>
          <w:lang w:val="ru-RU"/>
        </w:rPr>
        <w:t>չների տեսակարար կշիռը ՀՆԱ-ի կազմում</w:t>
      </w:r>
      <w:r w:rsidRPr="0032518D">
        <w:rPr>
          <w:rFonts w:ascii="GHEA Grapalat" w:eastAsia="Times New Roman" w:hAnsi="GHEA Grapalat" w:cs="Sylfaen"/>
          <w:lang w:val="ru-RU"/>
        </w:rPr>
        <w:tab/>
      </w:r>
      <w:r>
        <w:rPr>
          <w:rFonts w:ascii="GHEA Grapalat" w:eastAsia="Times New Roman" w:hAnsi="GHEA Grapalat" w:cs="Sylfaen"/>
          <w:noProof/>
        </w:rPr>
        <w:drawing>
          <wp:inline distT="0" distB="0" distL="0" distR="0">
            <wp:extent cx="5791200" cy="254317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518D" w:rsidRPr="0032518D" w:rsidRDefault="0032518D" w:rsidP="0032518D">
      <w:pPr>
        <w:tabs>
          <w:tab w:val="right" w:pos="8640"/>
        </w:tabs>
        <w:spacing w:before="240" w:after="0" w:line="360" w:lineRule="auto"/>
        <w:ind w:firstLine="540"/>
        <w:jc w:val="both"/>
        <w:rPr>
          <w:rFonts w:ascii="GHEA Grapalat" w:eastAsia="Times New Roman" w:hAnsi="GHEA Grapalat" w:cs="Sylfaen"/>
          <w:lang w:val="ru-RU"/>
        </w:rPr>
      </w:pPr>
      <w:r w:rsidRPr="0032518D">
        <w:rPr>
          <w:rFonts w:ascii="GHEA Grapalat" w:eastAsia="Times New Roman" w:hAnsi="GHEA Grapalat" w:cs="Sylfaen"/>
        </w:rPr>
        <w:t>Կանխատեսվող</w:t>
      </w:r>
      <w:r w:rsidRPr="0032518D">
        <w:rPr>
          <w:rFonts w:ascii="GHEA Grapalat" w:eastAsia="Times New Roman" w:hAnsi="GHEA Grapalat" w:cs="Sylfaen"/>
          <w:lang w:val="ru-RU"/>
        </w:rPr>
        <w:t xml:space="preserve"> </w:t>
      </w:r>
      <w:r w:rsidRPr="0032518D">
        <w:rPr>
          <w:rFonts w:ascii="GHEA Grapalat" w:eastAsia="Times New Roman" w:hAnsi="GHEA Grapalat" w:cs="Sylfaen"/>
        </w:rPr>
        <w:t>հորիզոնում</w:t>
      </w:r>
      <w:r w:rsidRPr="0032518D">
        <w:rPr>
          <w:rFonts w:ascii="GHEA Grapalat" w:eastAsia="Times New Roman" w:hAnsi="GHEA Grapalat" w:cs="Sylfaen"/>
          <w:lang w:val="ru-RU"/>
        </w:rPr>
        <w:t xml:space="preserve"> </w:t>
      </w:r>
      <w:r w:rsidRPr="0032518D">
        <w:rPr>
          <w:rFonts w:ascii="GHEA Grapalat" w:eastAsia="Times New Roman" w:hAnsi="GHEA Grapalat" w:cs="Sylfaen"/>
        </w:rPr>
        <w:t>սպառման</w:t>
      </w:r>
      <w:r w:rsidRPr="0032518D">
        <w:rPr>
          <w:rFonts w:ascii="GHEA Grapalat" w:eastAsia="Times New Roman" w:hAnsi="GHEA Grapalat" w:cs="Sylfaen"/>
          <w:lang w:val="ru-RU"/>
        </w:rPr>
        <w:t xml:space="preserve"> </w:t>
      </w:r>
      <w:r w:rsidRPr="0032518D">
        <w:rPr>
          <w:rFonts w:ascii="GHEA Grapalat" w:eastAsia="Times New Roman" w:hAnsi="GHEA Grapalat" w:cs="Sylfaen"/>
        </w:rPr>
        <w:t>կշիռը</w:t>
      </w:r>
      <w:r w:rsidRPr="0032518D">
        <w:rPr>
          <w:rFonts w:ascii="GHEA Grapalat" w:eastAsia="Times New Roman" w:hAnsi="GHEA Grapalat" w:cs="Sylfaen"/>
          <w:lang w:val="ru-RU"/>
        </w:rPr>
        <w:t xml:space="preserve"> </w:t>
      </w:r>
      <w:r w:rsidRPr="0032518D">
        <w:rPr>
          <w:rFonts w:ascii="GHEA Grapalat" w:eastAsia="Times New Roman" w:hAnsi="GHEA Grapalat" w:cs="Sylfaen"/>
        </w:rPr>
        <w:t>ՀՆԱ</w:t>
      </w:r>
      <w:r w:rsidRPr="0032518D">
        <w:rPr>
          <w:rFonts w:ascii="GHEA Grapalat" w:eastAsia="Times New Roman" w:hAnsi="GHEA Grapalat" w:cs="Sylfaen"/>
          <w:lang w:val="ru-RU"/>
        </w:rPr>
        <w:t>-</w:t>
      </w:r>
      <w:r w:rsidRPr="0032518D">
        <w:rPr>
          <w:rFonts w:ascii="GHEA Grapalat" w:eastAsia="Times New Roman" w:hAnsi="GHEA Grapalat" w:cs="Sylfaen"/>
        </w:rPr>
        <w:t>ում</w:t>
      </w:r>
      <w:r w:rsidRPr="0032518D">
        <w:rPr>
          <w:rFonts w:ascii="GHEA Grapalat" w:eastAsia="Times New Roman" w:hAnsi="GHEA Grapalat" w:cs="Sylfaen"/>
          <w:lang w:val="ru-RU"/>
        </w:rPr>
        <w:t xml:space="preserve"> </w:t>
      </w:r>
      <w:r w:rsidRPr="0032518D">
        <w:rPr>
          <w:rFonts w:ascii="GHEA Grapalat" w:eastAsia="Times New Roman" w:hAnsi="GHEA Grapalat" w:cs="Sylfaen"/>
        </w:rPr>
        <w:t>նվազելու</w:t>
      </w:r>
      <w:r w:rsidRPr="0032518D">
        <w:rPr>
          <w:rFonts w:ascii="GHEA Grapalat" w:eastAsia="Times New Roman" w:hAnsi="GHEA Grapalat" w:cs="Sylfaen"/>
          <w:lang w:val="ru-RU"/>
        </w:rPr>
        <w:t xml:space="preserve"> </w:t>
      </w:r>
      <w:r w:rsidRPr="0032518D">
        <w:rPr>
          <w:rFonts w:ascii="GHEA Grapalat" w:eastAsia="Times New Roman" w:hAnsi="GHEA Grapalat" w:cs="Sylfaen"/>
        </w:rPr>
        <w:t>է</w:t>
      </w:r>
      <w:r w:rsidRPr="0032518D">
        <w:rPr>
          <w:rFonts w:ascii="GHEA Grapalat" w:eastAsia="Times New Roman" w:hAnsi="GHEA Grapalat" w:cs="Sylfaen"/>
          <w:lang w:val="ru-RU"/>
        </w:rPr>
        <w:t xml:space="preserve">, </w:t>
      </w:r>
      <w:r w:rsidRPr="0032518D">
        <w:rPr>
          <w:rFonts w:ascii="GHEA Grapalat" w:eastAsia="Times New Roman" w:hAnsi="GHEA Grapalat" w:cs="Sylfaen"/>
        </w:rPr>
        <w:t>որը</w:t>
      </w:r>
      <w:r w:rsidRPr="0032518D">
        <w:rPr>
          <w:rFonts w:ascii="GHEA Grapalat" w:eastAsia="Times New Roman" w:hAnsi="GHEA Grapalat" w:cs="Sylfaen"/>
          <w:lang w:val="ru-RU"/>
        </w:rPr>
        <w:t xml:space="preserve"> </w:t>
      </w:r>
      <w:r w:rsidRPr="0032518D">
        <w:rPr>
          <w:rFonts w:ascii="GHEA Grapalat" w:eastAsia="Times New Roman" w:hAnsi="GHEA Grapalat" w:cs="Sylfaen"/>
        </w:rPr>
        <w:t>փոխարինվելու</w:t>
      </w:r>
      <w:r w:rsidRPr="0032518D">
        <w:rPr>
          <w:rFonts w:ascii="GHEA Grapalat" w:eastAsia="Times New Roman" w:hAnsi="GHEA Grapalat" w:cs="Sylfaen"/>
          <w:lang w:val="ru-RU"/>
        </w:rPr>
        <w:t xml:space="preserve"> </w:t>
      </w:r>
      <w:r w:rsidRPr="0032518D">
        <w:rPr>
          <w:rFonts w:ascii="GHEA Grapalat" w:eastAsia="Times New Roman" w:hAnsi="GHEA Grapalat" w:cs="Sylfaen"/>
        </w:rPr>
        <w:t>է</w:t>
      </w:r>
      <w:r w:rsidRPr="0032518D">
        <w:rPr>
          <w:rFonts w:ascii="GHEA Grapalat" w:eastAsia="Times New Roman" w:hAnsi="GHEA Grapalat" w:cs="Sylfaen"/>
          <w:lang w:val="ru-RU"/>
        </w:rPr>
        <w:t xml:space="preserve"> </w:t>
      </w:r>
      <w:r w:rsidRPr="0032518D">
        <w:rPr>
          <w:rFonts w:ascii="GHEA Grapalat" w:eastAsia="Times New Roman" w:hAnsi="GHEA Grapalat" w:cs="Sylfaen"/>
        </w:rPr>
        <w:t>զուտ</w:t>
      </w:r>
      <w:r w:rsidRPr="0032518D">
        <w:rPr>
          <w:rFonts w:ascii="GHEA Grapalat" w:eastAsia="Times New Roman" w:hAnsi="GHEA Grapalat" w:cs="Sylfaen"/>
          <w:lang w:val="ru-RU"/>
        </w:rPr>
        <w:t xml:space="preserve"> </w:t>
      </w:r>
      <w:r w:rsidRPr="0032518D">
        <w:rPr>
          <w:rFonts w:ascii="GHEA Grapalat" w:eastAsia="Times New Roman" w:hAnsi="GHEA Grapalat" w:cs="Sylfaen"/>
        </w:rPr>
        <w:t>արտահանման</w:t>
      </w:r>
      <w:r w:rsidRPr="0032518D">
        <w:rPr>
          <w:rFonts w:ascii="GHEA Grapalat" w:eastAsia="Times New Roman" w:hAnsi="GHEA Grapalat" w:cs="Sylfaen"/>
          <w:lang w:val="ru-RU"/>
        </w:rPr>
        <w:t xml:space="preserve"> </w:t>
      </w:r>
      <w:r w:rsidRPr="0032518D">
        <w:rPr>
          <w:rFonts w:ascii="GHEA Grapalat" w:eastAsia="Times New Roman" w:hAnsi="GHEA Grapalat" w:cs="Sylfaen"/>
        </w:rPr>
        <w:t>կշռի</w:t>
      </w:r>
      <w:r w:rsidRPr="0032518D">
        <w:rPr>
          <w:rFonts w:ascii="GHEA Grapalat" w:eastAsia="Times New Roman" w:hAnsi="GHEA Grapalat" w:cs="Sylfaen"/>
          <w:lang w:val="ru-RU"/>
        </w:rPr>
        <w:t xml:space="preserve"> </w:t>
      </w:r>
      <w:r w:rsidRPr="0032518D">
        <w:rPr>
          <w:rFonts w:ascii="GHEA Grapalat" w:eastAsia="Times New Roman" w:hAnsi="GHEA Grapalat" w:cs="Sylfaen"/>
        </w:rPr>
        <w:t>բարելավմամբ</w:t>
      </w:r>
      <w:r w:rsidRPr="0032518D">
        <w:rPr>
          <w:rFonts w:ascii="GHEA Grapalat" w:eastAsia="Times New Roman" w:hAnsi="GHEA Grapalat" w:cs="Sylfaen"/>
          <w:lang w:val="ru-RU"/>
        </w:rPr>
        <w:t>: ՀՆԱ-ի ծախսային կառուցվածքում ներդրումների կշիռը փոքր-ինչ աճ</w:t>
      </w:r>
      <w:r w:rsidRPr="0032518D">
        <w:rPr>
          <w:rFonts w:ascii="GHEA Grapalat" w:eastAsia="Times New Roman" w:hAnsi="GHEA Grapalat" w:cs="Sylfaen"/>
        </w:rPr>
        <w:t>ելու</w:t>
      </w:r>
      <w:r w:rsidRPr="0032518D">
        <w:rPr>
          <w:rFonts w:ascii="GHEA Grapalat" w:eastAsia="Times New Roman" w:hAnsi="GHEA Grapalat" w:cs="Sylfaen"/>
          <w:lang w:val="ru-RU"/>
        </w:rPr>
        <w:t xml:space="preserve"> է 2015թ.` միջնաժամկետում կայունանալով 20 տոկոսի շուրջ` ընդ որում </w:t>
      </w:r>
      <w:r w:rsidRPr="0032518D">
        <w:rPr>
          <w:rFonts w:ascii="GHEA Grapalat" w:eastAsia="Times New Roman" w:hAnsi="GHEA Grapalat" w:cs="Sylfaen"/>
        </w:rPr>
        <w:t>ներդրում</w:t>
      </w:r>
      <w:r w:rsidRPr="0032518D">
        <w:rPr>
          <w:rFonts w:ascii="GHEA Grapalat" w:eastAsia="Times New Roman" w:hAnsi="GHEA Grapalat" w:cs="Sylfaen"/>
          <w:lang w:val="ru-RU"/>
        </w:rPr>
        <w:softHyphen/>
      </w:r>
      <w:r w:rsidRPr="0032518D">
        <w:rPr>
          <w:rFonts w:ascii="GHEA Grapalat" w:eastAsia="Times New Roman" w:hAnsi="GHEA Grapalat" w:cs="Sylfaen"/>
        </w:rPr>
        <w:t>ների</w:t>
      </w:r>
      <w:r w:rsidRPr="0032518D">
        <w:rPr>
          <w:rFonts w:ascii="GHEA Grapalat" w:eastAsia="Times New Roman" w:hAnsi="GHEA Grapalat" w:cs="Sylfaen"/>
          <w:lang w:val="ru-RU"/>
        </w:rPr>
        <w:t xml:space="preserve"> </w:t>
      </w:r>
      <w:r w:rsidRPr="0032518D">
        <w:rPr>
          <w:rFonts w:ascii="GHEA Grapalat" w:eastAsia="Times New Roman" w:hAnsi="GHEA Grapalat" w:cs="Sylfaen"/>
        </w:rPr>
        <w:t>կառուցվածքում</w:t>
      </w:r>
      <w:r w:rsidRPr="0032518D">
        <w:rPr>
          <w:rFonts w:ascii="GHEA Grapalat" w:eastAsia="Times New Roman" w:hAnsi="GHEA Grapalat" w:cs="Sylfaen"/>
          <w:lang w:val="ru-RU"/>
        </w:rPr>
        <w:t xml:space="preserve"> բնա</w:t>
      </w:r>
      <w:r w:rsidRPr="0032518D">
        <w:rPr>
          <w:rFonts w:ascii="GHEA Grapalat" w:eastAsia="Times New Roman" w:hAnsi="GHEA Grapalat" w:cs="Sylfaen"/>
          <w:lang w:val="ru-RU"/>
        </w:rPr>
        <w:softHyphen/>
        <w:t>կա</w:t>
      </w:r>
      <w:r w:rsidRPr="0032518D">
        <w:rPr>
          <w:rFonts w:ascii="GHEA Grapalat" w:eastAsia="Times New Roman" w:hAnsi="GHEA Grapalat" w:cs="Sylfaen"/>
          <w:lang w:val="ru-RU"/>
        </w:rPr>
        <w:softHyphen/>
        <w:t>րա</w:t>
      </w:r>
      <w:r w:rsidRPr="0032518D">
        <w:rPr>
          <w:rFonts w:ascii="GHEA Grapalat" w:eastAsia="Times New Roman" w:hAnsi="GHEA Grapalat" w:cs="Sylfaen"/>
          <w:lang w:val="ru-RU"/>
        </w:rPr>
        <w:softHyphen/>
        <w:t>նային շինարարու</w:t>
      </w:r>
      <w:r w:rsidRPr="0032518D">
        <w:rPr>
          <w:rFonts w:ascii="GHEA Grapalat" w:eastAsia="Times New Roman" w:hAnsi="GHEA Grapalat" w:cs="Sylfaen"/>
        </w:rPr>
        <w:t>թյան</w:t>
      </w:r>
      <w:r w:rsidRPr="0032518D">
        <w:rPr>
          <w:rFonts w:ascii="GHEA Grapalat" w:eastAsia="Times New Roman" w:hAnsi="GHEA Grapalat" w:cs="Sylfaen"/>
          <w:lang w:val="ru-RU"/>
        </w:rPr>
        <w:t xml:space="preserve"> </w:t>
      </w:r>
      <w:r w:rsidRPr="0032518D">
        <w:rPr>
          <w:rFonts w:ascii="GHEA Grapalat" w:eastAsia="Times New Roman" w:hAnsi="GHEA Grapalat" w:cs="Sylfaen"/>
        </w:rPr>
        <w:t>մեջ</w:t>
      </w:r>
      <w:r w:rsidRPr="0032518D">
        <w:rPr>
          <w:rFonts w:ascii="GHEA Grapalat" w:eastAsia="Times New Roman" w:hAnsi="GHEA Grapalat" w:cs="Sylfaen"/>
          <w:lang w:val="ru-RU"/>
        </w:rPr>
        <w:t xml:space="preserve"> </w:t>
      </w:r>
      <w:r w:rsidRPr="0032518D">
        <w:rPr>
          <w:rFonts w:ascii="GHEA Grapalat" w:eastAsia="Times New Roman" w:hAnsi="GHEA Grapalat" w:cs="Sylfaen"/>
        </w:rPr>
        <w:t>ներդրումները</w:t>
      </w:r>
      <w:r w:rsidRPr="0032518D">
        <w:rPr>
          <w:rFonts w:ascii="GHEA Grapalat" w:eastAsia="Times New Roman" w:hAnsi="GHEA Grapalat" w:cs="Sylfaen"/>
          <w:lang w:val="ru-RU"/>
        </w:rPr>
        <w:t xml:space="preserve"> կունենա</w:t>
      </w:r>
      <w:r w:rsidRPr="0032518D">
        <w:rPr>
          <w:rFonts w:ascii="GHEA Grapalat" w:eastAsia="Times New Roman" w:hAnsi="GHEA Grapalat" w:cs="Sylfaen"/>
        </w:rPr>
        <w:t>ն</w:t>
      </w:r>
      <w:r w:rsidRPr="0032518D">
        <w:rPr>
          <w:rFonts w:ascii="GHEA Grapalat" w:eastAsia="Times New Roman" w:hAnsi="GHEA Grapalat" w:cs="Sylfaen"/>
          <w:lang w:val="ru-RU"/>
        </w:rPr>
        <w:t xml:space="preserve"> նվազման, իսկ արտադրական ոլորտում իրականացվող </w:t>
      </w:r>
      <w:r w:rsidRPr="0032518D">
        <w:rPr>
          <w:rFonts w:ascii="GHEA Grapalat" w:eastAsia="Times New Roman" w:hAnsi="GHEA Grapalat" w:cs="Sylfaen"/>
        </w:rPr>
        <w:t>ներդրումները</w:t>
      </w:r>
      <w:r w:rsidRPr="0032518D">
        <w:rPr>
          <w:rFonts w:ascii="GHEA Grapalat" w:eastAsia="Times New Roman" w:hAnsi="GHEA Grapalat" w:cs="Sylfaen"/>
          <w:lang w:val="ru-RU"/>
        </w:rPr>
        <w:t xml:space="preserve"> աճի միտում: </w:t>
      </w:r>
    </w:p>
    <w:p w:rsidR="0032518D" w:rsidRPr="0032518D" w:rsidRDefault="0032518D" w:rsidP="0032518D">
      <w:pPr>
        <w:tabs>
          <w:tab w:val="right" w:pos="8640"/>
        </w:tabs>
        <w:spacing w:before="240" w:after="0" w:line="360" w:lineRule="auto"/>
        <w:ind w:firstLine="540"/>
        <w:jc w:val="both"/>
        <w:rPr>
          <w:rFonts w:ascii="GHEA Grapalat" w:eastAsia="Times New Roman" w:hAnsi="GHEA Grapalat" w:cs="Sylfaen"/>
          <w:b/>
          <w:lang w:val="ru-RU"/>
        </w:rPr>
      </w:pPr>
      <w:r w:rsidRPr="0032518D">
        <w:rPr>
          <w:rFonts w:ascii="GHEA Grapalat" w:eastAsia="Times New Roman" w:hAnsi="GHEA Grapalat" w:cs="Sylfaen"/>
          <w:b/>
        </w:rPr>
        <w:t>Ամփոփելով</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նշենք</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որ</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մ</w:t>
      </w:r>
      <w:r w:rsidRPr="0032518D">
        <w:rPr>
          <w:rFonts w:ascii="GHEA Grapalat" w:eastAsia="Times New Roman" w:hAnsi="GHEA Grapalat" w:cs="Sylfaen"/>
          <w:b/>
          <w:lang w:val="ru-RU"/>
        </w:rPr>
        <w:t xml:space="preserve">իջնաժամկետ </w:t>
      </w:r>
      <w:r w:rsidRPr="0032518D">
        <w:rPr>
          <w:rFonts w:ascii="GHEA Grapalat" w:eastAsia="Times New Roman" w:hAnsi="GHEA Grapalat" w:cs="Sylfaen"/>
          <w:b/>
        </w:rPr>
        <w:t>հորիզոնում</w:t>
      </w:r>
      <w:r w:rsidRPr="0032518D">
        <w:rPr>
          <w:rFonts w:ascii="GHEA Grapalat" w:eastAsia="Times New Roman" w:hAnsi="GHEA Grapalat" w:cs="Sylfaen"/>
          <w:b/>
          <w:lang w:val="ru-RU"/>
        </w:rPr>
        <w:t xml:space="preserve"> ամբողջական պահանջարկի աճ</w:t>
      </w:r>
      <w:r w:rsidRPr="0032518D">
        <w:rPr>
          <w:rFonts w:ascii="GHEA Grapalat" w:eastAsia="Times New Roman" w:hAnsi="GHEA Grapalat" w:cs="Sylfaen"/>
          <w:b/>
        </w:rPr>
        <w:t>ը</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պայմանավորված</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կլինի</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ինչպես</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ներքին</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այնպես</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էլ</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արտաքին</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պահանջարկի</w:t>
      </w:r>
      <w:r w:rsidRPr="0032518D">
        <w:rPr>
          <w:rFonts w:ascii="GHEA Grapalat" w:eastAsia="Times New Roman" w:hAnsi="GHEA Grapalat" w:cs="Sylfaen"/>
          <w:b/>
          <w:lang w:val="ru-RU"/>
        </w:rPr>
        <w:t xml:space="preserve"> </w:t>
      </w:r>
      <w:r w:rsidRPr="0032518D">
        <w:rPr>
          <w:rFonts w:ascii="GHEA Grapalat" w:eastAsia="Times New Roman" w:hAnsi="GHEA Grapalat" w:cs="Sylfaen"/>
          <w:b/>
        </w:rPr>
        <w:t>աճով</w:t>
      </w:r>
      <w:r w:rsidRPr="0032518D">
        <w:rPr>
          <w:rFonts w:ascii="GHEA Grapalat" w:eastAsia="Times New Roman" w:hAnsi="GHEA Grapalat" w:cs="Sylfaen"/>
          <w:b/>
          <w:lang w:val="ru-RU"/>
        </w:rPr>
        <w:t>:</w:t>
      </w:r>
    </w:p>
    <w:p w:rsidR="0032518D" w:rsidRPr="0032518D" w:rsidRDefault="0032518D" w:rsidP="0032518D">
      <w:pPr>
        <w:tabs>
          <w:tab w:val="right" w:pos="8640"/>
        </w:tabs>
        <w:spacing w:before="240" w:after="0" w:line="360" w:lineRule="auto"/>
        <w:jc w:val="both"/>
        <w:rPr>
          <w:rFonts w:ascii="GHEA Grapalat" w:eastAsia="Times New Roman" w:hAnsi="GHEA Grapalat" w:cs="Sylfaen"/>
          <w:b/>
          <w:lang w:val="ru-RU"/>
        </w:rPr>
      </w:pPr>
      <w:r w:rsidRPr="0032518D">
        <w:rPr>
          <w:rFonts w:ascii="GHEA Grapalat" w:eastAsia="Times New Roman" w:hAnsi="GHEA Grapalat" w:cs="Sylfaen"/>
          <w:b/>
          <w:lang w:val="ru-RU"/>
        </w:rPr>
        <w:t>Գնային փոփոխականներ</w:t>
      </w:r>
    </w:p>
    <w:p w:rsidR="0032518D" w:rsidRPr="0032518D" w:rsidRDefault="0032518D" w:rsidP="0032518D">
      <w:pPr>
        <w:tabs>
          <w:tab w:val="right" w:pos="8640"/>
        </w:tabs>
        <w:spacing w:before="240" w:after="0" w:line="360" w:lineRule="auto"/>
        <w:ind w:firstLine="540"/>
        <w:jc w:val="both"/>
        <w:rPr>
          <w:rFonts w:ascii="GHEA Grapalat" w:eastAsia="Times New Roman" w:hAnsi="GHEA Grapalat" w:cs="Sylfaen"/>
          <w:lang w:val="ru-RU"/>
        </w:rPr>
      </w:pPr>
      <w:r w:rsidRPr="0032518D">
        <w:rPr>
          <w:rFonts w:ascii="GHEA Grapalat" w:eastAsia="Times New Roman" w:hAnsi="GHEA Grapalat" w:cs="Sylfaen"/>
          <w:lang w:val="ru-RU"/>
        </w:rPr>
        <w:t xml:space="preserve">Տնտեսությունում </w:t>
      </w:r>
      <w:r w:rsidRPr="0032518D">
        <w:rPr>
          <w:rFonts w:ascii="GHEA Grapalat" w:eastAsia="Times New Roman" w:hAnsi="GHEA Grapalat" w:cs="Sylfaen"/>
          <w:lang w:val="it-IT"/>
        </w:rPr>
        <w:t>գ</w:t>
      </w:r>
      <w:r w:rsidRPr="0032518D">
        <w:rPr>
          <w:rFonts w:ascii="GHEA Grapalat" w:eastAsia="Times New Roman" w:hAnsi="GHEA Grapalat" w:cs="Sylfaen"/>
          <w:lang w:val="ru-RU"/>
        </w:rPr>
        <w:t>ների մակարդակը բնութա</w:t>
      </w:r>
      <w:r w:rsidRPr="0032518D">
        <w:rPr>
          <w:rFonts w:ascii="GHEA Grapalat" w:eastAsia="Times New Roman" w:hAnsi="GHEA Grapalat" w:cs="Sylfaen"/>
          <w:lang w:val="it-IT"/>
        </w:rPr>
        <w:t>գ</w:t>
      </w:r>
      <w:r w:rsidRPr="0032518D">
        <w:rPr>
          <w:rFonts w:ascii="GHEA Grapalat" w:eastAsia="Times New Roman" w:hAnsi="GHEA Grapalat" w:cs="Sylfaen"/>
          <w:lang w:val="ru-RU"/>
        </w:rPr>
        <w:t xml:space="preserve">րվում է սպառողական </w:t>
      </w:r>
      <w:r w:rsidRPr="0032518D">
        <w:rPr>
          <w:rFonts w:ascii="GHEA Grapalat" w:eastAsia="Times New Roman" w:hAnsi="GHEA Grapalat" w:cs="Sylfaen"/>
          <w:lang w:val="it-IT"/>
        </w:rPr>
        <w:t>գ</w:t>
      </w:r>
      <w:r w:rsidRPr="0032518D">
        <w:rPr>
          <w:rFonts w:ascii="GHEA Grapalat" w:eastAsia="Times New Roman" w:hAnsi="GHEA Grapalat" w:cs="Sylfaen"/>
          <w:lang w:val="ru-RU"/>
        </w:rPr>
        <w:t xml:space="preserve">ների ինդեքսով (ՍԳԻ) կամ ՀՆԱ դեֆլյատորով: Իսկ դրանց փոփոխությունները ցույց են տալիս տնտեսությունում նկատվող </w:t>
      </w:r>
      <w:r w:rsidRPr="0032518D">
        <w:rPr>
          <w:rFonts w:ascii="GHEA Grapalat" w:eastAsia="Times New Roman" w:hAnsi="GHEA Grapalat" w:cs="Sylfaen"/>
          <w:lang w:val="it-IT"/>
        </w:rPr>
        <w:t>գ</w:t>
      </w:r>
      <w:r w:rsidRPr="0032518D">
        <w:rPr>
          <w:rFonts w:ascii="GHEA Grapalat" w:eastAsia="Times New Roman" w:hAnsi="GHEA Grapalat" w:cs="Sylfaen"/>
          <w:lang w:val="ru-RU"/>
        </w:rPr>
        <w:t xml:space="preserve">նաճի կամ </w:t>
      </w:r>
      <w:r w:rsidRPr="0032518D">
        <w:rPr>
          <w:rFonts w:ascii="GHEA Grapalat" w:eastAsia="Times New Roman" w:hAnsi="GHEA Grapalat" w:cs="Sylfaen"/>
          <w:lang w:val="it-IT"/>
        </w:rPr>
        <w:t>գ</w:t>
      </w:r>
      <w:r w:rsidRPr="0032518D">
        <w:rPr>
          <w:rFonts w:ascii="GHEA Grapalat" w:eastAsia="Times New Roman" w:hAnsi="GHEA Grapalat" w:cs="Sylfaen"/>
          <w:lang w:val="ru-RU"/>
        </w:rPr>
        <w:t xml:space="preserve">նանկման միտումները: ՍԳԻ-ն ցույց է տալիս որոշակի սպառողական ապրանքների զամբյուղի </w:t>
      </w:r>
      <w:r w:rsidRPr="0032518D">
        <w:rPr>
          <w:rFonts w:ascii="GHEA Grapalat" w:eastAsia="Times New Roman" w:hAnsi="GHEA Grapalat" w:cs="Sylfaen"/>
          <w:lang w:val="it-IT"/>
        </w:rPr>
        <w:t>գ</w:t>
      </w:r>
      <w:r w:rsidRPr="0032518D">
        <w:rPr>
          <w:rFonts w:ascii="GHEA Grapalat" w:eastAsia="Times New Roman" w:hAnsi="GHEA Grapalat" w:cs="Sylfaen"/>
          <w:lang w:val="ru-RU"/>
        </w:rPr>
        <w:t>ների վարքա</w:t>
      </w:r>
      <w:r w:rsidRPr="0032518D">
        <w:rPr>
          <w:rFonts w:ascii="GHEA Grapalat" w:eastAsia="Times New Roman" w:hAnsi="GHEA Grapalat" w:cs="Sylfaen"/>
          <w:lang w:val="it-IT"/>
        </w:rPr>
        <w:t>գ</w:t>
      </w:r>
      <w:r w:rsidRPr="0032518D">
        <w:rPr>
          <w:rFonts w:ascii="GHEA Grapalat" w:eastAsia="Times New Roman" w:hAnsi="GHEA Grapalat" w:cs="Sylfaen"/>
          <w:lang w:val="ru-RU"/>
        </w:rPr>
        <w:t xml:space="preserve">իծը, իսկ ՀՆԱ դեֆլյատորը` միայն մեր տնտեսությունում ստեղծված ապրանքների և ծառայությունների </w:t>
      </w:r>
      <w:r w:rsidRPr="0032518D">
        <w:rPr>
          <w:rFonts w:ascii="GHEA Grapalat" w:eastAsia="Times New Roman" w:hAnsi="GHEA Grapalat" w:cs="Sylfaen"/>
          <w:lang w:val="it-IT"/>
        </w:rPr>
        <w:t>գ</w:t>
      </w:r>
      <w:r w:rsidRPr="0032518D">
        <w:rPr>
          <w:rFonts w:ascii="GHEA Grapalat" w:eastAsia="Times New Roman" w:hAnsi="GHEA Grapalat" w:cs="Sylfaen"/>
          <w:lang w:val="ru-RU"/>
        </w:rPr>
        <w:t>ների վարքա</w:t>
      </w:r>
      <w:r w:rsidRPr="0032518D">
        <w:rPr>
          <w:rFonts w:ascii="GHEA Grapalat" w:eastAsia="Times New Roman" w:hAnsi="GHEA Grapalat" w:cs="Sylfaen"/>
          <w:lang w:val="it-IT"/>
        </w:rPr>
        <w:t>գ</w:t>
      </w:r>
      <w:r w:rsidRPr="0032518D">
        <w:rPr>
          <w:rFonts w:ascii="GHEA Grapalat" w:eastAsia="Times New Roman" w:hAnsi="GHEA Grapalat" w:cs="Sylfaen"/>
          <w:lang w:val="ru-RU"/>
        </w:rPr>
        <w:t>իծը:</w:t>
      </w:r>
    </w:p>
    <w:p w:rsidR="0032518D" w:rsidRPr="0032518D" w:rsidRDefault="0032518D" w:rsidP="0032518D">
      <w:pPr>
        <w:tabs>
          <w:tab w:val="right" w:pos="8640"/>
        </w:tabs>
        <w:spacing w:before="240" w:after="0" w:line="360" w:lineRule="auto"/>
        <w:ind w:firstLine="540"/>
        <w:jc w:val="both"/>
        <w:rPr>
          <w:rFonts w:ascii="GHEA Grapalat" w:eastAsia="Times New Roman" w:hAnsi="GHEA Grapalat" w:cs="Sylfaen"/>
          <w:b/>
          <w:u w:val="single"/>
          <w:lang w:val="ru-RU"/>
        </w:rPr>
      </w:pPr>
    </w:p>
    <w:p w:rsidR="0032518D" w:rsidRPr="0032518D" w:rsidRDefault="0032518D" w:rsidP="0032518D">
      <w:pPr>
        <w:tabs>
          <w:tab w:val="right" w:pos="8640"/>
        </w:tabs>
        <w:spacing w:before="240" w:after="0" w:line="360" w:lineRule="auto"/>
        <w:ind w:firstLine="540"/>
        <w:jc w:val="both"/>
        <w:rPr>
          <w:rFonts w:ascii="GHEA Grapalat" w:eastAsia="Times New Roman" w:hAnsi="GHEA Grapalat" w:cs="Sylfaen"/>
          <w:b/>
          <w:u w:val="single"/>
          <w:lang w:val="ru-RU"/>
        </w:rPr>
      </w:pPr>
      <w:r w:rsidRPr="0032518D">
        <w:rPr>
          <w:rFonts w:ascii="GHEA Grapalat" w:eastAsia="Times New Roman" w:hAnsi="GHEA Grapalat" w:cs="Sylfaen"/>
          <w:b/>
          <w:u w:val="single"/>
          <w:lang w:val="ru-RU"/>
        </w:rPr>
        <w:t>Վերջին տարիների միտումները, ընթացիկ իրավիճակը և կանխատեսումները</w:t>
      </w:r>
    </w:p>
    <w:p w:rsidR="0032518D" w:rsidRPr="0032518D" w:rsidRDefault="0032518D" w:rsidP="0032518D">
      <w:pPr>
        <w:tabs>
          <w:tab w:val="right" w:pos="8640"/>
        </w:tabs>
        <w:spacing w:before="240" w:after="0" w:line="360" w:lineRule="auto"/>
        <w:ind w:firstLine="540"/>
        <w:jc w:val="both"/>
        <w:rPr>
          <w:rFonts w:ascii="GHEA Grapalat" w:eastAsia="Times New Roman" w:hAnsi="GHEA Grapalat" w:cs="Sylfaen"/>
          <w:b/>
          <w:lang w:val="ru-RU"/>
        </w:rPr>
      </w:pPr>
      <w:r w:rsidRPr="0032518D">
        <w:rPr>
          <w:rFonts w:ascii="GHEA Grapalat" w:eastAsia="Times New Roman" w:hAnsi="GHEA Grapalat" w:cs="Sylfaen"/>
          <w:lang w:val="ru-RU"/>
        </w:rPr>
        <w:t xml:space="preserve">2012-2014 </w:t>
      </w:r>
      <w:r w:rsidRPr="0032518D">
        <w:rPr>
          <w:rFonts w:ascii="GHEA Grapalat" w:eastAsia="Times New Roman" w:hAnsi="GHEA Grapalat" w:cs="Sylfaen"/>
        </w:rPr>
        <w:t>թվականներին</w:t>
      </w:r>
      <w:r w:rsidRPr="0032518D">
        <w:rPr>
          <w:rFonts w:ascii="GHEA Grapalat" w:eastAsia="Times New Roman" w:hAnsi="GHEA Grapalat" w:cs="Sylfaen"/>
          <w:lang w:val="ru-RU"/>
        </w:rPr>
        <w:t xml:space="preserve"> ՀՀ ԿԲ-ն վարել է ընդլայնող դրամավարկային քաղաքա</w:t>
      </w:r>
      <w:r w:rsidRPr="0032518D">
        <w:rPr>
          <w:rFonts w:ascii="GHEA Grapalat" w:eastAsia="Times New Roman" w:hAnsi="GHEA Grapalat" w:cs="Sylfaen"/>
          <w:lang w:val="ru-RU"/>
        </w:rPr>
        <w:softHyphen/>
        <w:t xml:space="preserve">կանություն` թուլացնելով և մեղմելով դրամավարկային պայմանները, համախառն պահանջարկի ընդլայնմանը և գնաճի տեմպերի վերականգնմանը նպաստելու համար: Սակայն, 2014 </w:t>
      </w:r>
      <w:r w:rsidRPr="0032518D">
        <w:rPr>
          <w:rFonts w:ascii="GHEA Grapalat" w:eastAsia="Times New Roman" w:hAnsi="GHEA Grapalat" w:cs="Sylfaen"/>
        </w:rPr>
        <w:t>թվականի</w:t>
      </w:r>
      <w:r w:rsidRPr="0032518D">
        <w:rPr>
          <w:rFonts w:ascii="GHEA Grapalat" w:eastAsia="Times New Roman" w:hAnsi="GHEA Grapalat" w:cs="Sylfaen"/>
          <w:lang w:val="ru-RU"/>
        </w:rPr>
        <w:t xml:space="preserve"> տարեվերջում ՀՀ ԿԲ-ն ճշգրտել է դրամավարկային քաղաքականության ուղղությունները` ֆինանսական և արժույթային շուկաներում ձևավորված լարվածության մեղմման նպատակով</w:t>
      </w:r>
      <w:r w:rsidRPr="0032518D">
        <w:rPr>
          <w:rFonts w:ascii="GHEA Grapalat" w:eastAsia="Times New Roman" w:hAnsi="GHEA Grapalat" w:cs="Sylfaen"/>
          <w:b/>
          <w:lang w:val="ru-RU"/>
        </w:rPr>
        <w:t xml:space="preserve">: </w:t>
      </w:r>
    </w:p>
    <w:p w:rsidR="0032518D" w:rsidRPr="0032518D" w:rsidRDefault="0032518D" w:rsidP="0032518D">
      <w:pPr>
        <w:tabs>
          <w:tab w:val="right" w:pos="8640"/>
        </w:tabs>
        <w:spacing w:after="0" w:line="360" w:lineRule="auto"/>
        <w:ind w:firstLine="539"/>
        <w:jc w:val="both"/>
        <w:rPr>
          <w:rFonts w:ascii="GHEA Grapalat" w:eastAsia="Times New Roman" w:hAnsi="GHEA Grapalat" w:cs="Sylfaen"/>
          <w:b/>
          <w:i/>
          <w:lang w:val="ru-RU"/>
        </w:rPr>
      </w:pPr>
    </w:p>
    <w:p w:rsidR="0032518D" w:rsidRPr="0032518D" w:rsidRDefault="0032518D" w:rsidP="0032518D">
      <w:pPr>
        <w:tabs>
          <w:tab w:val="right" w:pos="8640"/>
        </w:tabs>
        <w:spacing w:after="0" w:line="360" w:lineRule="auto"/>
        <w:ind w:firstLine="539"/>
        <w:jc w:val="both"/>
        <w:rPr>
          <w:rFonts w:ascii="GHEA Grapalat" w:eastAsia="Times New Roman" w:hAnsi="GHEA Grapalat" w:cs="Sylfaen"/>
          <w:b/>
          <w:i/>
          <w:u w:val="single"/>
          <w:lang w:val="ru-RU"/>
        </w:rPr>
      </w:pPr>
      <w:r w:rsidRPr="0032518D">
        <w:rPr>
          <w:rFonts w:ascii="GHEA Grapalat" w:eastAsia="Times New Roman" w:hAnsi="GHEA Grapalat" w:cs="Sylfaen"/>
          <w:b/>
          <w:i/>
          <w:u w:val="single"/>
          <w:lang w:val="hy-AM"/>
        </w:rPr>
        <w:t>ՍԳԻ</w:t>
      </w:r>
    </w:p>
    <w:p w:rsidR="0032518D" w:rsidRPr="0032518D" w:rsidRDefault="0032518D" w:rsidP="0032518D">
      <w:pPr>
        <w:tabs>
          <w:tab w:val="right" w:pos="8640"/>
        </w:tabs>
        <w:spacing w:after="0" w:line="360" w:lineRule="auto"/>
        <w:ind w:firstLine="539"/>
        <w:jc w:val="both"/>
        <w:rPr>
          <w:rFonts w:ascii="GHEA Grapalat" w:eastAsia="Times New Roman" w:hAnsi="GHEA Grapalat" w:cs="Sylfaen"/>
          <w:lang w:val="ru-RU"/>
        </w:rPr>
      </w:pPr>
      <w:r w:rsidRPr="0032518D">
        <w:rPr>
          <w:rFonts w:ascii="GHEA Grapalat" w:eastAsia="Times New Roman" w:hAnsi="GHEA Grapalat" w:cs="Sylfaen"/>
          <w:lang w:val="ru-RU"/>
        </w:rPr>
        <w:t xml:space="preserve">2012 </w:t>
      </w:r>
      <w:r w:rsidRPr="0032518D">
        <w:rPr>
          <w:rFonts w:ascii="GHEA Grapalat" w:eastAsia="Times New Roman" w:hAnsi="GHEA Grapalat" w:cs="Sylfaen"/>
        </w:rPr>
        <w:t>թվականի</w:t>
      </w:r>
      <w:r w:rsidRPr="0032518D">
        <w:rPr>
          <w:rFonts w:ascii="GHEA Grapalat" w:eastAsia="Times New Roman" w:hAnsi="GHEA Grapalat" w:cs="Sylfaen"/>
          <w:lang w:val="ru-RU"/>
        </w:rPr>
        <w:t xml:space="preserve"> </w:t>
      </w:r>
      <w:r w:rsidRPr="0032518D">
        <w:rPr>
          <w:rFonts w:ascii="GHEA Grapalat" w:eastAsia="Times New Roman" w:hAnsi="GHEA Grapalat" w:cs="Sylfaen"/>
        </w:rPr>
        <w:t>ընթացքում</w:t>
      </w:r>
      <w:r w:rsidRPr="0032518D">
        <w:rPr>
          <w:rFonts w:ascii="GHEA Grapalat" w:eastAsia="Times New Roman" w:hAnsi="GHEA Grapalat" w:cs="Sylfaen"/>
          <w:lang w:val="ru-RU"/>
        </w:rPr>
        <w:t xml:space="preserve"> </w:t>
      </w:r>
      <w:r w:rsidRPr="0032518D">
        <w:rPr>
          <w:rFonts w:ascii="GHEA Grapalat" w:eastAsia="Times New Roman" w:hAnsi="GHEA Grapalat" w:cs="Sylfaen"/>
        </w:rPr>
        <w:t>ձևավորված</w:t>
      </w:r>
      <w:r w:rsidRPr="0032518D">
        <w:rPr>
          <w:rFonts w:ascii="GHEA Grapalat" w:eastAsia="Times New Roman" w:hAnsi="GHEA Grapalat" w:cs="Sylfaen"/>
          <w:lang w:val="ru-RU"/>
        </w:rPr>
        <w:t xml:space="preserve"> </w:t>
      </w:r>
      <w:r w:rsidRPr="0032518D">
        <w:rPr>
          <w:rFonts w:ascii="GHEA Grapalat" w:eastAsia="Times New Roman" w:hAnsi="GHEA Grapalat" w:cs="Sylfaen"/>
        </w:rPr>
        <w:t>գնաճային</w:t>
      </w:r>
      <w:r w:rsidRPr="0032518D">
        <w:rPr>
          <w:rFonts w:ascii="GHEA Grapalat" w:eastAsia="Times New Roman" w:hAnsi="GHEA Grapalat" w:cs="Sylfaen"/>
          <w:lang w:val="ru-RU"/>
        </w:rPr>
        <w:t xml:space="preserve"> </w:t>
      </w:r>
      <w:r w:rsidRPr="0032518D">
        <w:rPr>
          <w:rFonts w:ascii="GHEA Grapalat" w:eastAsia="Times New Roman" w:hAnsi="GHEA Grapalat" w:cs="Sylfaen"/>
        </w:rPr>
        <w:t>միջավայրը</w:t>
      </w:r>
      <w:r w:rsidRPr="0032518D">
        <w:rPr>
          <w:rFonts w:ascii="GHEA Grapalat" w:eastAsia="Times New Roman" w:hAnsi="GHEA Grapalat" w:cs="Sylfaen"/>
          <w:lang w:val="ru-RU"/>
        </w:rPr>
        <w:t xml:space="preserve"> </w:t>
      </w:r>
      <w:r w:rsidRPr="0032518D">
        <w:rPr>
          <w:rFonts w:ascii="GHEA Grapalat" w:eastAsia="Times New Roman" w:hAnsi="GHEA Grapalat" w:cs="Sylfaen"/>
        </w:rPr>
        <w:t>բնութագրվել</w:t>
      </w:r>
      <w:r w:rsidRPr="0032518D">
        <w:rPr>
          <w:rFonts w:ascii="GHEA Grapalat" w:eastAsia="Times New Roman" w:hAnsi="GHEA Grapalat" w:cs="Sylfaen"/>
          <w:lang w:val="ru-RU"/>
        </w:rPr>
        <w:t xml:space="preserve"> </w:t>
      </w:r>
      <w:r w:rsidRPr="0032518D">
        <w:rPr>
          <w:rFonts w:ascii="GHEA Grapalat" w:eastAsia="Times New Roman" w:hAnsi="GHEA Grapalat" w:cs="Sylfaen"/>
        </w:rPr>
        <w:t>է</w:t>
      </w:r>
      <w:r w:rsidRPr="0032518D">
        <w:rPr>
          <w:rFonts w:ascii="GHEA Grapalat" w:eastAsia="Times New Roman" w:hAnsi="GHEA Grapalat" w:cs="Sylfaen"/>
          <w:lang w:val="ru-RU"/>
        </w:rPr>
        <w:t xml:space="preserve"> </w:t>
      </w:r>
      <w:r w:rsidRPr="0032518D">
        <w:rPr>
          <w:rFonts w:ascii="GHEA Grapalat" w:eastAsia="Times New Roman" w:hAnsi="GHEA Grapalat" w:cs="Sylfaen"/>
        </w:rPr>
        <w:t>ցածր</w:t>
      </w:r>
      <w:r w:rsidRPr="0032518D">
        <w:rPr>
          <w:rFonts w:ascii="GHEA Grapalat" w:eastAsia="Times New Roman" w:hAnsi="GHEA Grapalat" w:cs="Sylfaen"/>
          <w:lang w:val="ru-RU"/>
        </w:rPr>
        <w:t xml:space="preserve"> </w:t>
      </w:r>
      <w:r w:rsidRPr="0032518D">
        <w:rPr>
          <w:rFonts w:ascii="GHEA Grapalat" w:eastAsia="Times New Roman" w:hAnsi="GHEA Grapalat" w:cs="Sylfaen"/>
        </w:rPr>
        <w:t>գնաճի</w:t>
      </w:r>
      <w:r w:rsidRPr="0032518D">
        <w:rPr>
          <w:rFonts w:ascii="GHEA Grapalat" w:eastAsia="Times New Roman" w:hAnsi="GHEA Grapalat" w:cs="Sylfaen"/>
          <w:lang w:val="ru-RU"/>
        </w:rPr>
        <w:t xml:space="preserve"> </w:t>
      </w:r>
      <w:r w:rsidRPr="0032518D">
        <w:rPr>
          <w:rFonts w:ascii="GHEA Grapalat" w:eastAsia="Times New Roman" w:hAnsi="GHEA Grapalat" w:cs="Sylfaen"/>
        </w:rPr>
        <w:t>պահպանմամբ</w:t>
      </w:r>
      <w:r w:rsidRPr="0032518D">
        <w:rPr>
          <w:rFonts w:ascii="GHEA Grapalat" w:eastAsia="Times New Roman" w:hAnsi="GHEA Grapalat" w:cs="Sylfaen"/>
          <w:lang w:val="ru-RU"/>
        </w:rPr>
        <w:t>: 12-</w:t>
      </w:r>
      <w:r w:rsidRPr="0032518D">
        <w:rPr>
          <w:rFonts w:ascii="GHEA Grapalat" w:eastAsia="Times New Roman" w:hAnsi="GHEA Grapalat" w:cs="Sylfaen"/>
          <w:lang w:val="it-IT"/>
        </w:rPr>
        <w:t>ամսյա գնաճը տարեվերջին ձևավորվել է</w:t>
      </w:r>
      <w:r w:rsidRPr="0032518D">
        <w:rPr>
          <w:rFonts w:ascii="GHEA Grapalat" w:eastAsia="Times New Roman" w:hAnsi="GHEA Grapalat" w:cs="Sylfaen"/>
          <w:lang w:val="ru-RU"/>
        </w:rPr>
        <w:t xml:space="preserve"> 4±1.5  </w:t>
      </w:r>
      <w:r w:rsidRPr="0032518D">
        <w:rPr>
          <w:rFonts w:ascii="GHEA Grapalat" w:eastAsia="Times New Roman" w:hAnsi="GHEA Grapalat" w:cs="Sylfaen"/>
          <w:lang w:val="it-IT"/>
        </w:rPr>
        <w:t>տոկոս նպատակային ցու</w:t>
      </w:r>
      <w:r w:rsidRPr="0032518D">
        <w:rPr>
          <w:rFonts w:ascii="GHEA Grapalat" w:eastAsia="Times New Roman" w:hAnsi="GHEA Grapalat" w:cs="Sylfaen"/>
          <w:lang w:val="it-IT"/>
        </w:rPr>
        <w:softHyphen/>
        <w:t>ցա</w:t>
      </w:r>
      <w:r w:rsidRPr="0032518D">
        <w:rPr>
          <w:rFonts w:ascii="GHEA Grapalat" w:eastAsia="Times New Roman" w:hAnsi="GHEA Grapalat" w:cs="Sylfaen"/>
          <w:lang w:val="it-IT"/>
        </w:rPr>
        <w:softHyphen/>
        <w:t>նիշի տատանումների թույլատրելի միջակայքում</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կազմելով</w:t>
      </w:r>
      <w:r w:rsidRPr="0032518D">
        <w:rPr>
          <w:rFonts w:ascii="GHEA Grapalat" w:eastAsia="Times New Roman" w:hAnsi="GHEA Grapalat" w:cs="Sylfaen"/>
          <w:lang w:val="ru-RU"/>
        </w:rPr>
        <w:t xml:space="preserve"> 3.2 </w:t>
      </w:r>
      <w:r w:rsidRPr="0032518D">
        <w:rPr>
          <w:rFonts w:ascii="GHEA Grapalat" w:eastAsia="Times New Roman" w:hAnsi="GHEA Grapalat" w:cs="Sylfaen"/>
          <w:lang w:val="it-IT"/>
        </w:rPr>
        <w:t>տոկոս</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Ցածր գնաճային միջա</w:t>
      </w:r>
      <w:r w:rsidRPr="0032518D">
        <w:rPr>
          <w:rFonts w:ascii="GHEA Grapalat" w:eastAsia="Times New Roman" w:hAnsi="GHEA Grapalat" w:cs="Sylfaen"/>
          <w:lang w:val="it-IT"/>
        </w:rPr>
        <w:softHyphen/>
        <w:t>վայրը պայմանավորվել է գերազանցապես պարենային ապրանքների գների անկմամբ</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որի կառուց</w:t>
      </w:r>
      <w:r w:rsidRPr="0032518D">
        <w:rPr>
          <w:rFonts w:ascii="GHEA Grapalat" w:eastAsia="Times New Roman" w:hAnsi="GHEA Grapalat" w:cs="Sylfaen"/>
          <w:lang w:val="it-IT"/>
        </w:rPr>
        <w:softHyphen/>
        <w:t>վա</w:t>
      </w:r>
      <w:r w:rsidRPr="0032518D">
        <w:rPr>
          <w:rFonts w:ascii="GHEA Grapalat" w:eastAsia="Times New Roman" w:hAnsi="GHEA Grapalat" w:cs="Sylfaen"/>
          <w:lang w:val="it-IT"/>
        </w:rPr>
        <w:softHyphen/>
        <w:t>ծքում զգալի նվազում է դիտվել գյուղատնտեսական ապրանքների</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մասնավորապես</w:t>
      </w:r>
      <w:r w:rsidRPr="0032518D">
        <w:rPr>
          <w:rFonts w:ascii="GHEA Grapalat" w:eastAsia="Times New Roman" w:hAnsi="GHEA Grapalat" w:cs="Sylfaen"/>
          <w:lang w:val="ru-RU"/>
        </w:rPr>
        <w:t>` «</w:t>
      </w:r>
      <w:r w:rsidRPr="0032518D">
        <w:rPr>
          <w:rFonts w:ascii="GHEA Grapalat" w:eastAsia="Times New Roman" w:hAnsi="GHEA Grapalat" w:cs="Sylfaen"/>
          <w:lang w:val="it-IT"/>
        </w:rPr>
        <w:t>Բանջարեղեն և կարտոֆիլ</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և</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Միրգ</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ապրանքախմբերի</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գներում</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Սակայն որոշ պարենային ապրանքների գներում նկատվել է նաև աճի միտում</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մասնավորապես` ներքին գների վրա ազդե</w:t>
      </w:r>
      <w:r w:rsidRPr="0032518D">
        <w:rPr>
          <w:rFonts w:ascii="GHEA Grapalat" w:eastAsia="Times New Roman" w:hAnsi="GHEA Grapalat" w:cs="Sylfaen"/>
          <w:lang w:val="it-IT"/>
        </w:rPr>
        <w:softHyphen/>
        <w:t>ցություն է ունեցել ցորենի միջազգային գների աճը</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հանգեցնելով</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Հացամթերք</w:t>
      </w:r>
      <w:r w:rsidRPr="0032518D">
        <w:rPr>
          <w:rFonts w:ascii="GHEA Grapalat" w:eastAsia="Times New Roman" w:hAnsi="GHEA Grapalat" w:cs="Sylfaen"/>
          <w:lang w:val="ru-RU"/>
        </w:rPr>
        <w:t xml:space="preserve">» </w:t>
      </w:r>
      <w:r w:rsidRPr="0032518D">
        <w:rPr>
          <w:rFonts w:ascii="GHEA Grapalat" w:eastAsia="Times New Roman" w:hAnsi="GHEA Grapalat" w:cs="Sylfaen"/>
          <w:lang w:val="it-IT"/>
        </w:rPr>
        <w:t>ապրան</w:t>
      </w:r>
      <w:r w:rsidRPr="0032518D">
        <w:rPr>
          <w:rFonts w:ascii="GHEA Grapalat" w:eastAsia="Times New Roman" w:hAnsi="GHEA Grapalat" w:cs="Sylfaen"/>
          <w:lang w:val="it-IT"/>
        </w:rPr>
        <w:softHyphen/>
        <w:t>քախմբի գների աճին</w:t>
      </w:r>
      <w:r w:rsidRPr="0032518D">
        <w:rPr>
          <w:rFonts w:ascii="GHEA Grapalat" w:eastAsia="Times New Roman" w:hAnsi="GHEA Grapalat" w:cs="Sylfaen"/>
          <w:lang w:val="ru-RU"/>
        </w:rPr>
        <w:t>:</w:t>
      </w:r>
    </w:p>
    <w:p w:rsidR="0032518D" w:rsidRPr="0032518D" w:rsidRDefault="0032518D" w:rsidP="0032518D">
      <w:pPr>
        <w:tabs>
          <w:tab w:val="right" w:pos="8640"/>
        </w:tabs>
        <w:spacing w:after="0" w:line="360" w:lineRule="auto"/>
        <w:ind w:firstLine="539"/>
        <w:jc w:val="both"/>
        <w:rPr>
          <w:rFonts w:ascii="GHEA Grapalat" w:eastAsia="Times New Roman" w:hAnsi="GHEA Grapalat" w:cs="Sylfaen"/>
          <w:lang w:val="ru-RU"/>
        </w:rPr>
      </w:pPr>
      <w:r w:rsidRPr="0032518D">
        <w:rPr>
          <w:rFonts w:ascii="GHEA Grapalat" w:eastAsia="Times New Roman" w:hAnsi="GHEA Grapalat" w:cs="Sylfaen"/>
          <w:lang w:val="it-IT"/>
        </w:rPr>
        <w:t>2013 թվականի սկզբին առկա էր ցածր գնաճային միջավայր, իսկ տարվա երկրորդ կեսից 12-ամսյա գնաճը դուրս է եկել թիրախային մակարդակից և օգոստոս ամսին հասել նախորդ երկու տարվա կտրվածքով ամենաբարձր 9.3 տոկոս մակարդակի: Վերջինս հիմնականում պայմանա</w:t>
      </w:r>
      <w:r w:rsidRPr="0032518D">
        <w:rPr>
          <w:rFonts w:ascii="GHEA Grapalat" w:eastAsia="Times New Roman" w:hAnsi="GHEA Grapalat" w:cs="Sylfaen"/>
          <w:lang w:val="it-IT"/>
        </w:rPr>
        <w:softHyphen/>
        <w:t>վորված էր էներգակիրների սակագների աճով, ինչպես նաև ներքին տնտեսությունում գյուղ</w:t>
      </w:r>
      <w:r w:rsidRPr="0032518D">
        <w:rPr>
          <w:rFonts w:ascii="GHEA Grapalat" w:eastAsia="Times New Roman" w:hAnsi="GHEA Grapalat" w:cs="Sylfaen"/>
          <w:lang w:val="it-IT"/>
        </w:rPr>
        <w:softHyphen/>
        <w:t>մթերք</w:t>
      </w:r>
      <w:r w:rsidRPr="0032518D">
        <w:rPr>
          <w:rFonts w:ascii="GHEA Grapalat" w:eastAsia="Times New Roman" w:hAnsi="GHEA Grapalat" w:cs="Sylfaen"/>
          <w:lang w:val="it-IT"/>
        </w:rPr>
        <w:softHyphen/>
        <w:t>ների գների վերականգնմամբ, մասնավորապես`  Բանջարեղեն և կարտոֆիլ և դեռևս 2012 թվա</w:t>
      </w:r>
      <w:r w:rsidRPr="0032518D">
        <w:rPr>
          <w:rFonts w:ascii="GHEA Grapalat" w:eastAsia="Times New Roman" w:hAnsi="GHEA Grapalat" w:cs="Sylfaen"/>
          <w:lang w:val="it-IT"/>
        </w:rPr>
        <w:softHyphen/>
        <w:t>կա</w:t>
      </w:r>
      <w:r w:rsidRPr="0032518D">
        <w:rPr>
          <w:rFonts w:ascii="GHEA Grapalat" w:eastAsia="Times New Roman" w:hAnsi="GHEA Grapalat" w:cs="Sylfaen"/>
          <w:lang w:val="it-IT"/>
        </w:rPr>
        <w:softHyphen/>
        <w:t>նից արձանագրված Հացամթերք ապրանքախմբերի գնաճով: Սակայն հարկա</w:t>
      </w:r>
      <w:r w:rsidRPr="0032518D">
        <w:rPr>
          <w:rFonts w:ascii="GHEA Grapalat" w:eastAsia="Times New Roman" w:hAnsi="GHEA Grapalat" w:cs="Sylfaen"/>
          <w:lang w:val="it-IT"/>
        </w:rPr>
        <w:softHyphen/>
        <w:t>բյուջետային և դրամավարկային քաղաքականությունների կոորդինացված և հաշվեկշռված իրականացման շնոր</w:t>
      </w:r>
      <w:r w:rsidRPr="0032518D">
        <w:rPr>
          <w:rFonts w:ascii="GHEA Grapalat" w:eastAsia="Times New Roman" w:hAnsi="GHEA Grapalat" w:cs="Sylfaen"/>
          <w:lang w:val="it-IT"/>
        </w:rPr>
        <w:softHyphen/>
        <w:t>հիվ 12-</w:t>
      </w:r>
      <w:r w:rsidRPr="0032518D">
        <w:rPr>
          <w:rFonts w:ascii="GHEA Grapalat" w:eastAsia="Times New Roman" w:hAnsi="GHEA Grapalat" w:cs="Sylfaen"/>
          <w:lang w:val="it-IT"/>
        </w:rPr>
        <w:lastRenderedPageBreak/>
        <w:t xml:space="preserve">ամսյա գնաճը մեղմվել է </w:t>
      </w:r>
      <w:r w:rsidRPr="0032518D">
        <w:rPr>
          <w:rFonts w:ascii="GHEA Grapalat" w:eastAsia="Times New Roman" w:hAnsi="GHEA Grapalat" w:cs="Sylfaen"/>
        </w:rPr>
        <w:t>և</w:t>
      </w:r>
      <w:r w:rsidRPr="0032518D">
        <w:rPr>
          <w:rFonts w:ascii="GHEA Grapalat" w:eastAsia="Times New Roman" w:hAnsi="GHEA Grapalat" w:cs="Sylfaen"/>
          <w:lang w:val="ru-RU"/>
        </w:rPr>
        <w:t xml:space="preserve"> </w:t>
      </w:r>
      <w:r w:rsidRPr="0032518D">
        <w:rPr>
          <w:rFonts w:ascii="GHEA Grapalat" w:eastAsia="Times New Roman" w:hAnsi="GHEA Grapalat" w:cs="Sylfaen"/>
        </w:rPr>
        <w:t>տարեվերջին</w:t>
      </w:r>
      <w:r w:rsidRPr="0032518D">
        <w:rPr>
          <w:rFonts w:ascii="GHEA Grapalat" w:eastAsia="Times New Roman" w:hAnsi="GHEA Grapalat" w:cs="Sylfaen"/>
          <w:lang w:val="ru-RU"/>
        </w:rPr>
        <w:t xml:space="preserve"> </w:t>
      </w:r>
      <w:r w:rsidRPr="0032518D">
        <w:rPr>
          <w:rFonts w:ascii="GHEA Grapalat" w:eastAsia="Times New Roman" w:hAnsi="GHEA Grapalat" w:cs="Sylfaen"/>
        </w:rPr>
        <w:t>մոտեցել</w:t>
      </w:r>
      <w:r w:rsidRPr="0032518D">
        <w:rPr>
          <w:rFonts w:ascii="GHEA Grapalat" w:eastAsia="Times New Roman" w:hAnsi="GHEA Grapalat" w:cs="Sylfaen"/>
          <w:lang w:val="it-IT"/>
        </w:rPr>
        <w:t xml:space="preserve"> թույլատրելի միջա</w:t>
      </w:r>
      <w:r w:rsidRPr="0032518D">
        <w:rPr>
          <w:rFonts w:ascii="GHEA Grapalat" w:eastAsia="Times New Roman" w:hAnsi="GHEA Grapalat" w:cs="Sylfaen"/>
          <w:lang w:val="it-IT"/>
        </w:rPr>
        <w:softHyphen/>
        <w:t xml:space="preserve">կայքի վերին սահմանին` կազմելով 5.6 տոկոս: </w:t>
      </w:r>
    </w:p>
    <w:p w:rsidR="0032518D" w:rsidRPr="0032518D" w:rsidRDefault="0032518D" w:rsidP="0032518D">
      <w:pPr>
        <w:tabs>
          <w:tab w:val="right" w:pos="8640"/>
        </w:tabs>
        <w:spacing w:after="0" w:line="360" w:lineRule="auto"/>
        <w:ind w:firstLine="540"/>
        <w:jc w:val="both"/>
        <w:rPr>
          <w:rFonts w:ascii="GHEA Grapalat" w:eastAsia="Times New Roman" w:hAnsi="GHEA Grapalat" w:cs="Sylfaen"/>
          <w:lang w:val="it-IT"/>
        </w:rPr>
      </w:pPr>
      <w:r w:rsidRPr="0032518D">
        <w:rPr>
          <w:rFonts w:ascii="GHEA Grapalat" w:eastAsia="Times New Roman" w:hAnsi="GHEA Grapalat" w:cs="Times New Roman"/>
          <w:lang w:val="it-IT"/>
        </w:rPr>
        <w:t xml:space="preserve">2014 </w:t>
      </w:r>
      <w:r w:rsidRPr="0032518D">
        <w:rPr>
          <w:rFonts w:ascii="GHEA Grapalat" w:eastAsia="Times New Roman" w:hAnsi="GHEA Grapalat" w:cs="Times New Roman"/>
        </w:rPr>
        <w:t>թվականի</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տարեսկզբից</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գրանցվել</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է</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գների</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նվազում</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հիմնականում</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պայմանավորված</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արտաքին</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և</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ներքին</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պահանջարկի</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նվազման</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ուղղությամբ</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զարգացումներով</w:t>
      </w:r>
      <w:r w:rsidRPr="0032518D">
        <w:rPr>
          <w:rFonts w:ascii="GHEA Grapalat" w:eastAsia="Times New Roman" w:hAnsi="GHEA Grapalat" w:cs="Times New Roman"/>
          <w:lang w:val="it-IT"/>
        </w:rPr>
        <w:t xml:space="preserve">: </w:t>
      </w:r>
      <w:r w:rsidRPr="0032518D">
        <w:rPr>
          <w:rFonts w:ascii="GHEA Grapalat" w:eastAsia="Times New Roman" w:hAnsi="GHEA Grapalat" w:cs="Sylfaen"/>
          <w:lang w:val="it-IT"/>
        </w:rPr>
        <w:t>Սակայն, տարե</w:t>
      </w:r>
      <w:r w:rsidRPr="0032518D">
        <w:rPr>
          <w:rFonts w:ascii="GHEA Grapalat" w:eastAsia="Times New Roman" w:hAnsi="GHEA Grapalat" w:cs="Sylfaen"/>
          <w:lang w:val="it-IT"/>
        </w:rPr>
        <w:softHyphen/>
        <w:t>վերջում ԱՄՆ դոլարի ամրապնդմամբ և այլ արժույթների, ինչպես և ՀՀ դրամի արժեզրկմամբ պայ</w:t>
      </w:r>
      <w:r w:rsidRPr="0032518D">
        <w:rPr>
          <w:rFonts w:ascii="GHEA Grapalat" w:eastAsia="Times New Roman" w:hAnsi="GHEA Grapalat" w:cs="Sylfaen"/>
          <w:lang w:val="it-IT"/>
        </w:rPr>
        <w:softHyphen/>
        <w:t>մանավորված ճնշումների արձագանքը ապրանքային շուկայում ստեղծել է գնաճային բարձր միջա</w:t>
      </w:r>
      <w:r w:rsidRPr="0032518D">
        <w:rPr>
          <w:rFonts w:ascii="GHEA Grapalat" w:eastAsia="Times New Roman" w:hAnsi="GHEA Grapalat" w:cs="Sylfaen"/>
          <w:lang w:val="it-IT"/>
        </w:rPr>
        <w:softHyphen/>
        <w:t xml:space="preserve">վայր:  Արդյունքում, 2014 թվականի </w:t>
      </w:r>
      <w:r w:rsidRPr="0032518D">
        <w:rPr>
          <w:rFonts w:ascii="GHEA Grapalat" w:eastAsia="Times New Roman" w:hAnsi="GHEA Grapalat" w:cs="Sylfaen"/>
        </w:rPr>
        <w:t>դեկտեմբերին</w:t>
      </w:r>
      <w:r w:rsidRPr="0032518D">
        <w:rPr>
          <w:rFonts w:ascii="GHEA Grapalat" w:eastAsia="Times New Roman" w:hAnsi="GHEA Grapalat" w:cs="Sylfaen"/>
          <w:lang w:val="it-IT"/>
        </w:rPr>
        <w:t xml:space="preserve"> </w:t>
      </w:r>
      <w:r w:rsidRPr="0032518D">
        <w:rPr>
          <w:rFonts w:ascii="GHEA Grapalat" w:eastAsia="Times New Roman" w:hAnsi="GHEA Grapalat" w:cs="Sylfaen"/>
        </w:rPr>
        <w:t>արձանագրվել</w:t>
      </w:r>
      <w:r w:rsidRPr="0032518D">
        <w:rPr>
          <w:rFonts w:ascii="GHEA Grapalat" w:eastAsia="Times New Roman" w:hAnsi="GHEA Grapalat" w:cs="Sylfaen"/>
          <w:lang w:val="it-IT"/>
        </w:rPr>
        <w:t xml:space="preserve"> </w:t>
      </w:r>
      <w:r w:rsidRPr="0032518D">
        <w:rPr>
          <w:rFonts w:ascii="GHEA Grapalat" w:eastAsia="Times New Roman" w:hAnsi="GHEA Grapalat" w:cs="Sylfaen"/>
        </w:rPr>
        <w:t>է</w:t>
      </w:r>
      <w:r w:rsidRPr="0032518D">
        <w:rPr>
          <w:rFonts w:ascii="GHEA Grapalat" w:eastAsia="Times New Roman" w:hAnsi="GHEA Grapalat" w:cs="Sylfaen"/>
          <w:lang w:val="it-IT"/>
        </w:rPr>
        <w:t xml:space="preserve"> 3.0% </w:t>
      </w:r>
      <w:r w:rsidRPr="0032518D">
        <w:rPr>
          <w:rFonts w:ascii="GHEA Grapalat" w:eastAsia="Times New Roman" w:hAnsi="GHEA Grapalat" w:cs="Sylfaen"/>
        </w:rPr>
        <w:t>գնաճ՝</w:t>
      </w:r>
      <w:r w:rsidRPr="0032518D">
        <w:rPr>
          <w:rFonts w:ascii="GHEA Grapalat" w:eastAsia="Times New Roman" w:hAnsi="GHEA Grapalat" w:cs="Sylfaen"/>
          <w:lang w:val="it-IT"/>
        </w:rPr>
        <w:t xml:space="preserve"> (</w:t>
      </w:r>
      <w:r w:rsidRPr="0032518D">
        <w:rPr>
          <w:rFonts w:ascii="GHEA Grapalat" w:eastAsia="Times New Roman" w:hAnsi="GHEA Grapalat" w:cs="Sylfaen"/>
        </w:rPr>
        <w:t>նախորդ</w:t>
      </w:r>
      <w:r w:rsidRPr="0032518D">
        <w:rPr>
          <w:rFonts w:ascii="GHEA Grapalat" w:eastAsia="Times New Roman" w:hAnsi="GHEA Grapalat" w:cs="Sylfaen"/>
          <w:lang w:val="it-IT"/>
        </w:rPr>
        <w:t xml:space="preserve"> </w:t>
      </w:r>
      <w:r w:rsidRPr="0032518D">
        <w:rPr>
          <w:rFonts w:ascii="GHEA Grapalat" w:eastAsia="Times New Roman" w:hAnsi="GHEA Grapalat" w:cs="Sylfaen"/>
        </w:rPr>
        <w:t>տարվա</w:t>
      </w:r>
      <w:r w:rsidRPr="0032518D">
        <w:rPr>
          <w:rFonts w:ascii="GHEA Grapalat" w:eastAsia="Times New Roman" w:hAnsi="GHEA Grapalat" w:cs="Sylfaen"/>
          <w:lang w:val="it-IT"/>
        </w:rPr>
        <w:t xml:space="preserve"> </w:t>
      </w:r>
      <w:r w:rsidRPr="0032518D">
        <w:rPr>
          <w:rFonts w:ascii="GHEA Grapalat" w:eastAsia="Times New Roman" w:hAnsi="GHEA Grapalat" w:cs="Sylfaen"/>
        </w:rPr>
        <w:t>նույն</w:t>
      </w:r>
      <w:r w:rsidRPr="0032518D">
        <w:rPr>
          <w:rFonts w:ascii="GHEA Grapalat" w:eastAsia="Times New Roman" w:hAnsi="GHEA Grapalat" w:cs="Sylfaen"/>
          <w:lang w:val="it-IT"/>
        </w:rPr>
        <w:t xml:space="preserve"> </w:t>
      </w:r>
      <w:r w:rsidRPr="0032518D">
        <w:rPr>
          <w:rFonts w:ascii="GHEA Grapalat" w:eastAsia="Times New Roman" w:hAnsi="GHEA Grapalat" w:cs="Sylfaen"/>
        </w:rPr>
        <w:t>ժամանակահատվածի</w:t>
      </w:r>
      <w:r w:rsidRPr="0032518D">
        <w:rPr>
          <w:rFonts w:ascii="GHEA Grapalat" w:eastAsia="Times New Roman" w:hAnsi="GHEA Grapalat" w:cs="Sylfaen"/>
          <w:lang w:val="it-IT"/>
        </w:rPr>
        <w:t xml:space="preserve"> 1.1%-</w:t>
      </w:r>
      <w:r w:rsidRPr="0032518D">
        <w:rPr>
          <w:rFonts w:ascii="GHEA Grapalat" w:eastAsia="Times New Roman" w:hAnsi="GHEA Grapalat" w:cs="Sylfaen"/>
        </w:rPr>
        <w:t>ի</w:t>
      </w:r>
      <w:r w:rsidRPr="0032518D">
        <w:rPr>
          <w:rFonts w:ascii="GHEA Grapalat" w:eastAsia="Times New Roman" w:hAnsi="GHEA Grapalat" w:cs="Sylfaen"/>
          <w:lang w:val="it-IT"/>
        </w:rPr>
        <w:t xml:space="preserve"> </w:t>
      </w:r>
      <w:r w:rsidRPr="0032518D">
        <w:rPr>
          <w:rFonts w:ascii="GHEA Grapalat" w:eastAsia="Times New Roman" w:hAnsi="GHEA Grapalat" w:cs="Sylfaen"/>
        </w:rPr>
        <w:t>համեմատ</w:t>
      </w:r>
      <w:r w:rsidRPr="0032518D">
        <w:rPr>
          <w:rFonts w:ascii="GHEA Grapalat" w:eastAsia="Times New Roman" w:hAnsi="GHEA Grapalat" w:cs="Sylfaen"/>
          <w:lang w:val="it-IT"/>
        </w:rPr>
        <w:t xml:space="preserve">) </w:t>
      </w:r>
      <w:r w:rsidRPr="0032518D">
        <w:rPr>
          <w:rFonts w:ascii="GHEA Grapalat" w:eastAsia="Times New Roman" w:hAnsi="GHEA Grapalat" w:cs="Sylfaen"/>
        </w:rPr>
        <w:t>ինչի</w:t>
      </w:r>
      <w:r w:rsidRPr="0032518D">
        <w:rPr>
          <w:rFonts w:ascii="GHEA Grapalat" w:eastAsia="Times New Roman" w:hAnsi="GHEA Grapalat" w:cs="Sylfaen"/>
          <w:lang w:val="it-IT"/>
        </w:rPr>
        <w:t xml:space="preserve"> </w:t>
      </w:r>
      <w:r w:rsidRPr="0032518D">
        <w:rPr>
          <w:rFonts w:ascii="GHEA Grapalat" w:eastAsia="Times New Roman" w:hAnsi="GHEA Grapalat" w:cs="Sylfaen"/>
        </w:rPr>
        <w:t>պարագայում</w:t>
      </w:r>
      <w:r w:rsidRPr="0032518D">
        <w:rPr>
          <w:rFonts w:ascii="GHEA Grapalat" w:eastAsia="Times New Roman" w:hAnsi="GHEA Grapalat" w:cs="Sylfaen"/>
          <w:lang w:val="it-IT"/>
        </w:rPr>
        <w:t xml:space="preserve"> 12-</w:t>
      </w:r>
      <w:r w:rsidRPr="0032518D">
        <w:rPr>
          <w:rFonts w:ascii="GHEA Grapalat" w:eastAsia="Times New Roman" w:hAnsi="GHEA Grapalat" w:cs="Sylfaen"/>
        </w:rPr>
        <w:t>ամսյա</w:t>
      </w:r>
      <w:r w:rsidRPr="0032518D">
        <w:rPr>
          <w:rFonts w:ascii="GHEA Grapalat" w:eastAsia="Times New Roman" w:hAnsi="GHEA Grapalat" w:cs="Sylfaen"/>
          <w:lang w:val="it-IT"/>
        </w:rPr>
        <w:t xml:space="preserve"> </w:t>
      </w:r>
      <w:r w:rsidRPr="0032518D">
        <w:rPr>
          <w:rFonts w:ascii="GHEA Grapalat" w:eastAsia="Times New Roman" w:hAnsi="GHEA Grapalat" w:cs="Sylfaen"/>
        </w:rPr>
        <w:t>գնաճը</w:t>
      </w:r>
      <w:r w:rsidRPr="0032518D">
        <w:rPr>
          <w:rFonts w:ascii="GHEA Grapalat" w:eastAsia="Times New Roman" w:hAnsi="GHEA Grapalat" w:cs="Sylfaen"/>
          <w:lang w:val="it-IT"/>
        </w:rPr>
        <w:t xml:space="preserve"> </w:t>
      </w:r>
      <w:r w:rsidRPr="0032518D">
        <w:rPr>
          <w:rFonts w:ascii="GHEA Grapalat" w:eastAsia="Times New Roman" w:hAnsi="GHEA Grapalat" w:cs="Sylfaen"/>
        </w:rPr>
        <w:t>կազմել</w:t>
      </w:r>
      <w:r w:rsidRPr="0032518D">
        <w:rPr>
          <w:rFonts w:ascii="GHEA Grapalat" w:eastAsia="Times New Roman" w:hAnsi="GHEA Grapalat" w:cs="Sylfaen"/>
          <w:lang w:val="it-IT"/>
        </w:rPr>
        <w:t xml:space="preserve"> </w:t>
      </w:r>
      <w:r w:rsidRPr="0032518D">
        <w:rPr>
          <w:rFonts w:ascii="GHEA Grapalat" w:eastAsia="Times New Roman" w:hAnsi="GHEA Grapalat" w:cs="Sylfaen"/>
        </w:rPr>
        <w:t>է</w:t>
      </w:r>
      <w:r w:rsidRPr="0032518D">
        <w:rPr>
          <w:rFonts w:ascii="GHEA Grapalat" w:eastAsia="Times New Roman" w:hAnsi="GHEA Grapalat" w:cs="Sylfaen"/>
          <w:lang w:val="it-IT"/>
        </w:rPr>
        <w:t xml:space="preserve"> 4.6%: </w:t>
      </w:r>
    </w:p>
    <w:p w:rsidR="0032518D" w:rsidRPr="0032518D" w:rsidRDefault="0032518D" w:rsidP="0032518D">
      <w:pPr>
        <w:tabs>
          <w:tab w:val="right" w:pos="8640"/>
        </w:tabs>
        <w:spacing w:after="0" w:line="360" w:lineRule="auto"/>
        <w:ind w:firstLine="540"/>
        <w:jc w:val="both"/>
        <w:rPr>
          <w:rFonts w:ascii="GHEA Grapalat" w:eastAsia="Times New Roman" w:hAnsi="GHEA Grapalat" w:cs="Times New Roman"/>
          <w:lang w:val="it-IT"/>
        </w:rPr>
      </w:pPr>
      <w:r w:rsidRPr="0032518D">
        <w:rPr>
          <w:rFonts w:ascii="GHEA Grapalat" w:eastAsia="Times New Roman" w:hAnsi="GHEA Grapalat" w:cs="Times New Roman"/>
          <w:lang w:val="it-IT"/>
        </w:rPr>
        <w:t xml:space="preserve">2015 </w:t>
      </w:r>
      <w:r w:rsidRPr="0032518D">
        <w:rPr>
          <w:rFonts w:ascii="GHEA Grapalat" w:eastAsia="Times New Roman" w:hAnsi="GHEA Grapalat" w:cs="Times New Roman"/>
        </w:rPr>
        <w:t>թվականի</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ապրիլին</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արձանագրված</w:t>
      </w:r>
      <w:r w:rsidRPr="0032518D">
        <w:rPr>
          <w:rFonts w:ascii="GHEA Grapalat" w:eastAsia="Times New Roman" w:hAnsi="GHEA Grapalat" w:cs="Times New Roman"/>
          <w:lang w:val="it-IT"/>
        </w:rPr>
        <w:t xml:space="preserve"> 4.8 </w:t>
      </w:r>
      <w:r w:rsidRPr="0032518D">
        <w:rPr>
          <w:rFonts w:ascii="GHEA Grapalat" w:eastAsia="Times New Roman" w:hAnsi="GHEA Grapalat" w:cs="Times New Roman"/>
        </w:rPr>
        <w:t>տոկոս</w:t>
      </w:r>
      <w:r w:rsidRPr="0032518D">
        <w:rPr>
          <w:rFonts w:ascii="GHEA Grapalat" w:eastAsia="Times New Roman" w:hAnsi="GHEA Grapalat" w:cs="Times New Roman"/>
          <w:lang w:val="it-IT"/>
        </w:rPr>
        <w:t xml:space="preserve"> 12-</w:t>
      </w:r>
      <w:r w:rsidRPr="0032518D">
        <w:rPr>
          <w:rFonts w:ascii="GHEA Grapalat" w:eastAsia="Times New Roman" w:hAnsi="GHEA Grapalat" w:cs="Times New Roman"/>
        </w:rPr>
        <w:t>ամսյա</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գնաճը</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հիմնականում</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պայմա</w:t>
      </w:r>
      <w:r w:rsidRPr="0032518D">
        <w:rPr>
          <w:rFonts w:ascii="GHEA Grapalat" w:eastAsia="Times New Roman" w:hAnsi="GHEA Grapalat" w:cs="Times New Roman"/>
          <w:lang w:val="it-IT"/>
        </w:rPr>
        <w:softHyphen/>
      </w:r>
      <w:r w:rsidRPr="0032518D">
        <w:rPr>
          <w:rFonts w:ascii="GHEA Grapalat" w:eastAsia="Times New Roman" w:hAnsi="GHEA Grapalat" w:cs="Times New Roman"/>
        </w:rPr>
        <w:t>նավորվել</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է</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պարենային</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ապրանքների</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ներառյալ</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ոգելից</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խմիչքը</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և</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ծխախոտը</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գների</w:t>
      </w:r>
      <w:r w:rsidRPr="0032518D">
        <w:rPr>
          <w:rFonts w:ascii="GHEA Grapalat" w:eastAsia="Times New Roman" w:hAnsi="GHEA Grapalat" w:cs="Times New Roman"/>
          <w:lang w:val="it-IT"/>
        </w:rPr>
        <w:t xml:space="preserve">` 4.4 </w:t>
      </w:r>
      <w:r w:rsidRPr="0032518D">
        <w:rPr>
          <w:rFonts w:ascii="GHEA Grapalat" w:eastAsia="Times New Roman" w:hAnsi="GHEA Grapalat" w:cs="Times New Roman"/>
        </w:rPr>
        <w:t>տոկոս</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նպաստումը</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գնաճին</w:t>
      </w:r>
      <w:r w:rsidRPr="0032518D">
        <w:rPr>
          <w:rFonts w:ascii="GHEA Grapalat" w:eastAsia="Times New Roman" w:hAnsi="GHEA Grapalat" w:cs="Times New Roman"/>
          <w:lang w:val="it-IT"/>
        </w:rPr>
        <w:t xml:space="preserve">` 2.2 </w:t>
      </w:r>
      <w:r w:rsidRPr="0032518D">
        <w:rPr>
          <w:rFonts w:ascii="GHEA Grapalat" w:eastAsia="Times New Roman" w:hAnsi="GHEA Grapalat" w:cs="Times New Roman"/>
        </w:rPr>
        <w:t>տոկոսային</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կետ</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ոչ</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պարենային</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ապրանքների</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գների</w:t>
      </w:r>
      <w:r w:rsidRPr="0032518D">
        <w:rPr>
          <w:rFonts w:ascii="GHEA Grapalat" w:eastAsia="Times New Roman" w:hAnsi="GHEA Grapalat" w:cs="Times New Roman"/>
          <w:lang w:val="it-IT"/>
        </w:rPr>
        <w:t xml:space="preserve">` 7.0 </w:t>
      </w:r>
      <w:r w:rsidRPr="0032518D">
        <w:rPr>
          <w:rFonts w:ascii="GHEA Grapalat" w:eastAsia="Times New Roman" w:hAnsi="GHEA Grapalat" w:cs="Times New Roman"/>
        </w:rPr>
        <w:t>տոկոս</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նպաս</w:t>
      </w:r>
      <w:r w:rsidRPr="0032518D">
        <w:rPr>
          <w:rFonts w:ascii="GHEA Grapalat" w:eastAsia="Times New Roman" w:hAnsi="GHEA Grapalat" w:cs="Times New Roman"/>
          <w:lang w:val="it-IT"/>
        </w:rPr>
        <w:softHyphen/>
      </w:r>
      <w:r w:rsidRPr="0032518D">
        <w:rPr>
          <w:rFonts w:ascii="GHEA Grapalat" w:eastAsia="Times New Roman" w:hAnsi="GHEA Grapalat" w:cs="Times New Roman"/>
        </w:rPr>
        <w:t>տումը</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գնաճին</w:t>
      </w:r>
      <w:r w:rsidRPr="0032518D">
        <w:rPr>
          <w:rFonts w:ascii="GHEA Grapalat" w:eastAsia="Times New Roman" w:hAnsi="GHEA Grapalat" w:cs="Times New Roman"/>
          <w:lang w:val="it-IT"/>
        </w:rPr>
        <w:t xml:space="preserve">` 1.5 </w:t>
      </w:r>
      <w:r w:rsidRPr="0032518D">
        <w:rPr>
          <w:rFonts w:ascii="GHEA Grapalat" w:eastAsia="Times New Roman" w:hAnsi="GHEA Grapalat" w:cs="Times New Roman"/>
        </w:rPr>
        <w:t>տոկոսային</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կետ</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և</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ծառայությունների</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սակագների</w:t>
      </w:r>
      <w:r w:rsidRPr="0032518D">
        <w:rPr>
          <w:rFonts w:ascii="GHEA Grapalat" w:eastAsia="Times New Roman" w:hAnsi="GHEA Grapalat" w:cs="Times New Roman"/>
          <w:lang w:val="it-IT"/>
        </w:rPr>
        <w:t xml:space="preserve"> 3.7 </w:t>
      </w:r>
      <w:r w:rsidRPr="0032518D">
        <w:rPr>
          <w:rFonts w:ascii="GHEA Grapalat" w:eastAsia="Times New Roman" w:hAnsi="GHEA Grapalat" w:cs="Times New Roman"/>
        </w:rPr>
        <w:t>տոկոս</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նպաստումը</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գնաճին</w:t>
      </w:r>
      <w:r w:rsidRPr="0032518D">
        <w:rPr>
          <w:rFonts w:ascii="GHEA Grapalat" w:eastAsia="Times New Roman" w:hAnsi="GHEA Grapalat" w:cs="Times New Roman"/>
          <w:lang w:val="it-IT"/>
        </w:rPr>
        <w:t xml:space="preserve">` 1.1 </w:t>
      </w:r>
      <w:r w:rsidRPr="0032518D">
        <w:rPr>
          <w:rFonts w:ascii="GHEA Grapalat" w:eastAsia="Times New Roman" w:hAnsi="GHEA Grapalat" w:cs="Times New Roman"/>
        </w:rPr>
        <w:t>տոկոսային</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կետ</w:t>
      </w:r>
      <w:r w:rsidRPr="0032518D">
        <w:rPr>
          <w:rFonts w:ascii="GHEA Grapalat" w:eastAsia="Times New Roman" w:hAnsi="GHEA Grapalat" w:cs="Times New Roman"/>
          <w:lang w:val="it-IT"/>
        </w:rPr>
        <w:t xml:space="preserve">) </w:t>
      </w:r>
      <w:r w:rsidRPr="0032518D">
        <w:rPr>
          <w:rFonts w:ascii="GHEA Grapalat" w:eastAsia="Times New Roman" w:hAnsi="GHEA Grapalat" w:cs="Times New Roman"/>
        </w:rPr>
        <w:t>աճով</w:t>
      </w:r>
      <w:r w:rsidRPr="0032518D">
        <w:rPr>
          <w:rFonts w:ascii="GHEA Grapalat" w:eastAsia="Times New Roman" w:hAnsi="GHEA Grapalat" w:cs="Times New Roman"/>
          <w:lang w:val="it-IT"/>
        </w:rPr>
        <w:t xml:space="preserve">: </w:t>
      </w:r>
    </w:p>
    <w:p w:rsidR="0032518D" w:rsidRPr="0032518D" w:rsidRDefault="0032518D" w:rsidP="0032518D">
      <w:pPr>
        <w:tabs>
          <w:tab w:val="right" w:pos="8640"/>
        </w:tabs>
        <w:spacing w:after="0" w:line="360" w:lineRule="auto"/>
        <w:ind w:firstLine="540"/>
        <w:jc w:val="both"/>
        <w:rPr>
          <w:rFonts w:ascii="GHEA Grapalat" w:eastAsia="Times New Roman" w:hAnsi="GHEA Grapalat" w:cs="Times New Roman"/>
          <w:lang w:val="it-IT"/>
        </w:rPr>
      </w:pPr>
      <w:r w:rsidRPr="0032518D">
        <w:rPr>
          <w:rFonts w:ascii="GHEA Grapalat" w:eastAsia="Times New Roman" w:hAnsi="GHEA Grapalat" w:cs="Sylfaen"/>
          <w:b/>
          <w:lang w:val="hy-AM"/>
        </w:rPr>
        <w:t>Կանխատեսում:</w:t>
      </w:r>
      <w:r w:rsidRPr="0032518D">
        <w:rPr>
          <w:rFonts w:ascii="GHEA Grapalat" w:eastAsia="Times New Roman" w:hAnsi="GHEA Grapalat" w:cs="Sylfaen"/>
          <w:lang w:val="hy-AM"/>
        </w:rPr>
        <w:t xml:space="preserve"> 201</w:t>
      </w:r>
      <w:r w:rsidRPr="0032518D">
        <w:rPr>
          <w:rFonts w:ascii="GHEA Grapalat" w:eastAsia="Times New Roman" w:hAnsi="GHEA Grapalat" w:cs="Sylfaen"/>
          <w:lang w:val="ro-RO"/>
        </w:rPr>
        <w:t>5</w:t>
      </w:r>
      <w:r w:rsidRPr="0032518D">
        <w:rPr>
          <w:rFonts w:ascii="GHEA Grapalat" w:eastAsia="Times New Roman" w:hAnsi="GHEA Grapalat" w:cs="Sylfaen"/>
          <w:lang w:val="hy-AM"/>
        </w:rPr>
        <w:t xml:space="preserve"> թվականի</w:t>
      </w:r>
      <w:r w:rsidRPr="0032518D">
        <w:rPr>
          <w:rFonts w:ascii="GHEA Grapalat" w:eastAsia="Times New Roman" w:hAnsi="GHEA Grapalat" w:cs="Sylfaen"/>
          <w:lang w:val="ro-RO"/>
        </w:rPr>
        <w:t xml:space="preserve"> ընթացքում 12-ամսյա գնաճը կտատանվի 4% </w:t>
      </w:r>
      <w:r w:rsidRPr="0032518D">
        <w:rPr>
          <w:rFonts w:ascii="GHEA Grapalat" w:eastAsia="Times New Roman" w:hAnsi="GHEA Grapalat" w:cs="Sylfaen"/>
          <w:u w:val="single"/>
          <w:lang w:val="ro-RO"/>
        </w:rPr>
        <w:t>+</w:t>
      </w:r>
      <w:r w:rsidRPr="0032518D">
        <w:rPr>
          <w:rFonts w:ascii="GHEA Grapalat" w:eastAsia="Times New Roman" w:hAnsi="GHEA Grapalat" w:cs="Sylfaen"/>
          <w:lang w:val="ro-RO"/>
        </w:rPr>
        <w:t xml:space="preserve"> 1.5 տոկո</w:t>
      </w:r>
      <w:r w:rsidRPr="0032518D">
        <w:rPr>
          <w:rFonts w:ascii="GHEA Grapalat" w:eastAsia="Times New Roman" w:hAnsi="GHEA Grapalat" w:cs="Sylfaen"/>
          <w:lang w:val="ro-RO"/>
        </w:rPr>
        <w:softHyphen/>
        <w:t>սային կետ թույլատրելի միջակայքի վերին հատվածում (հիմնականում պայմանավորված Էլեկտրա</w:t>
      </w:r>
      <w:r w:rsidRPr="0032518D">
        <w:rPr>
          <w:rFonts w:ascii="GHEA Grapalat" w:eastAsia="Times New Roman" w:hAnsi="GHEA Grapalat" w:cs="Sylfaen"/>
          <w:lang w:val="ro-RO"/>
        </w:rPr>
        <w:softHyphen/>
        <w:t>էներ</w:t>
      </w:r>
      <w:r w:rsidRPr="0032518D">
        <w:rPr>
          <w:rFonts w:ascii="GHEA Grapalat" w:eastAsia="Times New Roman" w:hAnsi="GHEA Grapalat" w:cs="Sylfaen"/>
          <w:lang w:val="ro-RO"/>
        </w:rPr>
        <w:softHyphen/>
        <w:t>գիայի սակագնի բարձրացմամբ), կանխատեսվող հորիզոնի մնացած հատվածում գնաճը կկայու</w:t>
      </w:r>
      <w:r w:rsidRPr="0032518D">
        <w:rPr>
          <w:rFonts w:ascii="GHEA Grapalat" w:eastAsia="Times New Roman" w:hAnsi="GHEA Grapalat" w:cs="Sylfaen"/>
          <w:lang w:val="ro-RO"/>
        </w:rPr>
        <w:softHyphen/>
        <w:t>նանա նպատակային ցուցանիշի շուրջ:</w:t>
      </w:r>
    </w:p>
    <w:p w:rsidR="0032518D" w:rsidRPr="0032518D" w:rsidRDefault="0032518D" w:rsidP="0032518D">
      <w:pPr>
        <w:tabs>
          <w:tab w:val="right" w:pos="8640"/>
        </w:tabs>
        <w:spacing w:before="240" w:after="0" w:line="360" w:lineRule="auto"/>
        <w:ind w:firstLine="539"/>
        <w:jc w:val="both"/>
        <w:rPr>
          <w:rFonts w:ascii="GHEA Grapalat" w:eastAsia="Times New Roman" w:hAnsi="GHEA Grapalat" w:cs="Arial"/>
          <w:b/>
          <w:i/>
          <w:sz w:val="20"/>
          <w:szCs w:val="20"/>
          <w:u w:val="single"/>
          <w:lang w:val="hy-AM"/>
        </w:rPr>
      </w:pPr>
      <w:r w:rsidRPr="0032518D">
        <w:rPr>
          <w:rFonts w:ascii="GHEA Grapalat" w:eastAsia="Times New Roman" w:hAnsi="GHEA Grapalat" w:cs="Arial"/>
          <w:b/>
          <w:i/>
          <w:sz w:val="20"/>
          <w:szCs w:val="20"/>
          <w:u w:val="single"/>
          <w:lang w:val="hy-AM"/>
        </w:rPr>
        <w:t xml:space="preserve">Գծապատկեր </w:t>
      </w:r>
      <w:r w:rsidRPr="0032518D">
        <w:rPr>
          <w:rFonts w:ascii="GHEA Grapalat" w:eastAsia="Times New Roman" w:hAnsi="GHEA Grapalat" w:cs="Arial"/>
          <w:b/>
          <w:i/>
          <w:sz w:val="20"/>
          <w:szCs w:val="20"/>
          <w:u w:val="single"/>
          <w:lang w:val="it-IT"/>
        </w:rPr>
        <w:t>4</w:t>
      </w:r>
      <w:r w:rsidRPr="0032518D">
        <w:rPr>
          <w:rFonts w:ascii="GHEA Grapalat" w:eastAsia="Times New Roman" w:hAnsi="GHEA Grapalat" w:cs="Arial"/>
          <w:b/>
          <w:i/>
          <w:sz w:val="20"/>
          <w:szCs w:val="20"/>
          <w:u w:val="single"/>
          <w:lang w:val="hy-AM"/>
        </w:rPr>
        <w:t>. 2000-201</w:t>
      </w:r>
      <w:r w:rsidRPr="0032518D">
        <w:rPr>
          <w:rFonts w:ascii="GHEA Grapalat" w:eastAsia="Times New Roman" w:hAnsi="GHEA Grapalat" w:cs="Arial"/>
          <w:b/>
          <w:i/>
          <w:sz w:val="20"/>
          <w:szCs w:val="20"/>
          <w:u w:val="single"/>
          <w:lang w:val="it-IT"/>
        </w:rPr>
        <w:t xml:space="preserve">8 </w:t>
      </w:r>
      <w:r w:rsidRPr="0032518D">
        <w:rPr>
          <w:rFonts w:ascii="GHEA Grapalat" w:eastAsia="Times New Roman" w:hAnsi="GHEA Grapalat" w:cs="Arial"/>
          <w:b/>
          <w:i/>
          <w:sz w:val="20"/>
          <w:szCs w:val="20"/>
          <w:u w:val="single"/>
          <w:lang w:val="hy-AM"/>
        </w:rPr>
        <w:t>թվականների</w:t>
      </w:r>
      <w:r w:rsidRPr="0032518D">
        <w:rPr>
          <w:rFonts w:ascii="GHEA Grapalat" w:eastAsia="Times New Roman" w:hAnsi="GHEA Grapalat" w:cs="Arial"/>
          <w:b/>
          <w:i/>
          <w:sz w:val="20"/>
          <w:szCs w:val="20"/>
          <w:u w:val="single"/>
          <w:lang w:val="it-IT"/>
        </w:rPr>
        <w:t xml:space="preserve"> 12-</w:t>
      </w:r>
      <w:r w:rsidRPr="0032518D">
        <w:rPr>
          <w:rFonts w:ascii="GHEA Grapalat" w:eastAsia="Times New Roman" w:hAnsi="GHEA Grapalat" w:cs="Arial"/>
          <w:b/>
          <w:i/>
          <w:sz w:val="20"/>
          <w:szCs w:val="20"/>
          <w:u w:val="single"/>
        </w:rPr>
        <w:t>ամսյա</w:t>
      </w:r>
      <w:r w:rsidRPr="0032518D">
        <w:rPr>
          <w:rFonts w:ascii="GHEA Grapalat" w:eastAsia="Times New Roman" w:hAnsi="GHEA Grapalat" w:cs="Arial"/>
          <w:b/>
          <w:i/>
          <w:sz w:val="20"/>
          <w:szCs w:val="20"/>
          <w:u w:val="single"/>
          <w:lang w:val="it-IT"/>
        </w:rPr>
        <w:t xml:space="preserve"> </w:t>
      </w:r>
      <w:r w:rsidRPr="0032518D">
        <w:rPr>
          <w:rFonts w:ascii="GHEA Grapalat" w:eastAsia="Times New Roman" w:hAnsi="GHEA Grapalat" w:cs="Arial"/>
          <w:b/>
          <w:i/>
          <w:sz w:val="20"/>
          <w:szCs w:val="20"/>
          <w:u w:val="single"/>
          <w:lang w:val="hy-AM"/>
        </w:rPr>
        <w:t>գնաճի դինամիկան</w:t>
      </w:r>
    </w:p>
    <w:p w:rsidR="0032518D" w:rsidRPr="0032518D" w:rsidRDefault="0032518D" w:rsidP="0032518D">
      <w:pPr>
        <w:spacing w:before="240" w:after="120" w:line="360" w:lineRule="auto"/>
        <w:jc w:val="both"/>
        <w:rPr>
          <w:rFonts w:ascii="GHEA Grapalat" w:eastAsia="Times New Roman" w:hAnsi="GHEA Grapalat" w:cs="Sylfaen"/>
          <w:b/>
          <w:lang w:val="it-IT" w:eastAsia="x-none"/>
        </w:rPr>
      </w:pPr>
      <w:r>
        <w:rPr>
          <w:rFonts w:ascii="Times New Roman" w:eastAsia="Times New Roman" w:hAnsi="Times New Roman" w:cs="Times New Roman"/>
          <w:noProof/>
          <w:sz w:val="24"/>
          <w:szCs w:val="24"/>
        </w:rPr>
        <w:drawing>
          <wp:inline distT="0" distB="0" distL="0" distR="0">
            <wp:extent cx="5942965" cy="2560955"/>
            <wp:effectExtent l="0" t="0" r="19685" b="1079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518D" w:rsidRPr="0032518D" w:rsidRDefault="0032518D" w:rsidP="0032518D">
      <w:pPr>
        <w:spacing w:after="0" w:line="360" w:lineRule="auto"/>
        <w:ind w:firstLine="720"/>
        <w:jc w:val="both"/>
        <w:rPr>
          <w:rFonts w:ascii="GHEA Grapalat" w:eastAsia="Times New Roman" w:hAnsi="GHEA Grapalat" w:cs="Sylfaen"/>
          <w:b/>
          <w:u w:val="single"/>
          <w:lang w:val="it-IT" w:eastAsia="x-none"/>
        </w:rPr>
      </w:pPr>
      <w:r w:rsidRPr="0032518D">
        <w:rPr>
          <w:rFonts w:ascii="GHEA Grapalat" w:eastAsia="Times New Roman" w:hAnsi="GHEA Grapalat" w:cs="Sylfaen"/>
          <w:b/>
          <w:u w:val="single"/>
          <w:lang w:val="hy-AM" w:eastAsia="x-none"/>
        </w:rPr>
        <w:lastRenderedPageBreak/>
        <w:t>Դեֆլյատոր</w:t>
      </w:r>
    </w:p>
    <w:p w:rsidR="0032518D" w:rsidRPr="0032518D" w:rsidRDefault="0032518D" w:rsidP="0032518D">
      <w:pPr>
        <w:spacing w:after="0" w:line="360" w:lineRule="auto"/>
        <w:ind w:firstLine="720"/>
        <w:jc w:val="both"/>
        <w:rPr>
          <w:rFonts w:ascii="GHEA Grapalat" w:eastAsia="Times New Roman" w:hAnsi="GHEA Grapalat" w:cs="Sylfaen"/>
          <w:lang w:val="it-IT" w:eastAsia="x-none"/>
        </w:rPr>
      </w:pPr>
      <w:r w:rsidRPr="0032518D">
        <w:rPr>
          <w:rFonts w:ascii="GHEA Grapalat" w:eastAsia="Times New Roman" w:hAnsi="GHEA Grapalat" w:cs="Sylfaen"/>
          <w:b/>
          <w:lang w:val="it-IT" w:eastAsia="x-none"/>
        </w:rPr>
        <w:t xml:space="preserve">2012-2014 </w:t>
      </w:r>
      <w:r w:rsidRPr="0032518D">
        <w:rPr>
          <w:rFonts w:ascii="GHEA Grapalat" w:eastAsia="Times New Roman" w:hAnsi="GHEA Grapalat" w:cs="Sylfaen"/>
          <w:b/>
          <w:lang w:val="x-none" w:eastAsia="x-none"/>
        </w:rPr>
        <w:t>թվականներին</w:t>
      </w:r>
      <w:r w:rsidRPr="0032518D">
        <w:rPr>
          <w:rFonts w:ascii="GHEA Grapalat" w:eastAsia="Times New Roman" w:hAnsi="GHEA Grapalat" w:cs="Sylfaen"/>
          <w:b/>
          <w:lang w:val="it-IT" w:eastAsia="x-none"/>
        </w:rPr>
        <w:t xml:space="preserve"> ՀՆԱ ինդեքս դեֆլյատորը բավականին ցածր է եղել: </w:t>
      </w:r>
      <w:r w:rsidRPr="0032518D">
        <w:rPr>
          <w:rFonts w:ascii="GHEA Grapalat" w:eastAsia="Times New Roman" w:hAnsi="GHEA Grapalat" w:cs="Sylfaen"/>
          <w:lang w:val="it-IT" w:eastAsia="x-none"/>
        </w:rPr>
        <w:t>Այն մի</w:t>
      </w:r>
      <w:r w:rsidRPr="0032518D">
        <w:rPr>
          <w:rFonts w:ascii="GHEA Grapalat" w:eastAsia="Times New Roman" w:hAnsi="GHEA Grapalat" w:cs="Sylfaen"/>
          <w:lang w:val="it-IT" w:eastAsia="x-none"/>
        </w:rPr>
        <w:softHyphen/>
        <w:t>ջինում աճել 1.5</w:t>
      </w:r>
      <w:r w:rsidRPr="0032518D">
        <w:rPr>
          <w:rFonts w:ascii="GHEA Grapalat" w:eastAsia="Times New Roman" w:hAnsi="GHEA Grapalat" w:cs="Sylfaen"/>
          <w:lang w:val="hy-AM" w:eastAsia="x-none"/>
        </w:rPr>
        <w:t>%-</w:t>
      </w:r>
      <w:r w:rsidRPr="0032518D">
        <w:rPr>
          <w:rFonts w:ascii="GHEA Grapalat" w:eastAsia="Times New Roman" w:hAnsi="GHEA Grapalat" w:cs="Sylfaen"/>
          <w:lang w:val="ru-RU" w:eastAsia="x-none"/>
        </w:rPr>
        <w:t>ով</w:t>
      </w:r>
      <w:r w:rsidRPr="0032518D">
        <w:rPr>
          <w:rFonts w:ascii="GHEA Grapalat" w:eastAsia="Times New Roman" w:hAnsi="GHEA Grapalat" w:cs="Sylfaen"/>
          <w:lang w:val="it-IT" w:eastAsia="x-none"/>
        </w:rPr>
        <w:t>: Դեֆլյատորի աճին հիմնականում նպաստել է ծառայությունների գների ինդեքսը, որն աճել է միջինում 3.3%-ով: Հաջորդ, համեմատաբ</w:t>
      </w:r>
      <w:r w:rsidRPr="0032518D">
        <w:rPr>
          <w:rFonts w:ascii="GHEA Grapalat" w:eastAsia="Times New Roman" w:hAnsi="GHEA Grapalat" w:cs="Sylfaen"/>
          <w:lang w:val="x-none" w:eastAsia="x-none"/>
        </w:rPr>
        <w:t>ա</w:t>
      </w:r>
      <w:r w:rsidRPr="0032518D">
        <w:rPr>
          <w:rFonts w:ascii="GHEA Grapalat" w:eastAsia="Times New Roman" w:hAnsi="GHEA Grapalat" w:cs="Sylfaen"/>
          <w:lang w:val="it-IT" w:eastAsia="x-none"/>
        </w:rPr>
        <w:t>ր մեծ նպաս</w:t>
      </w:r>
      <w:r w:rsidRPr="0032518D">
        <w:rPr>
          <w:rFonts w:ascii="GHEA Grapalat" w:eastAsia="Times New Roman" w:hAnsi="GHEA Grapalat" w:cs="Sylfaen"/>
          <w:lang w:val="it-IT" w:eastAsia="x-none"/>
        </w:rPr>
        <w:softHyphen/>
        <w:t>տումն ունեցել է արդյու</w:t>
      </w:r>
      <w:r w:rsidRPr="0032518D">
        <w:rPr>
          <w:rFonts w:ascii="GHEA Grapalat" w:eastAsia="Times New Roman" w:hAnsi="GHEA Grapalat" w:cs="Sylfaen"/>
          <w:lang w:val="it-IT" w:eastAsia="x-none"/>
        </w:rPr>
        <w:softHyphen/>
        <w:t>նաբերության գների ինդեքսը, որը պամանավորված է էլեկտրաեներգիայի դեֆլյատորի միջինում 20.1</w:t>
      </w:r>
      <w:r w:rsidRPr="0032518D">
        <w:rPr>
          <w:rFonts w:ascii="GHEA Grapalat" w:eastAsia="Times New Roman" w:hAnsi="GHEA Grapalat" w:cs="Sylfaen"/>
          <w:lang w:val="hy-AM" w:eastAsia="x-none"/>
        </w:rPr>
        <w:t>%</w:t>
      </w:r>
      <w:r w:rsidRPr="0032518D">
        <w:rPr>
          <w:rFonts w:ascii="GHEA Grapalat" w:eastAsia="Times New Roman" w:hAnsi="GHEA Grapalat" w:cs="Sylfaen"/>
          <w:lang w:val="it-IT" w:eastAsia="x-none"/>
        </w:rPr>
        <w:t xml:space="preserve"> աճով: Գյուղատնտեսության </w:t>
      </w:r>
      <w:r w:rsidRPr="0032518D">
        <w:rPr>
          <w:rFonts w:ascii="GHEA Grapalat" w:eastAsia="Times New Roman" w:hAnsi="GHEA Grapalat" w:cs="Sylfaen"/>
          <w:lang w:val="ru-RU" w:eastAsia="x-none"/>
        </w:rPr>
        <w:t>և</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ru-RU" w:eastAsia="x-none"/>
        </w:rPr>
        <w:t>շինարարության</w:t>
      </w:r>
      <w:r w:rsidRPr="0032518D">
        <w:rPr>
          <w:rFonts w:ascii="GHEA Grapalat" w:eastAsia="Times New Roman" w:hAnsi="GHEA Grapalat" w:cs="Sylfaen"/>
          <w:lang w:val="it-IT" w:eastAsia="x-none"/>
        </w:rPr>
        <w:t xml:space="preserve"> գները </w:t>
      </w:r>
      <w:r w:rsidRPr="0032518D">
        <w:rPr>
          <w:rFonts w:ascii="GHEA Grapalat" w:eastAsia="Times New Roman" w:hAnsi="GHEA Grapalat" w:cs="Sylfaen"/>
          <w:lang w:val="ru-RU" w:eastAsia="x-none"/>
        </w:rPr>
        <w:t>բացասական</w:t>
      </w:r>
      <w:r w:rsidRPr="0032518D">
        <w:rPr>
          <w:rFonts w:ascii="GHEA Grapalat" w:eastAsia="Times New Roman" w:hAnsi="GHEA Grapalat" w:cs="Sylfaen"/>
          <w:lang w:val="it-IT" w:eastAsia="x-none"/>
        </w:rPr>
        <w:t xml:space="preserve"> նպաստում են ունեցել դեֆլյատորի աճին` միջինում </w:t>
      </w:r>
      <w:r w:rsidRPr="0032518D">
        <w:rPr>
          <w:rFonts w:ascii="GHEA Grapalat" w:eastAsia="Times New Roman" w:hAnsi="GHEA Grapalat" w:cs="Sylfaen"/>
          <w:lang w:val="ru-RU" w:eastAsia="x-none"/>
        </w:rPr>
        <w:t>նվազելով</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ru-RU" w:eastAsia="x-none"/>
        </w:rPr>
        <w:t>համապատասխանաբար</w:t>
      </w:r>
      <w:r w:rsidRPr="0032518D">
        <w:rPr>
          <w:rFonts w:ascii="GHEA Grapalat" w:eastAsia="Times New Roman" w:hAnsi="GHEA Grapalat" w:cs="Sylfaen"/>
          <w:lang w:val="it-IT" w:eastAsia="x-none"/>
        </w:rPr>
        <w:t xml:space="preserve"> 2.7 </w:t>
      </w:r>
      <w:r w:rsidRPr="0032518D">
        <w:rPr>
          <w:rFonts w:ascii="GHEA Grapalat" w:eastAsia="Times New Roman" w:hAnsi="GHEA Grapalat" w:cs="Sylfaen"/>
          <w:lang w:val="ru-RU" w:eastAsia="x-none"/>
        </w:rPr>
        <w:t>և</w:t>
      </w:r>
      <w:r w:rsidRPr="0032518D">
        <w:rPr>
          <w:rFonts w:ascii="GHEA Grapalat" w:eastAsia="Times New Roman" w:hAnsi="GHEA Grapalat" w:cs="Sylfaen"/>
          <w:lang w:val="it-IT" w:eastAsia="x-none"/>
        </w:rPr>
        <w:t xml:space="preserve"> 1%-</w:t>
      </w:r>
      <w:r w:rsidRPr="0032518D">
        <w:rPr>
          <w:rFonts w:ascii="GHEA Grapalat" w:eastAsia="Times New Roman" w:hAnsi="GHEA Grapalat" w:cs="Sylfaen"/>
          <w:lang w:val="hy-AM" w:eastAsia="x-none"/>
        </w:rPr>
        <w:t xml:space="preserve">ով: </w:t>
      </w:r>
    </w:p>
    <w:p w:rsidR="0032518D" w:rsidRPr="0032518D" w:rsidRDefault="0032518D" w:rsidP="0032518D">
      <w:pPr>
        <w:spacing w:after="0" w:line="360" w:lineRule="auto"/>
        <w:ind w:firstLine="720"/>
        <w:jc w:val="both"/>
        <w:rPr>
          <w:rFonts w:ascii="GHEA Grapalat" w:eastAsia="Times New Roman" w:hAnsi="GHEA Grapalat" w:cs="Sylfaen"/>
          <w:lang w:val="hy-AM" w:eastAsia="x-none"/>
        </w:rPr>
      </w:pPr>
      <w:r w:rsidRPr="0032518D">
        <w:rPr>
          <w:rFonts w:ascii="GHEA Grapalat" w:eastAsia="Times New Roman" w:hAnsi="GHEA Grapalat" w:cs="Sylfaen"/>
          <w:b/>
          <w:lang w:val="hy-AM" w:eastAsia="x-none"/>
        </w:rPr>
        <w:t>Կանխատեսում</w:t>
      </w:r>
      <w:r w:rsidRPr="0032518D">
        <w:rPr>
          <w:rFonts w:ascii="GHEA Grapalat" w:eastAsia="Times New Roman" w:hAnsi="GHEA Grapalat" w:cs="Times Armenian"/>
          <w:b/>
          <w:lang w:val="hy-AM" w:eastAsia="x-none"/>
        </w:rPr>
        <w:t>:</w:t>
      </w:r>
      <w:r w:rsidRPr="0032518D">
        <w:rPr>
          <w:rFonts w:ascii="GHEA Grapalat" w:eastAsia="Times New Roman" w:hAnsi="GHEA Grapalat" w:cs="Times Armenian"/>
          <w:b/>
          <w:lang w:val="it-IT" w:eastAsia="x-none"/>
        </w:rPr>
        <w:t xml:space="preserve">  </w:t>
      </w:r>
      <w:r w:rsidRPr="0032518D">
        <w:rPr>
          <w:rFonts w:ascii="GHEA Grapalat" w:eastAsia="Times New Roman" w:hAnsi="GHEA Grapalat" w:cs="Sylfaen"/>
          <w:lang w:val="hy-AM" w:eastAsia="x-none"/>
        </w:rPr>
        <w:t>Մինչև</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hy-AM" w:eastAsia="x-none"/>
        </w:rPr>
        <w:t>տարեվերջ</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hy-AM" w:eastAsia="x-none"/>
        </w:rPr>
        <w:t>կանխատեսում</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hy-AM" w:eastAsia="x-none"/>
        </w:rPr>
        <w:t>ենք</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hy-AM" w:eastAsia="x-none"/>
        </w:rPr>
        <w:t>ՀՆԱ</w:t>
      </w:r>
      <w:r w:rsidRPr="0032518D">
        <w:rPr>
          <w:rFonts w:ascii="GHEA Grapalat" w:eastAsia="Times New Roman" w:hAnsi="GHEA Grapalat" w:cs="Times Armenian"/>
          <w:lang w:val="hy-AM" w:eastAsia="x-none"/>
        </w:rPr>
        <w:t>-</w:t>
      </w:r>
      <w:r w:rsidRPr="0032518D">
        <w:rPr>
          <w:rFonts w:ascii="GHEA Grapalat" w:eastAsia="Times New Roman" w:hAnsi="GHEA Grapalat" w:cs="Sylfaen"/>
          <w:lang w:val="hy-AM" w:eastAsia="x-none"/>
        </w:rPr>
        <w:t>ի</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hy-AM" w:eastAsia="x-none"/>
        </w:rPr>
        <w:t>դեֆլյատորի</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x-none" w:eastAsia="x-none"/>
        </w:rPr>
        <w:t>աճ</w:t>
      </w:r>
      <w:r w:rsidRPr="0032518D">
        <w:rPr>
          <w:rFonts w:ascii="GHEA Grapalat" w:eastAsia="Times New Roman" w:hAnsi="GHEA Grapalat" w:cs="Sylfaen"/>
          <w:lang w:val="it-IT" w:eastAsia="x-none"/>
        </w:rPr>
        <w:t xml:space="preserve"> 3.2</w:t>
      </w:r>
      <w:r w:rsidRPr="0032518D">
        <w:rPr>
          <w:rFonts w:ascii="GHEA Grapalat" w:eastAsia="Times New Roman" w:hAnsi="GHEA Grapalat" w:cs="Sylfaen"/>
          <w:lang w:val="hy-AM" w:eastAsia="x-none"/>
        </w:rPr>
        <w:t>%-</w:t>
      </w:r>
      <w:r w:rsidRPr="0032518D">
        <w:rPr>
          <w:rFonts w:ascii="GHEA Grapalat" w:eastAsia="Times New Roman" w:hAnsi="GHEA Grapalat" w:cs="Sylfaen"/>
          <w:lang w:val="ru-RU" w:eastAsia="x-none"/>
        </w:rPr>
        <w:t>ի</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ru-RU" w:eastAsia="x-none"/>
        </w:rPr>
        <w:t>չափով</w:t>
      </w:r>
      <w:r w:rsidRPr="0032518D">
        <w:rPr>
          <w:rFonts w:ascii="GHEA Grapalat" w:eastAsia="Times New Roman" w:hAnsi="GHEA Grapalat" w:cs="Sylfaen"/>
          <w:lang w:val="it-IT" w:eastAsia="x-none"/>
        </w:rPr>
        <w:t>:</w:t>
      </w:r>
      <w:r w:rsidRPr="0032518D">
        <w:rPr>
          <w:rFonts w:ascii="GHEA Grapalat" w:eastAsia="Times New Roman" w:hAnsi="GHEA Grapalat" w:cs="Times Armenian"/>
          <w:lang w:val="it-IT" w:eastAsia="x-none"/>
        </w:rPr>
        <w:t xml:space="preserve"> Միջնաժամկետում նույնպես </w:t>
      </w:r>
      <w:r w:rsidRPr="0032518D">
        <w:rPr>
          <w:rFonts w:ascii="GHEA Grapalat" w:eastAsia="Times New Roman" w:hAnsi="GHEA Grapalat" w:cs="Sylfaen"/>
          <w:lang w:val="hy-AM" w:eastAsia="x-none"/>
        </w:rPr>
        <w:t>դեֆլյատոր</w:t>
      </w:r>
      <w:r w:rsidRPr="0032518D">
        <w:rPr>
          <w:rFonts w:ascii="GHEA Grapalat" w:eastAsia="Times New Roman" w:hAnsi="GHEA Grapalat" w:cs="Sylfaen"/>
          <w:lang w:val="x-none" w:eastAsia="x-none"/>
        </w:rPr>
        <w:t>ի</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x-none" w:eastAsia="x-none"/>
        </w:rPr>
        <w:t>միջին</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x-none" w:eastAsia="x-none"/>
        </w:rPr>
        <w:t>աճ</w:t>
      </w:r>
      <w:r w:rsidRPr="0032518D">
        <w:rPr>
          <w:rFonts w:ascii="GHEA Grapalat" w:eastAsia="Times New Roman" w:hAnsi="GHEA Grapalat" w:cs="Sylfaen"/>
          <w:lang w:val="hy-AM" w:eastAsia="x-none"/>
        </w:rPr>
        <w:t>ը</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hy-AM" w:eastAsia="x-none"/>
        </w:rPr>
        <w:t>կկա</w:t>
      </w:r>
      <w:r w:rsidRPr="0032518D">
        <w:rPr>
          <w:rFonts w:ascii="GHEA Grapalat" w:eastAsia="Times New Roman" w:hAnsi="GHEA Grapalat" w:cs="Sylfaen"/>
          <w:lang w:val="x-none" w:eastAsia="x-none"/>
        </w:rPr>
        <w:t>զմի</w:t>
      </w:r>
      <w:r w:rsidRPr="0032518D">
        <w:rPr>
          <w:rFonts w:ascii="GHEA Grapalat" w:eastAsia="Times New Roman" w:hAnsi="GHEA Grapalat" w:cs="Sylfaen"/>
          <w:lang w:val="it-IT" w:eastAsia="x-none"/>
        </w:rPr>
        <w:t xml:space="preserve"> </w:t>
      </w:r>
      <w:r w:rsidRPr="0032518D">
        <w:rPr>
          <w:rFonts w:ascii="GHEA Grapalat" w:eastAsia="Times New Roman" w:hAnsi="GHEA Grapalat" w:cs="Sylfaen"/>
          <w:lang w:val="ru-RU" w:eastAsia="x-none"/>
        </w:rPr>
        <w:t>շուրջ</w:t>
      </w:r>
      <w:r w:rsidRPr="0032518D">
        <w:rPr>
          <w:rFonts w:ascii="GHEA Grapalat" w:eastAsia="Times New Roman" w:hAnsi="GHEA Grapalat" w:cs="Sylfaen"/>
          <w:lang w:val="it-IT" w:eastAsia="x-none"/>
        </w:rPr>
        <w:t xml:space="preserve"> 3.4</w:t>
      </w:r>
      <w:r w:rsidRPr="0032518D">
        <w:rPr>
          <w:rFonts w:ascii="GHEA Grapalat" w:eastAsia="Times New Roman" w:hAnsi="GHEA Grapalat" w:cs="Sylfaen"/>
          <w:lang w:val="hy-AM" w:eastAsia="x-none"/>
        </w:rPr>
        <w:t>%</w:t>
      </w:r>
      <w:r w:rsidRPr="0032518D">
        <w:rPr>
          <w:rFonts w:ascii="GHEA Grapalat" w:eastAsia="Times New Roman" w:hAnsi="GHEA Grapalat" w:cs="Times Armenian"/>
          <w:lang w:val="hy-AM" w:eastAsia="x-none"/>
        </w:rPr>
        <w:t>:</w:t>
      </w:r>
    </w:p>
    <w:p w:rsidR="0032518D" w:rsidRPr="0032518D" w:rsidRDefault="0032518D" w:rsidP="0032518D">
      <w:pPr>
        <w:spacing w:after="0" w:line="360" w:lineRule="auto"/>
        <w:ind w:firstLine="709"/>
        <w:jc w:val="both"/>
        <w:rPr>
          <w:rFonts w:ascii="GHEA Grapalat" w:eastAsia="Times New Roman" w:hAnsi="GHEA Grapalat" w:cs="Sylfaen"/>
          <w:b/>
          <w:lang w:val="it-IT" w:eastAsia="x-none"/>
        </w:rPr>
      </w:pPr>
    </w:p>
    <w:p w:rsidR="0032518D" w:rsidRPr="0032518D" w:rsidRDefault="0032518D" w:rsidP="0032518D">
      <w:pPr>
        <w:spacing w:after="0" w:line="360" w:lineRule="auto"/>
        <w:ind w:firstLine="709"/>
        <w:jc w:val="both"/>
        <w:rPr>
          <w:rFonts w:ascii="GHEA Grapalat" w:eastAsia="Times New Roman" w:hAnsi="GHEA Grapalat" w:cs="Sylfaen"/>
          <w:b/>
          <w:lang w:val="it-IT" w:eastAsia="x-none"/>
        </w:rPr>
      </w:pPr>
    </w:p>
    <w:p w:rsidR="0032518D" w:rsidRPr="0032518D" w:rsidRDefault="0032518D" w:rsidP="0032518D">
      <w:pPr>
        <w:spacing w:after="0" w:line="360" w:lineRule="auto"/>
        <w:ind w:firstLine="709"/>
        <w:jc w:val="both"/>
        <w:rPr>
          <w:rFonts w:ascii="GHEA Grapalat" w:eastAsia="Times New Roman" w:hAnsi="GHEA Grapalat" w:cs="Sylfaen"/>
          <w:b/>
          <w:lang w:val="it-IT" w:eastAsia="x-none"/>
        </w:rPr>
      </w:pPr>
    </w:p>
    <w:p w:rsidR="0032518D" w:rsidRPr="0032518D" w:rsidRDefault="0032518D" w:rsidP="0032518D">
      <w:pPr>
        <w:spacing w:after="0" w:line="360" w:lineRule="auto"/>
        <w:ind w:firstLine="709"/>
        <w:jc w:val="both"/>
        <w:rPr>
          <w:rFonts w:ascii="GHEA Grapalat" w:eastAsia="Times New Roman" w:hAnsi="GHEA Grapalat" w:cs="Times Armenian"/>
          <w:b/>
          <w:lang w:val="hy-AM" w:eastAsia="x-none"/>
        </w:rPr>
      </w:pPr>
      <w:r w:rsidRPr="0032518D">
        <w:rPr>
          <w:rFonts w:ascii="GHEA Grapalat" w:eastAsia="Times New Roman" w:hAnsi="GHEA Grapalat" w:cs="Sylfaen"/>
          <w:b/>
          <w:lang w:val="hy-AM" w:eastAsia="x-none"/>
        </w:rPr>
        <w:t>Ֆինանսական շուկա</w:t>
      </w:r>
    </w:p>
    <w:p w:rsidR="0032518D" w:rsidRPr="0032518D" w:rsidRDefault="0032518D" w:rsidP="0032518D">
      <w:pPr>
        <w:spacing w:after="0" w:line="360" w:lineRule="auto"/>
        <w:ind w:firstLine="567"/>
        <w:jc w:val="both"/>
        <w:rPr>
          <w:rFonts w:ascii="GHEA Grapalat" w:eastAsia="Times New Roman" w:hAnsi="GHEA Grapalat" w:cs="Sylfaen"/>
          <w:lang w:val="hy-AM" w:eastAsia="x-none"/>
        </w:rPr>
      </w:pPr>
      <w:r w:rsidRPr="0032518D">
        <w:rPr>
          <w:rFonts w:ascii="GHEA Grapalat" w:eastAsia="Times New Roman" w:hAnsi="GHEA Grapalat" w:cs="Sylfaen"/>
          <w:lang w:val="hy-AM" w:eastAsia="x-none"/>
        </w:rPr>
        <w:t>Ֆինանսական շուկաները բնութագրվում են մի շարք ցուցանիշների համախմբով: Այս բաժնում կներկայացվեն հիմնականում երկու ցուցանիշ` առաջինը ֆինանսական միջ</w:t>
      </w:r>
      <w:r w:rsidRPr="0032518D">
        <w:rPr>
          <w:rFonts w:ascii="GHEA Grapalat" w:eastAsia="Times New Roman" w:hAnsi="GHEA Grapalat" w:cs="Sylfaen"/>
          <w:lang w:val="hy-AM" w:eastAsia="x-none"/>
        </w:rPr>
        <w:softHyphen/>
        <w:t>նոր</w:t>
      </w:r>
      <w:r w:rsidRPr="0032518D">
        <w:rPr>
          <w:rFonts w:ascii="GHEA Grapalat" w:eastAsia="Times New Roman" w:hAnsi="GHEA Grapalat" w:cs="Sylfaen"/>
          <w:lang w:val="hy-AM" w:eastAsia="x-none"/>
        </w:rPr>
        <w:softHyphen/>
        <w:t>դության խորությունը և երկրորդը` ֆինանսական շուկայում ձևավորված տոկո</w:t>
      </w:r>
      <w:r w:rsidRPr="0032518D">
        <w:rPr>
          <w:rFonts w:ascii="GHEA Grapalat" w:eastAsia="Times New Roman" w:hAnsi="GHEA Grapalat" w:cs="Sylfaen"/>
          <w:lang w:val="hy-AM" w:eastAsia="x-none"/>
        </w:rPr>
        <w:softHyphen/>
        <w:t xml:space="preserve">սադրույքները: </w:t>
      </w:r>
    </w:p>
    <w:p w:rsidR="0032518D" w:rsidRPr="0032518D" w:rsidRDefault="0032518D" w:rsidP="0032518D">
      <w:pPr>
        <w:spacing w:after="0" w:line="360" w:lineRule="auto"/>
        <w:ind w:firstLine="567"/>
        <w:jc w:val="both"/>
        <w:rPr>
          <w:rFonts w:ascii="GHEA Grapalat" w:eastAsia="Times New Roman" w:hAnsi="GHEA Grapalat" w:cs="Sylfaen"/>
          <w:lang w:val="hy-AM" w:eastAsia="x-none"/>
        </w:rPr>
      </w:pPr>
      <w:r w:rsidRPr="0032518D">
        <w:rPr>
          <w:rFonts w:ascii="GHEA Grapalat" w:eastAsia="Times New Roman" w:hAnsi="GHEA Grapalat" w:cs="Sylfaen"/>
          <w:lang w:val="hy-AM" w:eastAsia="x-none"/>
        </w:rPr>
        <w:t>Ֆինանսական միջնորդության խորության ցուցանիշը բնութագրում է, թե ֆինանսական ինստի</w:t>
      </w:r>
      <w:r w:rsidRPr="0032518D">
        <w:rPr>
          <w:rFonts w:ascii="GHEA Grapalat" w:eastAsia="Times New Roman" w:hAnsi="GHEA Grapalat" w:cs="Sylfaen"/>
          <w:lang w:val="hy-AM" w:eastAsia="x-none"/>
        </w:rPr>
        <w:softHyphen/>
        <w:t>տուտ</w:t>
      </w:r>
      <w:r w:rsidRPr="0032518D">
        <w:rPr>
          <w:rFonts w:ascii="GHEA Grapalat" w:eastAsia="Times New Roman" w:hAnsi="GHEA Grapalat" w:cs="Sylfaen"/>
          <w:lang w:val="hy-AM" w:eastAsia="x-none"/>
        </w:rPr>
        <w:softHyphen/>
        <w:t xml:space="preserve">ները (բանկեր, վարկային կազմակերպություններ, ներդրումային ընկերություններ և այլն) ինչ չափով են ներգրավված տնտեսություն մեջ: </w:t>
      </w:r>
    </w:p>
    <w:p w:rsidR="0032518D" w:rsidRPr="0032518D" w:rsidRDefault="0032518D" w:rsidP="0032518D">
      <w:pPr>
        <w:spacing w:after="0" w:line="360" w:lineRule="auto"/>
        <w:ind w:firstLine="567"/>
        <w:jc w:val="both"/>
        <w:rPr>
          <w:rFonts w:ascii="GHEA Grapalat" w:eastAsia="Times New Roman" w:hAnsi="GHEA Grapalat" w:cs="Sylfaen"/>
          <w:lang w:val="hy-AM" w:eastAsia="x-none"/>
        </w:rPr>
      </w:pPr>
      <w:r w:rsidRPr="0032518D">
        <w:rPr>
          <w:rFonts w:ascii="GHEA Grapalat" w:eastAsia="Times New Roman" w:hAnsi="GHEA Grapalat" w:cs="Sylfaen"/>
          <w:lang w:val="hy-AM" w:eastAsia="x-none"/>
        </w:rPr>
        <w:t>Ֆինանսական շուկայում ձևավորված տոկոսադրույքներն ազատ մրցակցության պայման</w:t>
      </w:r>
      <w:r w:rsidRPr="0032518D">
        <w:rPr>
          <w:rFonts w:ascii="GHEA Grapalat" w:eastAsia="Times New Roman" w:hAnsi="GHEA Grapalat" w:cs="Sylfaen"/>
          <w:lang w:val="hy-AM" w:eastAsia="x-none"/>
        </w:rPr>
        <w:softHyphen/>
        <w:t>ներում ցույց են տալիս</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թե ինչքան է փողի գինը</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հաշվի առած ֆինանսական շուկայի մաս</w:t>
      </w:r>
      <w:r w:rsidRPr="0032518D">
        <w:rPr>
          <w:rFonts w:ascii="GHEA Grapalat" w:eastAsia="Times New Roman" w:hAnsi="GHEA Grapalat" w:cs="Sylfaen"/>
          <w:lang w:val="hy-AM" w:eastAsia="x-none"/>
        </w:rPr>
        <w:softHyphen/>
        <w:t>նա</w:t>
      </w:r>
      <w:r w:rsidRPr="0032518D">
        <w:rPr>
          <w:rFonts w:ascii="GHEA Grapalat" w:eastAsia="Times New Roman" w:hAnsi="GHEA Grapalat" w:cs="Sylfaen"/>
          <w:lang w:val="hy-AM" w:eastAsia="x-none"/>
        </w:rPr>
        <w:softHyphen/>
        <w:t>կից</w:t>
      </w:r>
      <w:r w:rsidRPr="0032518D">
        <w:rPr>
          <w:rFonts w:ascii="GHEA Grapalat" w:eastAsia="Times New Roman" w:hAnsi="GHEA Grapalat" w:cs="Sylfaen"/>
          <w:lang w:val="hy-AM" w:eastAsia="x-none"/>
        </w:rPr>
        <w:softHyphen/>
        <w:t>ների կող</w:t>
      </w:r>
      <w:r w:rsidRPr="0032518D">
        <w:rPr>
          <w:rFonts w:ascii="GHEA Grapalat" w:eastAsia="Times New Roman" w:hAnsi="GHEA Grapalat" w:cs="Sylfaen"/>
          <w:lang w:val="hy-AM" w:eastAsia="x-none"/>
        </w:rPr>
        <w:softHyphen/>
        <w:t>մից գնահատվող տարբեր ռիսկերի աստիճանը</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Գնաճի տրված մակարդակի պայ</w:t>
      </w:r>
      <w:r w:rsidRPr="0032518D">
        <w:rPr>
          <w:rFonts w:ascii="GHEA Grapalat" w:eastAsia="Times New Roman" w:hAnsi="GHEA Grapalat" w:cs="Sylfaen"/>
          <w:lang w:val="hy-AM" w:eastAsia="x-none"/>
        </w:rPr>
        <w:softHyphen/>
        <w:t>ման</w:t>
      </w:r>
      <w:r w:rsidRPr="0032518D">
        <w:rPr>
          <w:rFonts w:ascii="GHEA Grapalat" w:eastAsia="Times New Roman" w:hAnsi="GHEA Grapalat" w:cs="Sylfaen"/>
          <w:lang w:val="hy-AM" w:eastAsia="x-none"/>
        </w:rPr>
        <w:softHyphen/>
        <w:t>ներում, եթե տոկոսադրույքները բարձր են</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ապա ռիսկայնության աստիճանը բարձր է,</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կամ հակա</w:t>
      </w:r>
      <w:r w:rsidRPr="0032518D">
        <w:rPr>
          <w:rFonts w:ascii="GHEA Grapalat" w:eastAsia="Times New Roman" w:hAnsi="GHEA Grapalat" w:cs="Sylfaen"/>
          <w:lang w:val="hy-AM" w:eastAsia="x-none"/>
        </w:rPr>
        <w:softHyphen/>
        <w:t>ռակը</w:t>
      </w:r>
      <w:r w:rsidRPr="0032518D">
        <w:rPr>
          <w:rFonts w:ascii="GHEA Grapalat" w:eastAsia="Times New Roman" w:hAnsi="GHEA Grapalat" w:cs="Times Armenian"/>
          <w:lang w:val="hy-AM" w:eastAsia="x-none"/>
        </w:rPr>
        <w:t xml:space="preserve">: </w:t>
      </w:r>
    </w:p>
    <w:p w:rsidR="0032518D" w:rsidRPr="0032518D" w:rsidRDefault="0032518D" w:rsidP="0032518D">
      <w:pPr>
        <w:spacing w:after="0" w:line="360" w:lineRule="auto"/>
        <w:ind w:firstLine="567"/>
        <w:jc w:val="both"/>
        <w:rPr>
          <w:rFonts w:ascii="GHEA Grapalat" w:eastAsia="Times New Roman" w:hAnsi="GHEA Grapalat" w:cs="Sylfaen"/>
          <w:lang w:val="hy-AM" w:eastAsia="x-none"/>
        </w:rPr>
      </w:pPr>
      <w:r w:rsidRPr="0032518D">
        <w:rPr>
          <w:rFonts w:ascii="GHEA Grapalat" w:eastAsia="Times New Roman" w:hAnsi="GHEA Grapalat" w:cs="Sylfaen"/>
          <w:lang w:val="hy-AM" w:eastAsia="x-none"/>
        </w:rPr>
        <w:t>Այսինքն</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ֆինանսկան շուկայի միջոցով կարգավորվում է փողի նկատմամբ առաջարկը և պա</w:t>
      </w:r>
      <w:r w:rsidRPr="0032518D">
        <w:rPr>
          <w:rFonts w:ascii="GHEA Grapalat" w:eastAsia="Times New Roman" w:hAnsi="GHEA Grapalat" w:cs="Sylfaen"/>
          <w:lang w:val="hy-AM" w:eastAsia="x-none"/>
        </w:rPr>
        <w:softHyphen/>
        <w:t>հան</w:t>
      </w:r>
      <w:r w:rsidRPr="0032518D">
        <w:rPr>
          <w:rFonts w:ascii="GHEA Grapalat" w:eastAsia="Times New Roman" w:hAnsi="GHEA Grapalat" w:cs="Sylfaen"/>
          <w:lang w:val="hy-AM" w:eastAsia="x-none"/>
        </w:rPr>
        <w:softHyphen/>
        <w:t>ջարկը</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փողի զանգված</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փողի բազա</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և դրա գինը</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բանկային տոկոսադրույք</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տնտե</w:t>
      </w:r>
      <w:r w:rsidRPr="0032518D">
        <w:rPr>
          <w:rFonts w:ascii="GHEA Grapalat" w:eastAsia="Times New Roman" w:hAnsi="GHEA Grapalat" w:cs="Sylfaen"/>
          <w:lang w:val="hy-AM" w:eastAsia="x-none"/>
        </w:rPr>
        <w:softHyphen/>
        <w:t>սական գործու</w:t>
      </w:r>
      <w:r w:rsidRPr="0032518D">
        <w:rPr>
          <w:rFonts w:ascii="GHEA Grapalat" w:eastAsia="Times New Roman" w:hAnsi="GHEA Grapalat" w:cs="Sylfaen"/>
          <w:lang w:val="hy-AM" w:eastAsia="x-none"/>
        </w:rPr>
        <w:softHyphen/>
        <w:t>նեություն ծավալողների համար</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Այդ տեսանկյունից</w:t>
      </w:r>
      <w:r w:rsidRPr="0032518D">
        <w:rPr>
          <w:rFonts w:ascii="GHEA Grapalat" w:eastAsia="Times New Roman" w:hAnsi="GHEA Grapalat" w:cs="Times Armenian"/>
          <w:lang w:val="hy-AM" w:eastAsia="x-none"/>
        </w:rPr>
        <w:t xml:space="preserve">, </w:t>
      </w:r>
      <w:r w:rsidRPr="0032518D">
        <w:rPr>
          <w:rFonts w:ascii="GHEA Grapalat" w:eastAsia="Times New Roman" w:hAnsi="GHEA Grapalat" w:cs="Sylfaen"/>
          <w:lang w:val="hy-AM" w:eastAsia="x-none"/>
        </w:rPr>
        <w:t xml:space="preserve">ֆինանսական </w:t>
      </w:r>
      <w:r w:rsidRPr="0032518D">
        <w:rPr>
          <w:rFonts w:ascii="GHEA Grapalat" w:eastAsia="Times New Roman" w:hAnsi="GHEA Grapalat" w:cs="Sylfaen"/>
          <w:lang w:val="hy-AM" w:eastAsia="x-none"/>
        </w:rPr>
        <w:lastRenderedPageBreak/>
        <w:t>կայունությունը մակ</w:t>
      </w:r>
      <w:r w:rsidRPr="0032518D">
        <w:rPr>
          <w:rFonts w:ascii="GHEA Grapalat" w:eastAsia="Times New Roman" w:hAnsi="GHEA Grapalat" w:cs="Sylfaen"/>
          <w:lang w:val="hy-AM" w:eastAsia="x-none"/>
        </w:rPr>
        <w:softHyphen/>
        <w:t>րոտնտե</w:t>
      </w:r>
      <w:r w:rsidRPr="0032518D">
        <w:rPr>
          <w:rFonts w:ascii="GHEA Grapalat" w:eastAsia="Times New Roman" w:hAnsi="GHEA Grapalat" w:cs="Sylfaen"/>
          <w:lang w:val="hy-AM" w:eastAsia="x-none"/>
        </w:rPr>
        <w:softHyphen/>
      </w:r>
      <w:r w:rsidRPr="0032518D">
        <w:rPr>
          <w:rFonts w:ascii="GHEA Grapalat" w:eastAsia="Times New Roman" w:hAnsi="GHEA Grapalat" w:cs="Sylfaen"/>
          <w:lang w:val="hy-AM" w:eastAsia="x-none"/>
        </w:rPr>
        <w:softHyphen/>
        <w:t>սական կայունության պահպանման տեսանկյունից ունի կարևոր նշանակություն</w:t>
      </w:r>
      <w:r w:rsidRPr="0032518D">
        <w:rPr>
          <w:rFonts w:ascii="GHEA Grapalat" w:eastAsia="Times New Roman" w:hAnsi="GHEA Grapalat" w:cs="Times Armenian"/>
          <w:lang w:val="hy-AM" w:eastAsia="x-none"/>
        </w:rPr>
        <w:t>:</w:t>
      </w:r>
    </w:p>
    <w:p w:rsidR="0032518D" w:rsidRPr="0032518D" w:rsidRDefault="0032518D" w:rsidP="0032518D">
      <w:pPr>
        <w:spacing w:before="240" w:after="120" w:line="360" w:lineRule="auto"/>
        <w:ind w:firstLine="426"/>
        <w:jc w:val="both"/>
        <w:rPr>
          <w:rFonts w:ascii="GHEA Grapalat" w:eastAsia="Times New Roman" w:hAnsi="GHEA Grapalat" w:cs="Times Armenian"/>
          <w:b/>
          <w:i/>
          <w:u w:val="single"/>
          <w:lang w:val="hy-AM" w:eastAsia="x-none"/>
        </w:rPr>
      </w:pPr>
      <w:r w:rsidRPr="0032518D">
        <w:rPr>
          <w:rFonts w:ascii="GHEA Grapalat" w:eastAsia="Times New Roman" w:hAnsi="GHEA Grapalat" w:cs="Sylfaen"/>
          <w:b/>
          <w:i/>
          <w:u w:val="single"/>
          <w:lang w:val="hy-AM" w:eastAsia="x-none"/>
        </w:rPr>
        <w:t>Վերջին տարիների միտումները</w:t>
      </w:r>
      <w:r w:rsidRPr="0032518D">
        <w:rPr>
          <w:rFonts w:ascii="GHEA Grapalat" w:eastAsia="Times New Roman" w:hAnsi="GHEA Grapalat" w:cs="Times Armenian"/>
          <w:b/>
          <w:i/>
          <w:u w:val="single"/>
          <w:lang w:val="hy-AM" w:eastAsia="x-none"/>
        </w:rPr>
        <w:t xml:space="preserve">, </w:t>
      </w:r>
      <w:r w:rsidRPr="0032518D">
        <w:rPr>
          <w:rFonts w:ascii="GHEA Grapalat" w:eastAsia="Times New Roman" w:hAnsi="GHEA Grapalat" w:cs="Sylfaen"/>
          <w:b/>
          <w:i/>
          <w:u w:val="single"/>
          <w:lang w:val="hy-AM" w:eastAsia="x-none"/>
        </w:rPr>
        <w:t>ընթացիկ իրավիճակը և կանխատեսումները</w:t>
      </w:r>
    </w:p>
    <w:p w:rsidR="0032518D" w:rsidRPr="0032518D" w:rsidRDefault="0032518D" w:rsidP="0032518D">
      <w:pPr>
        <w:spacing w:after="0" w:line="360" w:lineRule="auto"/>
        <w:ind w:firstLine="567"/>
        <w:jc w:val="both"/>
        <w:rPr>
          <w:rFonts w:ascii="GHEA Grapalat" w:eastAsia="Times New Roman" w:hAnsi="GHEA Grapalat" w:cs="Sylfaen"/>
          <w:lang w:val="hy-AM" w:eastAsia="x-none"/>
        </w:rPr>
      </w:pPr>
      <w:r w:rsidRPr="0032518D">
        <w:rPr>
          <w:rFonts w:ascii="GHEA Grapalat" w:eastAsia="Times New Roman" w:hAnsi="GHEA Grapalat" w:cs="Sylfaen"/>
          <w:b/>
          <w:lang w:val="hy-AM" w:eastAsia="x-none"/>
        </w:rPr>
        <w:t>2012-2014 թվականներին տնտեսության աճի կայունացմանը զուգահեռ փողի զանգ</w:t>
      </w:r>
      <w:r w:rsidRPr="0032518D">
        <w:rPr>
          <w:rFonts w:ascii="GHEA Grapalat" w:eastAsia="Times New Roman" w:hAnsi="GHEA Grapalat" w:cs="Sylfaen"/>
          <w:b/>
          <w:lang w:val="hy-AM" w:eastAsia="x-none"/>
        </w:rPr>
        <w:softHyphen/>
        <w:t>վածի միջին աճը կազմել է 14.2 տոկոս:</w:t>
      </w:r>
      <w:r w:rsidRPr="0032518D">
        <w:rPr>
          <w:rFonts w:ascii="GHEA Grapalat" w:eastAsia="Times New Roman" w:hAnsi="GHEA Grapalat" w:cs="Sylfaen"/>
          <w:lang w:val="hy-AM" w:eastAsia="x-none"/>
        </w:rPr>
        <w:t xml:space="preserve"> Ընդ որում` նույն ժամանակահատվածի համար փողի զանգվա</w:t>
      </w:r>
      <w:r w:rsidRPr="0032518D">
        <w:rPr>
          <w:rFonts w:ascii="GHEA Grapalat" w:eastAsia="Times New Roman" w:hAnsi="GHEA Grapalat" w:cs="Sylfaen"/>
          <w:lang w:val="hy-AM" w:eastAsia="x-none"/>
        </w:rPr>
        <w:softHyphen/>
        <w:t>ծում բանկային համակարգից դուրս կանխիկը միջինում մնացել է անփոփոխ, դրամային ավանդ</w:t>
      </w:r>
      <w:r w:rsidRPr="0032518D">
        <w:rPr>
          <w:rFonts w:ascii="GHEA Grapalat" w:eastAsia="Times New Roman" w:hAnsi="GHEA Grapalat" w:cs="Sylfaen"/>
          <w:lang w:val="hy-AM" w:eastAsia="x-none"/>
        </w:rPr>
        <w:softHyphen/>
        <w:t xml:space="preserve">ները աճել` 15.5 տոկոսով, իսկ արտարժութային ավանդները` 22.5 տոկոսով: </w:t>
      </w:r>
    </w:p>
    <w:p w:rsidR="0032518D" w:rsidRPr="0032518D" w:rsidRDefault="0032518D" w:rsidP="0032518D">
      <w:pPr>
        <w:spacing w:after="0" w:line="360" w:lineRule="auto"/>
        <w:ind w:firstLine="567"/>
        <w:jc w:val="both"/>
        <w:rPr>
          <w:rFonts w:ascii="GHEA Grapalat" w:eastAsia="Times New Roman" w:hAnsi="GHEA Grapalat" w:cs="Sylfaen"/>
          <w:lang w:val="hy-AM" w:eastAsia="x-none"/>
        </w:rPr>
      </w:pPr>
      <w:r w:rsidRPr="0032518D">
        <w:rPr>
          <w:rFonts w:ascii="GHEA Grapalat" w:eastAsia="Times New Roman" w:hAnsi="GHEA Grapalat" w:cs="Sylfaen"/>
          <w:lang w:val="hy-AM" w:eastAsia="x-none"/>
        </w:rPr>
        <w:t>2012-2014 թվականներին փողի բազայի միջին աճը կազմել է 10.5 տոկոս: Ընդ որում` նշված ժամանակահատվածի համար ԿԲ-ից դուրս կանխիկը միջինում մնացել է անփոփոխ և ՀՀ դրամով պարտադիր պահուստները միջինում աճել են 31 տոկոսով, իսկ արտարժույթով պար</w:t>
      </w:r>
      <w:r w:rsidRPr="0032518D">
        <w:rPr>
          <w:rFonts w:ascii="GHEA Grapalat" w:eastAsia="Times New Roman" w:hAnsi="GHEA Grapalat" w:cs="Sylfaen"/>
          <w:lang w:val="hy-AM" w:eastAsia="x-none"/>
        </w:rPr>
        <w:softHyphen/>
        <w:t xml:space="preserve">տադիր պահուստները` 39 տոկոսով: </w:t>
      </w:r>
    </w:p>
    <w:p w:rsidR="0032518D" w:rsidRPr="0032518D" w:rsidRDefault="0032518D" w:rsidP="0032518D">
      <w:pPr>
        <w:spacing w:after="0" w:line="360" w:lineRule="auto"/>
        <w:ind w:firstLine="567"/>
        <w:jc w:val="both"/>
        <w:rPr>
          <w:rFonts w:ascii="GHEA Grapalat" w:eastAsia="Times New Roman" w:hAnsi="GHEA Grapalat" w:cs="Sylfaen"/>
          <w:lang w:val="hy-AM" w:eastAsia="x-none"/>
        </w:rPr>
      </w:pPr>
      <w:r w:rsidRPr="0032518D">
        <w:rPr>
          <w:rFonts w:ascii="GHEA Grapalat" w:eastAsia="Times New Roman" w:hAnsi="GHEA Grapalat" w:cs="Sylfaen"/>
          <w:lang w:val="hy-AM" w:eastAsia="x-none"/>
        </w:rPr>
        <w:t>Վերջին  տարիներին առևտրային բանկերի կողմից ռեզիդենտներին և ոչ ռեզիդենտ</w:t>
      </w:r>
      <w:r w:rsidRPr="0032518D">
        <w:rPr>
          <w:rFonts w:ascii="GHEA Grapalat" w:eastAsia="Times New Roman" w:hAnsi="GHEA Grapalat" w:cs="Sylfaen"/>
          <w:lang w:val="hy-AM" w:eastAsia="x-none"/>
        </w:rPr>
        <w:softHyphen/>
        <w:t>ներին տրամադրված վարկերի կշիռը ՀՆԱ-ի մեջ ավելացել է: Առևտրային բանկերի կողմից ռեզիդեն</w:t>
      </w:r>
      <w:r w:rsidRPr="0032518D">
        <w:rPr>
          <w:rFonts w:ascii="GHEA Grapalat" w:eastAsia="Times New Roman" w:hAnsi="GHEA Grapalat" w:cs="Sylfaen"/>
          <w:lang w:val="hy-AM" w:eastAsia="x-none"/>
        </w:rPr>
        <w:softHyphen/>
        <w:t>տ</w:t>
      </w:r>
      <w:r w:rsidRPr="0032518D">
        <w:rPr>
          <w:rFonts w:ascii="GHEA Grapalat" w:eastAsia="Times New Roman" w:hAnsi="GHEA Grapalat" w:cs="Sylfaen"/>
          <w:lang w:val="hy-AM" w:eastAsia="x-none"/>
        </w:rPr>
        <w:softHyphen/>
        <w:t>ներին և ոչ ռեզիդենտներին տրված վարկերը 2013 թվականի դեկտեմբերի վերջի դրությամբ նախորդ տարվա համեմատ ավելացել են 192.6 մլրդ դրամով կամ 12 տոկոսով</w:t>
      </w:r>
      <w:r w:rsidRPr="0032518D">
        <w:rPr>
          <w:rFonts w:ascii="GHEA Grapalat" w:eastAsia="Times New Roman" w:hAnsi="GHEA Grapalat" w:cs="Times New Roman"/>
          <w:vertAlign w:val="superscript"/>
          <w:lang w:val="x-none" w:eastAsia="x-none"/>
        </w:rPr>
        <w:footnoteReference w:id="12"/>
      </w:r>
      <w:r w:rsidRPr="0032518D">
        <w:rPr>
          <w:rFonts w:ascii="GHEA Grapalat" w:eastAsia="Times New Roman" w:hAnsi="GHEA Grapalat" w:cs="Sylfaen"/>
          <w:lang w:val="hy-AM" w:eastAsia="x-none"/>
        </w:rPr>
        <w:t xml:space="preserve"> և ՀՆԱ-ի մեջ կազմել 42 տոկոս: 2014 թվականին վարկերը ավելացել են 394.7 մլրդ դրամով (22 %-ով) և ՀՆԱ-ի մեջ կազմել 48 տոկոս:</w:t>
      </w:r>
    </w:p>
    <w:p w:rsidR="0032518D" w:rsidRPr="0032518D" w:rsidRDefault="0032518D" w:rsidP="0032518D">
      <w:pPr>
        <w:spacing w:after="0" w:line="360" w:lineRule="auto"/>
        <w:ind w:firstLine="567"/>
        <w:jc w:val="both"/>
        <w:rPr>
          <w:rFonts w:ascii="GHEA Grapalat" w:eastAsia="Times New Roman" w:hAnsi="GHEA Grapalat" w:cs="Sylfaen"/>
          <w:lang w:val="x-none" w:eastAsia="x-none"/>
        </w:rPr>
      </w:pPr>
      <w:r w:rsidRPr="0032518D">
        <w:rPr>
          <w:rFonts w:ascii="GHEA Grapalat" w:eastAsia="Times New Roman" w:hAnsi="GHEA Grapalat" w:cs="Sylfaen"/>
          <w:lang w:val="hy-AM" w:eastAsia="x-none"/>
        </w:rPr>
        <w:t xml:space="preserve">Առևտրային բանկերի կողմից ռեզիդենտներից և ոչ ռեզիդենտներից ներգրավված ավանդները 2013 թվականի դեկտեմբերի վերջի դրությամբ նախորդ տարվա համեմատ ավելացել են 400 մլրդ դրամով և ՀՆԱ-ի մեջ կազմել շուրջ 38 տոկոս: 2014 թվականի վերջի դրությամբ ներգրավված ավանդները նախորդ տարվա համեմատ ավելացել են 299 մլրդ դրամով կամ 22 տոկոսով և ՀՆԱ-ի մեջ կազմել 39 տոկոս: </w:t>
      </w:r>
    </w:p>
    <w:p w:rsidR="0032518D" w:rsidRPr="0032518D" w:rsidRDefault="0032518D" w:rsidP="0032518D">
      <w:pPr>
        <w:spacing w:before="120" w:after="0" w:line="360" w:lineRule="auto"/>
        <w:jc w:val="both"/>
        <w:rPr>
          <w:rFonts w:ascii="GHEA Grapalat" w:eastAsia="Times New Roman" w:hAnsi="GHEA Grapalat" w:cs="Arial"/>
          <w:b/>
          <w:i/>
          <w:sz w:val="20"/>
          <w:szCs w:val="20"/>
          <w:u w:val="single"/>
          <w:lang w:val="hy-AM"/>
        </w:rPr>
      </w:pPr>
      <w:r w:rsidRPr="0032518D">
        <w:rPr>
          <w:rFonts w:ascii="GHEA Grapalat" w:eastAsia="Times New Roman" w:hAnsi="GHEA Grapalat" w:cs="Arial"/>
          <w:b/>
          <w:i/>
          <w:sz w:val="20"/>
          <w:szCs w:val="20"/>
          <w:u w:val="single"/>
          <w:lang w:val="hy-AM"/>
        </w:rPr>
        <w:t>Աղյուսակ</w:t>
      </w:r>
      <w:r w:rsidRPr="0032518D">
        <w:rPr>
          <w:rFonts w:ascii="GHEA Grapalat" w:eastAsia="Times New Roman" w:hAnsi="GHEA Grapalat" w:cs="Arial"/>
          <w:b/>
          <w:i/>
          <w:sz w:val="20"/>
          <w:szCs w:val="20"/>
          <w:u w:val="single"/>
          <w:lang w:val="af-ZA"/>
        </w:rPr>
        <w:t xml:space="preserve"> 4. </w:t>
      </w:r>
      <w:r w:rsidRPr="0032518D">
        <w:rPr>
          <w:rFonts w:ascii="GHEA Grapalat" w:eastAsia="Times New Roman" w:hAnsi="GHEA Grapalat" w:cs="Arial"/>
          <w:b/>
          <w:i/>
          <w:sz w:val="20"/>
          <w:szCs w:val="20"/>
          <w:u w:val="single"/>
          <w:lang w:val="hy-AM"/>
        </w:rPr>
        <w:t>Վարկերի և ավանդների դինամիկան 2012-2018 թվականներին</w:t>
      </w:r>
    </w:p>
    <w:tbl>
      <w:tblPr>
        <w:tblW w:w="976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951"/>
        <w:gridCol w:w="974"/>
        <w:gridCol w:w="974"/>
        <w:gridCol w:w="974"/>
        <w:gridCol w:w="974"/>
        <w:gridCol w:w="974"/>
        <w:gridCol w:w="974"/>
        <w:gridCol w:w="974"/>
      </w:tblGrid>
      <w:tr w:rsidR="0032518D" w:rsidRPr="0032518D" w:rsidTr="001444C5">
        <w:trPr>
          <w:trHeight w:val="345"/>
        </w:trPr>
        <w:tc>
          <w:tcPr>
            <w:tcW w:w="2951" w:type="dxa"/>
            <w:shd w:val="clear" w:color="auto" w:fill="auto"/>
          </w:tcPr>
          <w:p w:rsidR="0032518D" w:rsidRPr="0032518D" w:rsidRDefault="0032518D" w:rsidP="0032518D">
            <w:pPr>
              <w:spacing w:after="0" w:line="240" w:lineRule="auto"/>
              <w:jc w:val="center"/>
              <w:rPr>
                <w:rFonts w:ascii="GHEA Grapalat" w:eastAsia="Times New Roman" w:hAnsi="GHEA Grapalat" w:cs="Sylfaen"/>
                <w:bCs/>
                <w:caps/>
                <w:sz w:val="20"/>
                <w:lang w:val="af-ZA"/>
              </w:rPr>
            </w:pPr>
            <w:r w:rsidRPr="0032518D">
              <w:rPr>
                <w:rFonts w:ascii="Arial" w:eastAsia="Times New Roman" w:hAnsi="Arial" w:cs="Arial"/>
                <w:bCs/>
                <w:caps/>
                <w:sz w:val="20"/>
                <w:lang w:val="af-ZA"/>
              </w:rPr>
              <w:t> </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Sylfaen"/>
                <w:caps/>
                <w:sz w:val="20"/>
                <w:lang w:val="hy-AM"/>
              </w:rPr>
            </w:pPr>
            <w:r w:rsidRPr="0032518D">
              <w:rPr>
                <w:rFonts w:ascii="GHEA Grapalat" w:eastAsia="Times New Roman" w:hAnsi="GHEA Grapalat" w:cs="Sylfaen"/>
                <w:caps/>
                <w:sz w:val="20"/>
                <w:lang w:val="hy-AM"/>
              </w:rPr>
              <w:t>2012</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Sylfaen"/>
                <w:caps/>
                <w:sz w:val="20"/>
                <w:lang w:val="hy-AM"/>
              </w:rPr>
            </w:pPr>
            <w:r w:rsidRPr="0032518D">
              <w:rPr>
                <w:rFonts w:ascii="GHEA Grapalat" w:eastAsia="Times New Roman" w:hAnsi="GHEA Grapalat" w:cs="Sylfaen"/>
                <w:caps/>
                <w:sz w:val="20"/>
                <w:lang w:val="hy-AM"/>
              </w:rPr>
              <w:t>2013</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Sylfaen"/>
                <w:caps/>
                <w:sz w:val="20"/>
              </w:rPr>
            </w:pPr>
            <w:r w:rsidRPr="0032518D">
              <w:rPr>
                <w:rFonts w:ascii="GHEA Grapalat" w:eastAsia="Times New Roman" w:hAnsi="GHEA Grapalat" w:cs="Sylfaen"/>
                <w:caps/>
                <w:sz w:val="20"/>
                <w:lang w:val="hy-AM"/>
              </w:rPr>
              <w:t>2014</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Sylfaen"/>
                <w:caps/>
                <w:sz w:val="20"/>
                <w:lang w:val="hy-AM"/>
              </w:rPr>
            </w:pPr>
            <w:r w:rsidRPr="0032518D">
              <w:rPr>
                <w:rFonts w:ascii="GHEA Grapalat" w:eastAsia="Times New Roman" w:hAnsi="GHEA Grapalat" w:cs="Sylfaen"/>
                <w:caps/>
                <w:sz w:val="20"/>
                <w:lang w:val="hy-AM"/>
              </w:rPr>
              <w:t>2015*</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Sylfaen"/>
                <w:caps/>
                <w:sz w:val="20"/>
                <w:lang w:val="hy-AM"/>
              </w:rPr>
            </w:pPr>
            <w:r w:rsidRPr="0032518D">
              <w:rPr>
                <w:rFonts w:ascii="GHEA Grapalat" w:eastAsia="Times New Roman" w:hAnsi="GHEA Grapalat" w:cs="Sylfaen"/>
                <w:caps/>
                <w:sz w:val="20"/>
                <w:lang w:val="hy-AM"/>
              </w:rPr>
              <w:t>2016*</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Sylfaen"/>
                <w:caps/>
                <w:sz w:val="20"/>
                <w:lang w:val="hy-AM"/>
              </w:rPr>
            </w:pPr>
            <w:r w:rsidRPr="0032518D">
              <w:rPr>
                <w:rFonts w:ascii="GHEA Grapalat" w:eastAsia="Times New Roman" w:hAnsi="GHEA Grapalat" w:cs="Sylfaen"/>
                <w:caps/>
                <w:sz w:val="20"/>
                <w:lang w:val="hy-AM"/>
              </w:rPr>
              <w:t>2017*</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Sylfaen"/>
                <w:caps/>
                <w:sz w:val="20"/>
              </w:rPr>
            </w:pPr>
            <w:r w:rsidRPr="0032518D">
              <w:rPr>
                <w:rFonts w:ascii="GHEA Grapalat" w:eastAsia="Times New Roman" w:hAnsi="GHEA Grapalat" w:cs="Sylfaen"/>
                <w:caps/>
                <w:sz w:val="20"/>
              </w:rPr>
              <w:t>2018*</w:t>
            </w:r>
          </w:p>
        </w:tc>
      </w:tr>
      <w:tr w:rsidR="0032518D" w:rsidRPr="0032518D" w:rsidTr="001444C5">
        <w:trPr>
          <w:trHeight w:val="345"/>
        </w:trPr>
        <w:tc>
          <w:tcPr>
            <w:tcW w:w="2951" w:type="dxa"/>
            <w:shd w:val="clear" w:color="auto" w:fill="auto"/>
          </w:tcPr>
          <w:p w:rsidR="0032518D" w:rsidRPr="0032518D" w:rsidRDefault="0032518D" w:rsidP="0032518D">
            <w:pPr>
              <w:spacing w:after="0" w:line="240" w:lineRule="auto"/>
              <w:rPr>
                <w:rFonts w:ascii="GHEA Grapalat" w:eastAsia="Times New Roman" w:hAnsi="GHEA Grapalat" w:cs="Sylfaen"/>
                <w:bCs/>
                <w:sz w:val="20"/>
                <w:lang w:val="it-IT"/>
              </w:rPr>
            </w:pPr>
            <w:r w:rsidRPr="0032518D">
              <w:rPr>
                <w:rFonts w:ascii="GHEA Grapalat" w:eastAsia="Times New Roman" w:hAnsi="GHEA Grapalat" w:cs="Sylfaen"/>
                <w:bCs/>
                <w:sz w:val="20"/>
                <w:lang w:val="it-IT"/>
              </w:rPr>
              <w:lastRenderedPageBreak/>
              <w:t>Վարկեր</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Sylfaen"/>
                <w:sz w:val="20"/>
                <w:lang w:val="hy-AM"/>
              </w:rPr>
              <w:t>1605.7</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Sylfaen"/>
                <w:sz w:val="20"/>
                <w:lang w:val="hy-AM"/>
              </w:rPr>
              <w:t>1798</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2,193</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2504.3</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2912.5</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3297</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3732.2</w:t>
            </w:r>
          </w:p>
        </w:tc>
      </w:tr>
      <w:tr w:rsidR="0032518D" w:rsidRPr="0032518D" w:rsidTr="001444C5">
        <w:trPr>
          <w:trHeight w:val="345"/>
        </w:trPr>
        <w:tc>
          <w:tcPr>
            <w:tcW w:w="2951" w:type="dxa"/>
            <w:shd w:val="clear" w:color="auto" w:fill="auto"/>
          </w:tcPr>
          <w:p w:rsidR="0032518D" w:rsidRPr="0032518D" w:rsidRDefault="0032518D" w:rsidP="0032518D">
            <w:pPr>
              <w:spacing w:after="0" w:line="240" w:lineRule="auto"/>
              <w:rPr>
                <w:rFonts w:ascii="GHEA Grapalat" w:eastAsia="Times New Roman" w:hAnsi="GHEA Grapalat" w:cs="Sylfaen"/>
                <w:bCs/>
                <w:sz w:val="20"/>
                <w:lang w:val="it-IT"/>
              </w:rPr>
            </w:pPr>
            <w:r w:rsidRPr="0032518D">
              <w:rPr>
                <w:rFonts w:ascii="GHEA Grapalat" w:eastAsia="Times New Roman" w:hAnsi="GHEA Grapalat" w:cs="Sylfaen"/>
                <w:bCs/>
                <w:sz w:val="20"/>
                <w:lang w:val="it-IT"/>
              </w:rPr>
              <w:footnoteReference w:customMarkFollows="1" w:id="13"/>
              <w:t>Վարկերի կշիռը ՀՆԱ-ում %</w:t>
            </w:r>
            <w:r w:rsidRPr="0032518D">
              <w:rPr>
                <w:rFonts w:ascii="GHEA Grapalat" w:eastAsia="Times New Roman" w:hAnsi="GHEA Grapalat" w:cs="Arial"/>
                <w:bCs/>
                <w:sz w:val="20"/>
                <w:vertAlign w:val="superscript"/>
              </w:rPr>
              <w:footnoteReference w:id="14"/>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Sylfaen"/>
                <w:sz w:val="20"/>
                <w:lang w:val="hy-AM"/>
              </w:rPr>
              <w:t>40</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Sylfaen"/>
                <w:sz w:val="20"/>
                <w:lang w:val="hy-AM"/>
              </w:rPr>
              <w:t>42</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48</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53</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59</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62</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65</w:t>
            </w:r>
          </w:p>
        </w:tc>
      </w:tr>
      <w:tr w:rsidR="0032518D" w:rsidRPr="0032518D" w:rsidTr="001444C5">
        <w:trPr>
          <w:trHeight w:val="345"/>
        </w:trPr>
        <w:tc>
          <w:tcPr>
            <w:tcW w:w="2951" w:type="dxa"/>
            <w:shd w:val="clear" w:color="auto" w:fill="auto"/>
          </w:tcPr>
          <w:p w:rsidR="0032518D" w:rsidRPr="0032518D" w:rsidRDefault="0032518D" w:rsidP="0032518D">
            <w:pPr>
              <w:spacing w:after="0" w:line="240" w:lineRule="auto"/>
              <w:rPr>
                <w:rFonts w:ascii="GHEA Grapalat" w:eastAsia="Times New Roman" w:hAnsi="GHEA Grapalat" w:cs="Sylfaen"/>
                <w:bCs/>
                <w:sz w:val="20"/>
                <w:lang w:val="it-IT"/>
              </w:rPr>
            </w:pPr>
            <w:r w:rsidRPr="0032518D">
              <w:rPr>
                <w:rFonts w:ascii="GHEA Grapalat" w:eastAsia="Times New Roman" w:hAnsi="GHEA Grapalat" w:cs="Sylfaen"/>
                <w:bCs/>
                <w:sz w:val="20"/>
                <w:lang w:val="it-IT"/>
              </w:rPr>
              <w:t>Ավանդներ</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Sylfaen"/>
                <w:sz w:val="20"/>
                <w:lang w:val="hy-AM"/>
              </w:rPr>
              <w:t>1212.1</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1612.4</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1757.51</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2017.6</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1937.1</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1901.3</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1908.1</w:t>
            </w:r>
          </w:p>
        </w:tc>
      </w:tr>
      <w:tr w:rsidR="0032518D" w:rsidRPr="0032518D" w:rsidTr="001444C5">
        <w:trPr>
          <w:trHeight w:val="345"/>
        </w:trPr>
        <w:tc>
          <w:tcPr>
            <w:tcW w:w="2951" w:type="dxa"/>
            <w:shd w:val="clear" w:color="auto" w:fill="auto"/>
          </w:tcPr>
          <w:p w:rsidR="0032518D" w:rsidRPr="0032518D" w:rsidRDefault="0032518D" w:rsidP="0032518D">
            <w:pPr>
              <w:spacing w:after="0" w:line="240" w:lineRule="auto"/>
              <w:rPr>
                <w:rFonts w:ascii="GHEA Grapalat" w:eastAsia="Times New Roman" w:hAnsi="GHEA Grapalat" w:cs="Sylfaen"/>
                <w:bCs/>
                <w:sz w:val="20"/>
                <w:lang w:val="it-IT"/>
              </w:rPr>
            </w:pPr>
            <w:r w:rsidRPr="0032518D">
              <w:rPr>
                <w:rFonts w:ascii="GHEA Grapalat" w:eastAsia="Times New Roman" w:hAnsi="GHEA Grapalat" w:cs="Sylfaen"/>
                <w:bCs/>
                <w:sz w:val="20"/>
                <w:lang w:val="it-IT"/>
              </w:rPr>
              <w:t>Ավանդների կշիռը ՀՆԱ-ում, %</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Sylfaen"/>
                <w:sz w:val="20"/>
                <w:lang w:val="hy-AM"/>
              </w:rPr>
              <w:t>30</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38</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39</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43</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39</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36</w:t>
            </w:r>
          </w:p>
        </w:tc>
        <w:tc>
          <w:tcPr>
            <w:tcW w:w="974"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rPr>
            </w:pPr>
            <w:r w:rsidRPr="0032518D">
              <w:rPr>
                <w:rFonts w:ascii="GHEA Grapalat" w:eastAsia="Times New Roman" w:hAnsi="GHEA Grapalat" w:cs="Times New Roman"/>
                <w:sz w:val="20"/>
              </w:rPr>
              <w:t>33</w:t>
            </w:r>
          </w:p>
        </w:tc>
      </w:tr>
    </w:tbl>
    <w:p w:rsidR="0032518D" w:rsidRPr="0032518D" w:rsidRDefault="0032518D" w:rsidP="0032518D">
      <w:pPr>
        <w:tabs>
          <w:tab w:val="left" w:pos="0"/>
          <w:tab w:val="left" w:pos="900"/>
        </w:tabs>
        <w:spacing w:after="0" w:line="360" w:lineRule="auto"/>
        <w:ind w:left="360"/>
        <w:jc w:val="both"/>
        <w:rPr>
          <w:rFonts w:ascii="GHEA Grapalat" w:eastAsia="Calibri" w:hAnsi="GHEA Grapalat" w:cs="Times New Roman"/>
          <w:sz w:val="20"/>
          <w:lang w:val="it-IT"/>
        </w:rPr>
      </w:pPr>
      <w:r w:rsidRPr="0032518D">
        <w:rPr>
          <w:rFonts w:ascii="GHEA Grapalat" w:eastAsia="Calibri" w:hAnsi="GHEA Grapalat" w:cs="Times New Roman"/>
          <w:sz w:val="20"/>
          <w:lang w:val="it-IT"/>
        </w:rPr>
        <w:t>*Տվյալների աղբյուրը ՀՀ ԿԲ և ՀՀ ՖՆ</w:t>
      </w:r>
    </w:p>
    <w:p w:rsidR="0032518D" w:rsidRPr="0032518D" w:rsidRDefault="0032518D" w:rsidP="0032518D">
      <w:pPr>
        <w:spacing w:after="0" w:line="360" w:lineRule="auto"/>
        <w:ind w:firstLine="567"/>
        <w:jc w:val="both"/>
        <w:rPr>
          <w:rFonts w:ascii="GHEA Grapalat" w:eastAsia="Times New Roman" w:hAnsi="GHEA Grapalat" w:cs="Sylfaen"/>
          <w:lang w:val="hy-AM" w:eastAsia="x-none"/>
        </w:rPr>
      </w:pPr>
      <w:r w:rsidRPr="0032518D">
        <w:rPr>
          <w:rFonts w:ascii="GHEA Grapalat" w:eastAsia="Times New Roman" w:hAnsi="GHEA Grapalat" w:cs="Sylfaen"/>
          <w:lang w:val="hy-AM" w:eastAsia="x-none"/>
        </w:rPr>
        <w:t>Առևտրային բանկերի մինչև մեկ տարի ժամկետով ՀՀ դրամով ներգրավված ավանդների տոկոսադրույքների միջին ամսական մակարդակը 2014 թվականի դեկտեմբերին կազմել է 12.53%՝ 2013 թվականի 10.42%-ի համեմատ: 2014 թվականի տարեվերջին ֆինանսական շու</w:t>
      </w:r>
      <w:r w:rsidRPr="0032518D">
        <w:rPr>
          <w:rFonts w:ascii="GHEA Grapalat" w:eastAsia="Times New Roman" w:hAnsi="GHEA Grapalat" w:cs="Sylfaen"/>
          <w:lang w:val="it-IT" w:eastAsia="x-none"/>
        </w:rPr>
        <w:softHyphen/>
      </w:r>
      <w:r w:rsidRPr="0032518D">
        <w:rPr>
          <w:rFonts w:ascii="GHEA Grapalat" w:eastAsia="Times New Roman" w:hAnsi="GHEA Grapalat" w:cs="Sylfaen"/>
          <w:lang w:val="hy-AM" w:eastAsia="x-none"/>
        </w:rPr>
        <w:t>կայում իրացվելիության կտրուկ անկումը նպաստել է տոկոսադրույքների աճին: Իսկ առևտ</w:t>
      </w:r>
      <w:r w:rsidRPr="0032518D">
        <w:rPr>
          <w:rFonts w:ascii="GHEA Grapalat" w:eastAsia="Times New Roman" w:hAnsi="GHEA Grapalat" w:cs="Sylfaen"/>
          <w:lang w:val="it-IT" w:eastAsia="x-none"/>
        </w:rPr>
        <w:softHyphen/>
      </w:r>
      <w:r w:rsidRPr="0032518D">
        <w:rPr>
          <w:rFonts w:ascii="GHEA Grapalat" w:eastAsia="Times New Roman" w:hAnsi="GHEA Grapalat" w:cs="Sylfaen"/>
          <w:lang w:val="hy-AM" w:eastAsia="x-none"/>
        </w:rPr>
        <w:t>րա</w:t>
      </w:r>
      <w:r w:rsidRPr="0032518D">
        <w:rPr>
          <w:rFonts w:ascii="GHEA Grapalat" w:eastAsia="Times New Roman" w:hAnsi="GHEA Grapalat" w:cs="Sylfaen"/>
          <w:lang w:val="it-IT" w:eastAsia="x-none"/>
        </w:rPr>
        <w:softHyphen/>
      </w:r>
      <w:r w:rsidRPr="0032518D">
        <w:rPr>
          <w:rFonts w:ascii="GHEA Grapalat" w:eastAsia="Times New Roman" w:hAnsi="GHEA Grapalat" w:cs="Sylfaen"/>
          <w:lang w:val="hy-AM" w:eastAsia="x-none"/>
        </w:rPr>
        <w:t>յին բանկերի ՀՀ դրամով վարկավորման միջին ամսական տոկոսադրույքը 2014 թվականի դեկտեմ</w:t>
      </w:r>
      <w:r w:rsidRPr="0032518D">
        <w:rPr>
          <w:rFonts w:ascii="GHEA Grapalat" w:eastAsia="Times New Roman" w:hAnsi="GHEA Grapalat" w:cs="Sylfaen"/>
          <w:lang w:val="it-IT" w:eastAsia="x-none"/>
        </w:rPr>
        <w:softHyphen/>
      </w:r>
      <w:r w:rsidRPr="0032518D">
        <w:rPr>
          <w:rFonts w:ascii="GHEA Grapalat" w:eastAsia="Times New Roman" w:hAnsi="GHEA Grapalat" w:cs="Sylfaen"/>
          <w:lang w:val="hy-AM" w:eastAsia="x-none"/>
        </w:rPr>
        <w:t xml:space="preserve">բերին կազմել է 16.26%, 2013 թվականի նույն ամսում արձանագրված 15.04%-ի համեմատ: </w:t>
      </w:r>
    </w:p>
    <w:p w:rsidR="0032518D" w:rsidRPr="0032518D" w:rsidRDefault="0032518D" w:rsidP="0032518D">
      <w:pPr>
        <w:spacing w:after="0" w:line="360" w:lineRule="auto"/>
        <w:ind w:firstLine="567"/>
        <w:jc w:val="both"/>
        <w:rPr>
          <w:rFonts w:ascii="GHEA Grapalat" w:eastAsia="Times New Roman" w:hAnsi="GHEA Grapalat" w:cs="Sylfaen"/>
          <w:lang w:val="it-IT" w:eastAsia="x-none"/>
        </w:rPr>
      </w:pPr>
      <w:r w:rsidRPr="0032518D">
        <w:rPr>
          <w:rFonts w:ascii="GHEA Grapalat" w:eastAsia="Times New Roman" w:hAnsi="GHEA Grapalat" w:cs="Sylfaen"/>
          <w:lang w:val="hy-AM" w:eastAsia="x-none"/>
        </w:rPr>
        <w:t>Առևտրային բանկերի մինչև մեկ տարի ժամկետով ՀՀ դրամով ներգրավված ավանդների և վարկերի միջին ամսական տոկոսադրույքների միջև սպրեդը 2014 թվականին 2013 թվականի նկատմամբ աճել է 0.15 տոկոսային կետով և կազմել 5.98 տոկոսային կետ:</w:t>
      </w:r>
    </w:p>
    <w:p w:rsidR="0032518D" w:rsidRPr="0032518D" w:rsidRDefault="0032518D" w:rsidP="0032518D">
      <w:pPr>
        <w:spacing w:after="0" w:line="360" w:lineRule="auto"/>
        <w:ind w:firstLine="567"/>
        <w:jc w:val="both"/>
        <w:rPr>
          <w:rFonts w:ascii="GHEA Grapalat" w:eastAsia="Times New Roman" w:hAnsi="GHEA Grapalat" w:cs="Sylfaen"/>
          <w:lang w:val="hy-AM" w:eastAsia="x-none"/>
        </w:rPr>
      </w:pPr>
      <w:r w:rsidRPr="0032518D">
        <w:rPr>
          <w:rFonts w:ascii="GHEA Grapalat" w:eastAsia="Times New Roman" w:hAnsi="GHEA Grapalat" w:cs="Sylfaen"/>
          <w:b/>
          <w:lang w:val="hy-AM" w:eastAsia="x-none"/>
        </w:rPr>
        <w:t>Կանխատեսում</w:t>
      </w:r>
      <w:r w:rsidRPr="0032518D">
        <w:rPr>
          <w:rFonts w:ascii="GHEA Grapalat" w:eastAsia="Times New Roman" w:hAnsi="GHEA Grapalat" w:cs="Times Armenian"/>
          <w:b/>
          <w:lang w:val="hy-AM" w:eastAsia="x-none"/>
        </w:rPr>
        <w:t xml:space="preserve">: </w:t>
      </w:r>
      <w:r w:rsidRPr="0032518D">
        <w:rPr>
          <w:rFonts w:ascii="GHEA Grapalat" w:eastAsia="Times New Roman" w:hAnsi="GHEA Grapalat" w:cs="Sylfaen"/>
          <w:lang w:val="hy-AM" w:eastAsia="x-none"/>
        </w:rPr>
        <w:t>2015 թվականին իրականացվող դրամավարկային քաղաքականության արդյունքում, սպասվում է, որ փողի բազայի աճը 2015 թվականին կկազմի շուրջ 5.4 տոկոս, իսկ փողի զանգվածի աճը` 6.8 տոկոս: Միջնաժամկետ կանխատեսվող հորիզոնում, տնտեսական զարգացումներին համահունչ 2016-2018 թվականների համար փողի բազայի և փողի զանգվածի միջին աճերը կկազմեն համապատասխանաբար` շուրջ 2.0 և 5.6 տոկոս:</w:t>
      </w:r>
    </w:p>
    <w:p w:rsidR="0032518D" w:rsidRPr="0032518D" w:rsidRDefault="0032518D" w:rsidP="0032518D">
      <w:pPr>
        <w:spacing w:after="0" w:line="360" w:lineRule="auto"/>
        <w:jc w:val="both"/>
        <w:rPr>
          <w:rFonts w:ascii="GHEA Grapalat" w:eastAsia="Times New Roman" w:hAnsi="GHEA Grapalat" w:cs="Sylfaen"/>
          <w:b/>
          <w:lang w:val="it-IT"/>
        </w:rPr>
      </w:pPr>
    </w:p>
    <w:p w:rsidR="0032518D" w:rsidRPr="0032518D" w:rsidRDefault="0032518D" w:rsidP="0032518D">
      <w:pPr>
        <w:spacing w:after="0" w:line="360" w:lineRule="auto"/>
        <w:jc w:val="both"/>
        <w:rPr>
          <w:rFonts w:ascii="GHEA Grapalat" w:eastAsia="Times New Roman" w:hAnsi="GHEA Grapalat" w:cs="Sylfaen"/>
          <w:b/>
          <w:lang w:val="it-IT"/>
        </w:rPr>
      </w:pPr>
    </w:p>
    <w:p w:rsidR="0032518D" w:rsidRPr="0032518D" w:rsidRDefault="0032518D" w:rsidP="0032518D">
      <w:pPr>
        <w:spacing w:after="0" w:line="360" w:lineRule="auto"/>
        <w:jc w:val="both"/>
        <w:rPr>
          <w:rFonts w:ascii="GHEA Grapalat" w:eastAsia="Times New Roman" w:hAnsi="GHEA Grapalat" w:cs="Sylfaen"/>
          <w:b/>
          <w:lang w:val="it-IT"/>
        </w:rPr>
      </w:pPr>
    </w:p>
    <w:p w:rsidR="0032518D" w:rsidRPr="0032518D" w:rsidRDefault="0032518D" w:rsidP="0032518D">
      <w:pPr>
        <w:spacing w:after="0" w:line="360" w:lineRule="auto"/>
        <w:jc w:val="both"/>
        <w:rPr>
          <w:rFonts w:ascii="GHEA Grapalat" w:eastAsia="Times New Roman" w:hAnsi="GHEA Grapalat" w:cs="Times New Roman"/>
          <w:b/>
          <w:lang w:val="hy-AM"/>
        </w:rPr>
      </w:pPr>
      <w:r w:rsidRPr="0032518D">
        <w:rPr>
          <w:rFonts w:ascii="GHEA Grapalat" w:eastAsia="Times New Roman" w:hAnsi="GHEA Grapalat" w:cs="Sylfaen"/>
          <w:b/>
          <w:lang w:val="hy-AM"/>
        </w:rPr>
        <w:t>Վճարային հաշվեկշիռ</w:t>
      </w:r>
    </w:p>
    <w:p w:rsidR="0032518D" w:rsidRPr="0032518D" w:rsidRDefault="0032518D" w:rsidP="0032518D">
      <w:pPr>
        <w:spacing w:after="0" w:line="360" w:lineRule="auto"/>
        <w:ind w:firstLine="567"/>
        <w:jc w:val="both"/>
        <w:rPr>
          <w:rFonts w:ascii="GHEA Grapalat" w:eastAsia="Times New Roman" w:hAnsi="GHEA Grapalat" w:cs="Times New Roman"/>
          <w:lang w:val="hy-AM"/>
        </w:rPr>
      </w:pPr>
      <w:r w:rsidRPr="0032518D">
        <w:rPr>
          <w:rFonts w:ascii="GHEA Grapalat" w:eastAsia="Times New Roman" w:hAnsi="GHEA Grapalat" w:cs="Sylfaen"/>
          <w:lang w:val="hy-AM"/>
        </w:rPr>
        <w:t>Հայաստանի արտաքին տնտեսական գործունեության արդյունքում տեղի են ունենում տնտե</w:t>
      </w:r>
      <w:r w:rsidRPr="0032518D">
        <w:rPr>
          <w:rFonts w:ascii="GHEA Grapalat" w:eastAsia="Times New Roman" w:hAnsi="GHEA Grapalat" w:cs="Sylfaen"/>
          <w:lang w:val="hy-AM"/>
        </w:rPr>
        <w:softHyphen/>
        <w:t>սական հոսքեր դեպի հանրապետություն և հակառակ ուղղությամբ</w:t>
      </w:r>
      <w:r w:rsidRPr="0032518D">
        <w:rPr>
          <w:rFonts w:ascii="GHEA Grapalat" w:eastAsia="Times New Roman" w:hAnsi="GHEA Grapalat" w:cs="Times Armenian"/>
          <w:lang w:val="hy-AM"/>
        </w:rPr>
        <w:t xml:space="preserve">: </w:t>
      </w:r>
      <w:r w:rsidRPr="0032518D">
        <w:rPr>
          <w:rFonts w:ascii="GHEA Grapalat" w:eastAsia="Times New Roman" w:hAnsi="GHEA Grapalat" w:cs="Sylfaen"/>
          <w:lang w:val="hy-AM"/>
        </w:rPr>
        <w:t xml:space="preserve">Այդ հոսքերը </w:t>
      </w:r>
      <w:r w:rsidRPr="0032518D">
        <w:rPr>
          <w:rFonts w:ascii="GHEA Grapalat" w:eastAsia="Times New Roman" w:hAnsi="GHEA Grapalat" w:cs="Sylfaen"/>
          <w:lang w:val="hy-AM"/>
        </w:rPr>
        <w:lastRenderedPageBreak/>
        <w:t>արտա</w:t>
      </w:r>
      <w:r w:rsidRPr="0032518D">
        <w:rPr>
          <w:rFonts w:ascii="GHEA Grapalat" w:eastAsia="Times New Roman" w:hAnsi="GHEA Grapalat" w:cs="Sylfaen"/>
          <w:lang w:val="hy-AM"/>
        </w:rPr>
        <w:softHyphen/>
        <w:t>ցոլվում են երկրի վճարային հաշվեկշռում</w:t>
      </w:r>
      <w:r w:rsidRPr="0032518D">
        <w:rPr>
          <w:rFonts w:ascii="GHEA Grapalat" w:eastAsia="Times New Roman" w:hAnsi="GHEA Grapalat" w:cs="Times Armenian"/>
          <w:lang w:val="hy-AM"/>
        </w:rPr>
        <w:t xml:space="preserve">: </w:t>
      </w:r>
      <w:r w:rsidRPr="0032518D">
        <w:rPr>
          <w:rFonts w:ascii="GHEA Grapalat" w:eastAsia="Times New Roman" w:hAnsi="GHEA Grapalat" w:cs="Sylfaen"/>
          <w:lang w:val="hy-AM"/>
        </w:rPr>
        <w:t>Վճարային հաշվեկշիռը բաղկացած է երկու հիմնական բաժիններից</w:t>
      </w:r>
      <w:r w:rsidRPr="0032518D">
        <w:rPr>
          <w:rFonts w:ascii="GHEA Grapalat" w:eastAsia="Times New Roman" w:hAnsi="GHEA Grapalat" w:cs="Times Armenian"/>
          <w:lang w:val="hy-AM"/>
        </w:rPr>
        <w:t>.</w:t>
      </w:r>
    </w:p>
    <w:p w:rsidR="0032518D" w:rsidRPr="0032518D" w:rsidRDefault="0032518D" w:rsidP="003D4338">
      <w:pPr>
        <w:numPr>
          <w:ilvl w:val="0"/>
          <w:numId w:val="9"/>
        </w:numPr>
        <w:spacing w:after="0" w:line="360" w:lineRule="auto"/>
        <w:jc w:val="both"/>
        <w:rPr>
          <w:rFonts w:ascii="GHEA Grapalat" w:eastAsia="Times New Roman" w:hAnsi="GHEA Grapalat" w:cs="Times New Roman"/>
          <w:lang w:val="hy-AM"/>
        </w:rPr>
      </w:pPr>
      <w:r w:rsidRPr="0032518D">
        <w:rPr>
          <w:rFonts w:ascii="GHEA Grapalat" w:eastAsia="Times New Roman" w:hAnsi="GHEA Grapalat" w:cs="Sylfaen"/>
          <w:lang w:val="hy-AM"/>
        </w:rPr>
        <w:t>Ընթացիկ հաշիվ</w:t>
      </w:r>
      <w:r w:rsidRPr="0032518D">
        <w:rPr>
          <w:rFonts w:ascii="GHEA Grapalat" w:eastAsia="Times New Roman" w:hAnsi="GHEA Grapalat" w:cs="Times Armenian"/>
          <w:lang w:val="hy-AM"/>
        </w:rPr>
        <w:t xml:space="preserve"> (</w:t>
      </w:r>
      <w:r w:rsidRPr="0032518D">
        <w:rPr>
          <w:rFonts w:ascii="GHEA Grapalat" w:eastAsia="Times New Roman" w:hAnsi="GHEA Grapalat" w:cs="Sylfaen"/>
          <w:lang w:val="hy-AM"/>
        </w:rPr>
        <w:t>հիմնականում ցույց է տալիս արտահանման և ներմուծման հետ կապված հոսքերը</w:t>
      </w:r>
      <w:r w:rsidRPr="0032518D">
        <w:rPr>
          <w:rFonts w:ascii="GHEA Grapalat" w:eastAsia="Times New Roman" w:hAnsi="GHEA Grapalat" w:cs="Times Armenian"/>
          <w:lang w:val="hy-AM"/>
        </w:rPr>
        <w:t>),</w:t>
      </w:r>
    </w:p>
    <w:p w:rsidR="0032518D" w:rsidRPr="0032518D" w:rsidRDefault="0032518D" w:rsidP="003D4338">
      <w:pPr>
        <w:numPr>
          <w:ilvl w:val="0"/>
          <w:numId w:val="9"/>
        </w:numPr>
        <w:spacing w:after="0" w:line="360" w:lineRule="auto"/>
        <w:jc w:val="both"/>
        <w:rPr>
          <w:rFonts w:ascii="GHEA Grapalat" w:eastAsia="Times New Roman" w:hAnsi="GHEA Grapalat" w:cs="Times New Roman"/>
          <w:lang w:val="hy-AM"/>
        </w:rPr>
      </w:pPr>
      <w:r w:rsidRPr="0032518D">
        <w:rPr>
          <w:rFonts w:ascii="GHEA Grapalat" w:eastAsia="Times New Roman" w:hAnsi="GHEA Grapalat" w:cs="Sylfaen"/>
          <w:lang w:val="hy-AM"/>
        </w:rPr>
        <w:t>կապիտալի և ֆինանսական հաշիվ</w:t>
      </w:r>
      <w:r w:rsidRPr="0032518D">
        <w:rPr>
          <w:rFonts w:ascii="GHEA Grapalat" w:eastAsia="Times New Roman" w:hAnsi="GHEA Grapalat" w:cs="Times Armenian"/>
          <w:lang w:val="hy-AM"/>
        </w:rPr>
        <w:t xml:space="preserve"> (</w:t>
      </w:r>
      <w:r w:rsidRPr="0032518D">
        <w:rPr>
          <w:rFonts w:ascii="GHEA Grapalat" w:eastAsia="Times New Roman" w:hAnsi="GHEA Grapalat" w:cs="Sylfaen"/>
          <w:lang w:val="hy-AM"/>
        </w:rPr>
        <w:t>ցույց է տալիս կապիտալի ներհոսքն ու արտահոսքը</w:t>
      </w:r>
      <w:r w:rsidRPr="0032518D">
        <w:rPr>
          <w:rFonts w:ascii="GHEA Grapalat" w:eastAsia="Times New Roman" w:hAnsi="GHEA Grapalat" w:cs="Times Armenian"/>
          <w:lang w:val="hy-AM"/>
        </w:rPr>
        <w:t>):</w:t>
      </w:r>
    </w:p>
    <w:p w:rsidR="0032518D" w:rsidRPr="0032518D" w:rsidRDefault="0032518D" w:rsidP="0032518D">
      <w:pPr>
        <w:spacing w:after="0" w:line="360" w:lineRule="auto"/>
        <w:ind w:firstLine="567"/>
        <w:jc w:val="both"/>
        <w:rPr>
          <w:rFonts w:ascii="GHEA Grapalat" w:eastAsia="Times New Roman" w:hAnsi="GHEA Grapalat" w:cs="Arial"/>
          <w:lang w:val="hy-AM"/>
        </w:rPr>
      </w:pPr>
      <w:r w:rsidRPr="0032518D">
        <w:rPr>
          <w:rFonts w:ascii="GHEA Grapalat" w:eastAsia="Times New Roman" w:hAnsi="GHEA Grapalat" w:cs="Sylfaen"/>
          <w:lang w:val="hy-AM"/>
        </w:rPr>
        <w:t>Տնտեսության արտաքին կայունության տեսանկյունից կարևոր ցուցանիշ է ընթացիկ հաշվի պակասուրդը ՀՆԱ</w:t>
      </w:r>
      <w:r w:rsidRPr="0032518D">
        <w:rPr>
          <w:rFonts w:ascii="GHEA Grapalat" w:eastAsia="Times New Roman" w:hAnsi="GHEA Grapalat" w:cs="Times Armenian"/>
          <w:lang w:val="hy-AM"/>
        </w:rPr>
        <w:t>-</w:t>
      </w:r>
      <w:r w:rsidRPr="0032518D">
        <w:rPr>
          <w:rFonts w:ascii="GHEA Grapalat" w:eastAsia="Times New Roman" w:hAnsi="GHEA Grapalat" w:cs="Sylfaen"/>
          <w:lang w:val="hy-AM"/>
        </w:rPr>
        <w:t>ի նկատմամբ</w:t>
      </w:r>
      <w:r w:rsidRPr="0032518D">
        <w:rPr>
          <w:rFonts w:ascii="GHEA Grapalat" w:eastAsia="Times New Roman" w:hAnsi="GHEA Grapalat" w:cs="Times Armenian"/>
          <w:lang w:val="hy-AM"/>
        </w:rPr>
        <w:t xml:space="preserve">: </w:t>
      </w:r>
      <w:r w:rsidRPr="0032518D">
        <w:rPr>
          <w:rFonts w:ascii="GHEA Grapalat" w:eastAsia="Times New Roman" w:hAnsi="GHEA Grapalat" w:cs="Sylfaen"/>
          <w:lang w:val="hy-AM"/>
        </w:rPr>
        <w:t>Միաժամանակ պետք է նշել</w:t>
      </w:r>
      <w:r w:rsidRPr="0032518D">
        <w:rPr>
          <w:rFonts w:ascii="GHEA Grapalat" w:eastAsia="Times New Roman" w:hAnsi="GHEA Grapalat" w:cs="Times Armenian"/>
          <w:lang w:val="hy-AM"/>
        </w:rPr>
        <w:t xml:space="preserve">, </w:t>
      </w:r>
      <w:r w:rsidRPr="0032518D">
        <w:rPr>
          <w:rFonts w:ascii="GHEA Grapalat" w:eastAsia="Times New Roman" w:hAnsi="GHEA Grapalat" w:cs="Sylfaen"/>
          <w:lang w:val="hy-AM"/>
        </w:rPr>
        <w:t>որ արտաքին աշխարհի հետ հարաբերություններում Հայաստանը համարվում է փոքր և բաց տնտեսություն ունեցող երկիր</w:t>
      </w:r>
      <w:r w:rsidRPr="0032518D">
        <w:rPr>
          <w:rFonts w:ascii="GHEA Grapalat" w:eastAsia="Times New Roman" w:hAnsi="GHEA Grapalat" w:cs="Times Armenian"/>
          <w:lang w:val="hy-AM"/>
        </w:rPr>
        <w:t xml:space="preserve">, </w:t>
      </w:r>
      <w:r w:rsidRPr="0032518D">
        <w:rPr>
          <w:rFonts w:ascii="GHEA Grapalat" w:eastAsia="Times New Roman" w:hAnsi="GHEA Grapalat" w:cs="Sylfaen"/>
          <w:lang w:val="hy-AM"/>
        </w:rPr>
        <w:t>ինչը նշանակում է</w:t>
      </w:r>
      <w:r w:rsidRPr="0032518D">
        <w:rPr>
          <w:rFonts w:ascii="GHEA Grapalat" w:eastAsia="Times New Roman" w:hAnsi="GHEA Grapalat" w:cs="Times Armenian"/>
          <w:lang w:val="hy-AM"/>
        </w:rPr>
        <w:t xml:space="preserve">, </w:t>
      </w:r>
      <w:r w:rsidRPr="0032518D">
        <w:rPr>
          <w:rFonts w:ascii="GHEA Grapalat" w:eastAsia="Times New Roman" w:hAnsi="GHEA Grapalat" w:cs="Sylfaen"/>
          <w:lang w:val="hy-AM"/>
        </w:rPr>
        <w:t>որ տնտեսական հոսքերի շարժը դեպի երկիր և երկրից դուրս հնարավորինս ազատականացված է</w:t>
      </w:r>
      <w:r w:rsidRPr="0032518D">
        <w:rPr>
          <w:rFonts w:ascii="GHEA Grapalat" w:eastAsia="Times New Roman" w:hAnsi="GHEA Grapalat" w:cs="Times Armenian"/>
          <w:lang w:val="hy-AM"/>
        </w:rPr>
        <w:t>:</w:t>
      </w:r>
    </w:p>
    <w:p w:rsidR="0032518D" w:rsidRPr="0032518D" w:rsidRDefault="0032518D" w:rsidP="0032518D">
      <w:pPr>
        <w:spacing w:after="0" w:line="360" w:lineRule="auto"/>
        <w:ind w:firstLine="567"/>
        <w:jc w:val="both"/>
        <w:rPr>
          <w:rFonts w:ascii="GHEA Grapalat" w:eastAsia="Times New Roman" w:hAnsi="GHEA Grapalat" w:cs="Sylfaen"/>
          <w:b/>
          <w:i/>
          <w:u w:val="single"/>
          <w:lang w:val="hy-AM"/>
        </w:rPr>
      </w:pPr>
    </w:p>
    <w:p w:rsidR="0032518D" w:rsidRPr="0032518D" w:rsidRDefault="0032518D" w:rsidP="0032518D">
      <w:pPr>
        <w:spacing w:after="0" w:line="360" w:lineRule="auto"/>
        <w:jc w:val="both"/>
        <w:rPr>
          <w:rFonts w:ascii="GHEA Grapalat" w:eastAsia="Times New Roman" w:hAnsi="GHEA Grapalat" w:cs="Arial"/>
          <w:b/>
          <w:i/>
          <w:u w:val="single"/>
          <w:lang w:val="hy-AM"/>
        </w:rPr>
      </w:pPr>
      <w:r w:rsidRPr="0032518D">
        <w:rPr>
          <w:rFonts w:ascii="GHEA Grapalat" w:eastAsia="Times New Roman" w:hAnsi="GHEA Grapalat" w:cs="Sylfaen"/>
          <w:b/>
          <w:i/>
          <w:u w:val="single"/>
          <w:lang w:val="hy-AM"/>
        </w:rPr>
        <w:t>Վերջին տարիների միտումները</w:t>
      </w:r>
      <w:r w:rsidRPr="0032518D">
        <w:rPr>
          <w:rFonts w:ascii="GHEA Grapalat" w:eastAsia="Times New Roman" w:hAnsi="GHEA Grapalat" w:cs="Times Armenian"/>
          <w:b/>
          <w:i/>
          <w:u w:val="single"/>
          <w:lang w:val="hy-AM"/>
        </w:rPr>
        <w:t xml:space="preserve">, </w:t>
      </w:r>
      <w:r w:rsidRPr="0032518D">
        <w:rPr>
          <w:rFonts w:ascii="GHEA Grapalat" w:eastAsia="Times New Roman" w:hAnsi="GHEA Grapalat" w:cs="Sylfaen"/>
          <w:b/>
          <w:i/>
          <w:u w:val="single"/>
          <w:lang w:val="hy-AM"/>
        </w:rPr>
        <w:t>ընթացիկ իրավիճակը և կանխատեսումները</w:t>
      </w:r>
    </w:p>
    <w:p w:rsidR="0032518D" w:rsidRPr="0032518D" w:rsidRDefault="0032518D" w:rsidP="0032518D">
      <w:pPr>
        <w:spacing w:after="0" w:line="360" w:lineRule="auto"/>
        <w:ind w:firstLine="540"/>
        <w:jc w:val="both"/>
        <w:rPr>
          <w:rFonts w:ascii="GHEA Grapalat" w:eastAsia="Times New Roman" w:hAnsi="GHEA Grapalat" w:cs="Sylfaen"/>
          <w:b/>
          <w:i/>
          <w:lang w:val="hy-AM"/>
        </w:rPr>
      </w:pPr>
    </w:p>
    <w:p w:rsidR="0032518D" w:rsidRPr="0032518D" w:rsidRDefault="0032518D" w:rsidP="0032518D">
      <w:pPr>
        <w:spacing w:after="0" w:line="360" w:lineRule="auto"/>
        <w:ind w:firstLine="540"/>
        <w:jc w:val="both"/>
        <w:rPr>
          <w:rFonts w:ascii="GHEA Grapalat" w:eastAsia="Times New Roman" w:hAnsi="GHEA Grapalat" w:cs="Sylfaen"/>
          <w:u w:val="single"/>
          <w:lang w:val="hy-AM"/>
        </w:rPr>
      </w:pPr>
      <w:r w:rsidRPr="0032518D">
        <w:rPr>
          <w:rFonts w:ascii="GHEA Grapalat" w:eastAsia="Times New Roman" w:hAnsi="GHEA Grapalat" w:cs="Sylfaen"/>
          <w:b/>
          <w:u w:val="single"/>
          <w:lang w:val="hy-AM"/>
        </w:rPr>
        <w:t>Ընթացիկ հաշիվ</w:t>
      </w:r>
      <w:r w:rsidRPr="0032518D">
        <w:rPr>
          <w:rFonts w:ascii="GHEA Grapalat" w:eastAsia="Times New Roman" w:hAnsi="GHEA Grapalat" w:cs="Times New Roman"/>
          <w:u w:val="single"/>
          <w:vertAlign w:val="superscript"/>
          <w:lang w:val="hy-AM"/>
        </w:rPr>
        <w:footnoteReference w:id="15"/>
      </w:r>
    </w:p>
    <w:p w:rsidR="0032518D" w:rsidRPr="0032518D" w:rsidRDefault="0032518D" w:rsidP="0032518D">
      <w:pPr>
        <w:spacing w:after="0" w:line="360" w:lineRule="auto"/>
        <w:ind w:firstLine="540"/>
        <w:jc w:val="both"/>
        <w:rPr>
          <w:rFonts w:ascii="GHEA Grapalat" w:eastAsia="Times New Roman" w:hAnsi="GHEA Grapalat" w:cs="Sylfaen"/>
          <w:lang w:val="hy-AM"/>
        </w:rPr>
      </w:pPr>
      <w:r w:rsidRPr="0032518D">
        <w:rPr>
          <w:rFonts w:ascii="GHEA Grapalat" w:eastAsia="Times New Roman" w:hAnsi="GHEA Grapalat" w:cs="Sylfaen"/>
          <w:lang w:val="hy-AM"/>
        </w:rPr>
        <w:t>2012-2014 թվականերին վճարային հաշվեկշռի ընթացիկ հաշվի պակասուրդը շարունակել է բարձր լինել՝ նվազման միտում դրսևորելով ետճգնաժամային 2010-2011թթ. համեմատությամբ</w:t>
      </w:r>
      <w:r w:rsidRPr="0032518D">
        <w:rPr>
          <w:rFonts w:ascii="GHEA Grapalat" w:eastAsia="Times New Roman" w:hAnsi="GHEA Grapalat" w:cs="Sylfaen"/>
          <w:b/>
          <w:lang w:val="hy-AM"/>
        </w:rPr>
        <w:t xml:space="preserve">: </w:t>
      </w:r>
      <w:r w:rsidRPr="0032518D">
        <w:rPr>
          <w:rFonts w:ascii="GHEA Grapalat" w:eastAsia="Times New Roman" w:hAnsi="GHEA Grapalat" w:cs="Sylfaen"/>
          <w:lang w:val="hy-AM"/>
        </w:rPr>
        <w:t>2012-2014 թվականներին ընթացիկ հաշվի պակասուրդը կազմեց ՀՆԱ-ի միջինում 9 տոկոսը: 2014 թվականին այն շարունակել է ՀՆԱ-ի նկատմամբ նախորդ տարիներին ձևավորված կրճատ</w:t>
      </w:r>
      <w:r w:rsidRPr="0032518D">
        <w:rPr>
          <w:rFonts w:ascii="GHEA Grapalat" w:eastAsia="Times New Roman" w:hAnsi="GHEA Grapalat" w:cs="Sylfaen"/>
          <w:lang w:val="hy-AM"/>
        </w:rPr>
        <w:softHyphen/>
        <w:t>ման միտումը` 0.1 տոկոսային կետով բարելավելով նախորդ տարվա մակարդակը և կազմե</w:t>
      </w:r>
      <w:r w:rsidRPr="0032518D">
        <w:rPr>
          <w:rFonts w:ascii="GHEA Grapalat" w:eastAsia="Times New Roman" w:hAnsi="GHEA Grapalat" w:cs="Sylfaen"/>
          <w:lang w:val="hy-AM"/>
        </w:rPr>
        <w:softHyphen/>
        <w:t>լով ՀՆԱ-ի 7.9 տոկոսը (2013-ին՝ 8%): Ընթացիկ հաշվի պակասուրդի կրճատմանը դրական նպաս</w:t>
      </w:r>
      <w:r w:rsidRPr="0032518D">
        <w:rPr>
          <w:rFonts w:ascii="GHEA Grapalat" w:eastAsia="Times New Roman" w:hAnsi="GHEA Grapalat" w:cs="Sylfaen"/>
          <w:lang w:val="hy-AM"/>
        </w:rPr>
        <w:softHyphen/>
        <w:t>տում է ունեցել հիմնականում արտաքին պահանջարկով պայմանավորված արտահանման ծավալ</w:t>
      </w:r>
      <w:r w:rsidRPr="0032518D">
        <w:rPr>
          <w:rFonts w:ascii="GHEA Grapalat" w:eastAsia="Times New Roman" w:hAnsi="GHEA Grapalat" w:cs="Sylfaen"/>
          <w:lang w:val="hy-AM"/>
        </w:rPr>
        <w:softHyphen/>
        <w:t>ների աճը, ինչպես նաև ուղղակի ներդրումներից եկամուտների արտահոսքի կրճատումը: Մյուս կողմից, տարվա արդյունքներով նվազել են Հայաստան ներհոսող տրանֆերտները և աշխատողների վարձատրու</w:t>
      </w:r>
      <w:r w:rsidRPr="0032518D">
        <w:rPr>
          <w:rFonts w:ascii="GHEA Grapalat" w:eastAsia="Times New Roman" w:hAnsi="GHEA Grapalat" w:cs="Sylfaen"/>
          <w:lang w:val="hy-AM"/>
        </w:rPr>
        <w:softHyphen/>
        <w:t xml:space="preserve">թյան եկամուտները` հակազդելով ընթացիկ հաշվի պակասուրդի կրճատմանը: </w:t>
      </w:r>
      <w:r w:rsidRPr="0032518D">
        <w:rPr>
          <w:rFonts w:ascii="GHEA Grapalat" w:eastAsia="Times New Roman" w:hAnsi="GHEA Grapalat" w:cs="Sylfaen"/>
          <w:lang w:val="hy-AM"/>
        </w:rPr>
        <w:lastRenderedPageBreak/>
        <w:t>Աղյուսակ 6-ում ներկա</w:t>
      </w:r>
      <w:r w:rsidRPr="0032518D">
        <w:rPr>
          <w:rFonts w:ascii="GHEA Grapalat" w:eastAsia="Times New Roman" w:hAnsi="GHEA Grapalat" w:cs="Sylfaen"/>
          <w:lang w:val="hy-AM"/>
        </w:rPr>
        <w:softHyphen/>
        <w:t xml:space="preserve">յացված են արտաքին հատվածի հիմնական ցուցանիշների միտումները և սպասումները (տե´ս նաև Գծապատկեր 5-ը): </w:t>
      </w:r>
    </w:p>
    <w:p w:rsidR="0032518D" w:rsidRPr="0032518D" w:rsidRDefault="0032518D" w:rsidP="0032518D">
      <w:pPr>
        <w:spacing w:after="0" w:line="360" w:lineRule="auto"/>
        <w:ind w:firstLine="720"/>
        <w:jc w:val="both"/>
        <w:rPr>
          <w:rFonts w:ascii="GHEA Grapalat" w:eastAsia="Times New Roman" w:hAnsi="GHEA Grapalat" w:cs="Sylfaen"/>
          <w:b/>
          <w:u w:val="single"/>
          <w:lang w:val="hy-AM"/>
        </w:rPr>
      </w:pPr>
    </w:p>
    <w:p w:rsidR="0032518D" w:rsidRPr="0032518D" w:rsidRDefault="0032518D" w:rsidP="0032518D">
      <w:pPr>
        <w:spacing w:after="0" w:line="360" w:lineRule="auto"/>
        <w:ind w:firstLine="720"/>
        <w:jc w:val="both"/>
        <w:rPr>
          <w:rFonts w:ascii="GHEA Grapalat" w:eastAsia="Times New Roman" w:hAnsi="GHEA Grapalat" w:cs="Arial LatArm"/>
          <w:u w:val="single"/>
          <w:lang w:val="hy-AM"/>
        </w:rPr>
      </w:pPr>
      <w:r w:rsidRPr="0032518D">
        <w:rPr>
          <w:rFonts w:ascii="GHEA Grapalat" w:eastAsia="Times New Roman" w:hAnsi="GHEA Grapalat" w:cs="Sylfaen"/>
          <w:b/>
          <w:u w:val="single"/>
          <w:lang w:val="hy-AM"/>
        </w:rPr>
        <w:t>Արտաքին առևտուր</w:t>
      </w:r>
      <w:r w:rsidRPr="0032518D">
        <w:rPr>
          <w:rFonts w:ascii="GHEA Grapalat" w:eastAsia="Times New Roman" w:hAnsi="GHEA Grapalat" w:cs="Times New Roman"/>
          <w:b/>
          <w:u w:val="single"/>
          <w:vertAlign w:val="superscript"/>
          <w:lang w:val="hy-AM"/>
        </w:rPr>
        <w:footnoteReference w:id="16"/>
      </w:r>
    </w:p>
    <w:p w:rsidR="0032518D" w:rsidRPr="0032518D" w:rsidRDefault="0032518D" w:rsidP="0032518D">
      <w:pPr>
        <w:spacing w:after="0" w:line="360" w:lineRule="auto"/>
        <w:ind w:firstLine="720"/>
        <w:jc w:val="both"/>
        <w:rPr>
          <w:rFonts w:ascii="GHEA Grapalat" w:eastAsia="Times New Roman" w:hAnsi="GHEA Grapalat" w:cs="Sylfaen"/>
          <w:lang w:val="hy-AM"/>
        </w:rPr>
      </w:pPr>
      <w:r w:rsidRPr="0032518D">
        <w:rPr>
          <w:rFonts w:ascii="GHEA Grapalat" w:eastAsia="Times New Roman" w:hAnsi="GHEA Grapalat" w:cs="Sylfaen"/>
          <w:b/>
          <w:lang w:val="hy-AM"/>
        </w:rPr>
        <w:t>Ետճգնաժամային 2010-2011թթ. համեմատությամբ նկատվում է ՀՀ արտաքին ապրան</w:t>
      </w:r>
      <w:r w:rsidRPr="0032518D">
        <w:rPr>
          <w:rFonts w:ascii="GHEA Grapalat" w:eastAsia="Times New Roman" w:hAnsi="GHEA Grapalat" w:cs="Sylfaen"/>
          <w:b/>
          <w:lang w:val="hy-AM"/>
        </w:rPr>
        <w:softHyphen/>
        <w:t>քաշրջանառության նվազման միտում:</w:t>
      </w:r>
      <w:r w:rsidRPr="0032518D">
        <w:rPr>
          <w:rFonts w:ascii="GHEA Grapalat" w:eastAsia="Times New Roman" w:hAnsi="GHEA Grapalat" w:cs="Sylfaen"/>
          <w:lang w:val="hy-AM"/>
        </w:rPr>
        <w:t xml:space="preserve"> 2012-2014 թվականներին արտաքին ապրան</w:t>
      </w:r>
      <w:r w:rsidRPr="0032518D">
        <w:rPr>
          <w:rFonts w:ascii="GHEA Grapalat" w:eastAsia="Times New Roman" w:hAnsi="GHEA Grapalat" w:cs="Sylfaen"/>
          <w:lang w:val="hy-AM"/>
        </w:rPr>
        <w:softHyphen/>
        <w:t>քաշրջա</w:t>
      </w:r>
      <w:r w:rsidRPr="0032518D">
        <w:rPr>
          <w:rFonts w:ascii="GHEA Grapalat" w:eastAsia="Times New Roman" w:hAnsi="GHEA Grapalat" w:cs="Sylfaen"/>
          <w:lang w:val="hy-AM"/>
        </w:rPr>
        <w:softHyphen/>
        <w:t>նա</w:t>
      </w:r>
      <w:r w:rsidRPr="0032518D">
        <w:rPr>
          <w:rFonts w:ascii="GHEA Grapalat" w:eastAsia="Times New Roman" w:hAnsi="GHEA Grapalat" w:cs="Sylfaen"/>
          <w:lang w:val="hy-AM"/>
        </w:rPr>
        <w:softHyphen/>
        <w:t>ռությունն աճել է միջինում 2.6 տոկոսով:</w:t>
      </w:r>
      <w:r w:rsidRPr="0032518D">
        <w:rPr>
          <w:rFonts w:ascii="GHEA Grapalat" w:eastAsia="Times New Roman" w:hAnsi="GHEA Grapalat" w:cs="Sylfaen"/>
          <w:b/>
          <w:lang w:val="hy-AM"/>
        </w:rPr>
        <w:t xml:space="preserve"> </w:t>
      </w:r>
      <w:r w:rsidRPr="0032518D">
        <w:rPr>
          <w:rFonts w:ascii="GHEA Grapalat" w:eastAsia="Times New Roman" w:hAnsi="GHEA Grapalat" w:cs="Sylfaen"/>
          <w:lang w:val="hy-AM"/>
        </w:rPr>
        <w:t>ՀՀ արտաքին ապրանքաշրջանառությունը 2014 թվականին նախորդ տարվա համապատասխան ժամանակահատվածի համեմատ աճել է մոտ 1.0 տոկոսով, ընդ որում` տեղի է ունեցել ինչպես արտահանման, այնպես էլ ներմուծման դոլարային արտահայտու</w:t>
      </w:r>
      <w:r w:rsidRPr="0032518D">
        <w:rPr>
          <w:rFonts w:ascii="GHEA Grapalat" w:eastAsia="Times New Roman" w:hAnsi="GHEA Grapalat" w:cs="Sylfaen"/>
          <w:lang w:val="hy-AM"/>
        </w:rPr>
        <w:softHyphen/>
        <w:t xml:space="preserve">թյամբ ծավալների աճ. արտահանումն աճել է 2.7 տոկոսով` կազմելով 1519.3 մլն դոլար, իսկ ներմուծումն աճել է 0.4 տոկոսով` կազմելով 4401.6 մլն դոլար: </w:t>
      </w:r>
    </w:p>
    <w:p w:rsidR="0032518D" w:rsidRPr="0032518D" w:rsidRDefault="0032518D" w:rsidP="0032518D">
      <w:pPr>
        <w:spacing w:after="0" w:line="360" w:lineRule="auto"/>
        <w:ind w:firstLine="720"/>
        <w:jc w:val="both"/>
        <w:rPr>
          <w:rFonts w:ascii="GHEA Grapalat" w:eastAsia="Times New Roman" w:hAnsi="GHEA Grapalat" w:cs="Sylfaen"/>
          <w:lang w:val="hy-AM"/>
        </w:rPr>
      </w:pPr>
      <w:r w:rsidRPr="0032518D">
        <w:rPr>
          <w:rFonts w:ascii="GHEA Grapalat" w:eastAsia="Times New Roman" w:hAnsi="GHEA Grapalat" w:cs="Sylfaen"/>
          <w:lang w:val="hy-AM"/>
        </w:rPr>
        <w:t>2015 թվականի հունվար-ապրիլ ամիսների նախնական գնահատականներով տնտե</w:t>
      </w:r>
      <w:r w:rsidRPr="0032518D">
        <w:rPr>
          <w:rFonts w:ascii="GHEA Grapalat" w:eastAsia="Times New Roman" w:hAnsi="GHEA Grapalat" w:cs="Sylfaen"/>
          <w:lang w:val="hy-AM"/>
        </w:rPr>
        <w:softHyphen/>
        <w:t>սության արտաքին հատվածում</w:t>
      </w:r>
      <w:r w:rsidRPr="0032518D">
        <w:rPr>
          <w:rFonts w:ascii="GHEA Grapalat" w:eastAsia="Times New Roman" w:hAnsi="GHEA Grapalat" w:cs="Times New Roman"/>
          <w:b/>
          <w:i/>
          <w:vertAlign w:val="superscript"/>
          <w:lang w:val="hy-AM"/>
        </w:rPr>
        <w:footnoteReference w:id="17"/>
      </w:r>
      <w:r w:rsidRPr="0032518D">
        <w:rPr>
          <w:rFonts w:ascii="GHEA Grapalat" w:eastAsia="Times New Roman" w:hAnsi="GHEA Grapalat" w:cs="Sylfaen"/>
          <w:lang w:val="hy-AM"/>
        </w:rPr>
        <w:t xml:space="preserve"> ձևավորվել են և´ արտահանման, և´ ներմուծման ծավալների կրճատման մի</w:t>
      </w:r>
      <w:r w:rsidRPr="0032518D">
        <w:rPr>
          <w:rFonts w:ascii="GHEA Grapalat" w:eastAsia="Times New Roman" w:hAnsi="GHEA Grapalat" w:cs="Sylfaen"/>
          <w:lang w:val="hy-AM"/>
        </w:rPr>
        <w:softHyphen/>
        <w:t>տում</w:t>
      </w:r>
      <w:r w:rsidRPr="0032518D">
        <w:rPr>
          <w:rFonts w:ascii="GHEA Grapalat" w:eastAsia="Times New Roman" w:hAnsi="GHEA Grapalat" w:cs="Sylfaen"/>
          <w:lang w:val="hy-AM"/>
        </w:rPr>
        <w:softHyphen/>
        <w:t>ներ: Արտաքին ապրանքաշրջանառությունը 2015 թվականի առաջին չորս ամիսների արդյունք</w:t>
      </w:r>
      <w:r w:rsidRPr="0032518D">
        <w:rPr>
          <w:rFonts w:ascii="GHEA Grapalat" w:eastAsia="Times New Roman" w:hAnsi="GHEA Grapalat" w:cs="Sylfaen"/>
          <w:lang w:val="hy-AM"/>
        </w:rPr>
        <w:softHyphen/>
        <w:t xml:space="preserve">ներով նախորդ տարվա համեմատ կրճատվել է 31.4 տոկոսով (1258.1 մլն ԱՄՆ դոլար): Նախնական պաշտոնական տվյալների համաձայն հունվար-ապրիլին տեղի է ունեցել դոլարային արտահայտությամբ արտահանման ծավալների 18.8 տոկոսով և ներմուծման ծավալների 35.7 տոկոսով անկում: </w:t>
      </w:r>
    </w:p>
    <w:p w:rsidR="0032518D" w:rsidRPr="0032518D" w:rsidRDefault="0032518D" w:rsidP="0032518D">
      <w:pPr>
        <w:spacing w:after="0" w:line="360" w:lineRule="auto"/>
        <w:jc w:val="both"/>
        <w:rPr>
          <w:rFonts w:ascii="GHEA Grapalat" w:eastAsia="Times New Roman" w:hAnsi="GHEA Grapalat" w:cs="Sylfaen"/>
          <w:b/>
          <w:i/>
          <w:lang w:val="hy-AM"/>
        </w:rPr>
      </w:pPr>
      <w:r w:rsidRPr="0032518D">
        <w:rPr>
          <w:rFonts w:ascii="GHEA Grapalat" w:eastAsia="Times New Roman" w:hAnsi="GHEA Grapalat" w:cs="Sylfaen"/>
          <w:b/>
          <w:i/>
          <w:lang w:val="hy-AM"/>
        </w:rPr>
        <w:t xml:space="preserve">       </w:t>
      </w:r>
    </w:p>
    <w:p w:rsidR="0032518D" w:rsidRPr="0032518D" w:rsidRDefault="0032518D" w:rsidP="0032518D">
      <w:pPr>
        <w:spacing w:after="0" w:line="360" w:lineRule="auto"/>
        <w:ind w:firstLine="540"/>
        <w:jc w:val="both"/>
        <w:rPr>
          <w:rFonts w:ascii="GHEA Grapalat" w:eastAsia="Times New Roman" w:hAnsi="GHEA Grapalat" w:cs="Arial LatArm"/>
          <w:u w:val="single"/>
          <w:lang w:val="hy-AM"/>
        </w:rPr>
      </w:pPr>
      <w:r w:rsidRPr="0032518D">
        <w:rPr>
          <w:rFonts w:ascii="GHEA Grapalat" w:eastAsia="Times New Roman" w:hAnsi="GHEA Grapalat" w:cs="Sylfaen"/>
          <w:b/>
          <w:u w:val="single"/>
          <w:lang w:val="hy-AM"/>
        </w:rPr>
        <w:t>Ներմուծում</w:t>
      </w:r>
    </w:p>
    <w:p w:rsidR="0032518D" w:rsidRPr="0032518D" w:rsidRDefault="0032518D" w:rsidP="0032518D">
      <w:pPr>
        <w:spacing w:after="0" w:line="360" w:lineRule="auto"/>
        <w:ind w:firstLine="540"/>
        <w:jc w:val="both"/>
        <w:rPr>
          <w:rFonts w:ascii="GHEA Grapalat" w:eastAsia="Times New Roman" w:hAnsi="GHEA Grapalat" w:cs="Sylfaen"/>
          <w:lang w:val="hy-AM"/>
        </w:rPr>
      </w:pPr>
      <w:r w:rsidRPr="0032518D">
        <w:rPr>
          <w:rFonts w:ascii="GHEA Grapalat" w:eastAsia="Times New Roman" w:hAnsi="GHEA Grapalat" w:cs="Sylfaen"/>
          <w:b/>
          <w:lang w:val="hy-AM"/>
        </w:rPr>
        <w:t xml:space="preserve">2012-2014 թվականներին ներմուծումը հիմնականում ունեցել է աճի տեմպի նվազման միտում: </w:t>
      </w:r>
      <w:r w:rsidRPr="0032518D">
        <w:rPr>
          <w:rFonts w:ascii="GHEA Grapalat" w:eastAsia="Times New Roman" w:hAnsi="GHEA Grapalat" w:cs="Sylfaen"/>
          <w:lang w:val="hy-AM"/>
        </w:rPr>
        <w:t>2012-2014 թվականներին ներմուծումը միջինում աճել է 2 տոկոսով: 2014 թվականի ներ</w:t>
      </w:r>
      <w:r w:rsidRPr="0032518D">
        <w:rPr>
          <w:rFonts w:ascii="GHEA Grapalat" w:eastAsia="Times New Roman" w:hAnsi="GHEA Grapalat" w:cs="Sylfaen"/>
          <w:lang w:val="hy-AM"/>
        </w:rPr>
        <w:softHyphen/>
        <w:t>մուծման դոլարային արտահայտությամբ աճի տեմպը նվազել է` հիմնականում պայմա</w:t>
      </w:r>
      <w:r w:rsidRPr="0032518D">
        <w:rPr>
          <w:rFonts w:ascii="GHEA Grapalat" w:eastAsia="Times New Roman" w:hAnsi="GHEA Grapalat" w:cs="Sylfaen"/>
          <w:lang w:val="hy-AM"/>
        </w:rPr>
        <w:softHyphen/>
        <w:t>նա</w:t>
      </w:r>
      <w:r w:rsidRPr="0032518D">
        <w:rPr>
          <w:rFonts w:ascii="GHEA Grapalat" w:eastAsia="Times New Roman" w:hAnsi="GHEA Grapalat" w:cs="Sylfaen"/>
          <w:lang w:val="hy-AM"/>
        </w:rPr>
        <w:softHyphen/>
        <w:t>վորված աշխատողների դրամական փոխանցումների կրճատման հաշվին բնակչության տնօրին</w:t>
      </w:r>
      <w:r w:rsidRPr="0032518D">
        <w:rPr>
          <w:rFonts w:ascii="GHEA Grapalat" w:eastAsia="Times New Roman" w:hAnsi="GHEA Grapalat" w:cs="Sylfaen"/>
          <w:lang w:val="hy-AM"/>
        </w:rPr>
        <w:softHyphen/>
        <w:t xml:space="preserve">վող եկամուտների նվազմամբ: 2014 թվականի ներմուծման ընդհանուր </w:t>
      </w:r>
      <w:r w:rsidRPr="0032518D">
        <w:rPr>
          <w:rFonts w:ascii="GHEA Grapalat" w:eastAsia="Times New Roman" w:hAnsi="GHEA Grapalat" w:cs="Sylfaen"/>
          <w:lang w:val="hy-AM"/>
        </w:rPr>
        <w:lastRenderedPageBreak/>
        <w:t>0.4 տոկոս աճի ամենա</w:t>
      </w:r>
      <w:r w:rsidRPr="0032518D">
        <w:rPr>
          <w:rFonts w:ascii="GHEA Grapalat" w:eastAsia="Times New Roman" w:hAnsi="GHEA Grapalat" w:cs="Sylfaen"/>
          <w:lang w:val="hy-AM"/>
        </w:rPr>
        <w:softHyphen/>
        <w:t>բարձր` 0.7 տոկոսային կետը պայմանավորվել է «Ոչ թանկարժեք մետաղներ և դրանցից իրեր» և 0.2 տո</w:t>
      </w:r>
      <w:r w:rsidRPr="0032518D">
        <w:rPr>
          <w:rFonts w:ascii="GHEA Grapalat" w:eastAsia="Times New Roman" w:hAnsi="GHEA Grapalat" w:cs="Sylfaen"/>
          <w:lang w:val="hy-AM"/>
        </w:rPr>
        <w:softHyphen/>
        <w:t>կո</w:t>
      </w:r>
      <w:r w:rsidRPr="0032518D">
        <w:rPr>
          <w:rFonts w:ascii="GHEA Grapalat" w:eastAsia="Times New Roman" w:hAnsi="GHEA Grapalat" w:cs="Sylfaen"/>
          <w:lang w:val="hy-AM"/>
        </w:rPr>
        <w:softHyphen/>
        <w:t>սային կետը՝ «Թանկարժեք և կիսաթանկարժեք քարեր, թանկարժեք մետաղներ և դրանցից իրեր» ապրանքախմբերի ներմուծման աճով (աճը համապատաս</w:t>
      </w:r>
      <w:r w:rsidRPr="0032518D">
        <w:rPr>
          <w:rFonts w:ascii="GHEA Grapalat" w:eastAsia="Times New Roman" w:hAnsi="GHEA Grapalat" w:cs="Sylfaen"/>
          <w:lang w:val="hy-AM"/>
        </w:rPr>
        <w:softHyphen/>
        <w:t>խանաբար կազմել է 10.7 և 2.6 տոկոս):</w:t>
      </w:r>
    </w:p>
    <w:p w:rsidR="0032518D" w:rsidRPr="0032518D" w:rsidRDefault="0032518D" w:rsidP="0032518D">
      <w:pPr>
        <w:tabs>
          <w:tab w:val="num" w:pos="720"/>
        </w:tabs>
        <w:spacing w:after="0" w:line="360" w:lineRule="auto"/>
        <w:ind w:firstLine="539"/>
        <w:jc w:val="both"/>
        <w:rPr>
          <w:rFonts w:ascii="GHEA Grapalat" w:eastAsia="Times New Roman" w:hAnsi="GHEA Grapalat" w:cs="Arial LatArm"/>
          <w:lang w:val="hy-AM"/>
        </w:rPr>
      </w:pPr>
      <w:r w:rsidRPr="0032518D">
        <w:rPr>
          <w:rFonts w:ascii="GHEA Grapalat" w:eastAsia="Times New Roman" w:hAnsi="GHEA Grapalat" w:cs="Sylfaen"/>
          <w:lang w:val="hy-AM"/>
        </w:rPr>
        <w:t>Տարվա ընթացքում արձանագրվել է ներդրումային բնույթի ապրանքների</w:t>
      </w:r>
      <w:r w:rsidRPr="0032518D">
        <w:rPr>
          <w:rFonts w:ascii="GHEA Grapalat" w:eastAsia="Times New Roman" w:hAnsi="GHEA Grapalat" w:cs="Times New Roman"/>
          <w:vertAlign w:val="superscript"/>
        </w:rPr>
        <w:footnoteReference w:id="18"/>
      </w:r>
      <w:r w:rsidRPr="0032518D">
        <w:rPr>
          <w:rFonts w:ascii="GHEA Grapalat" w:eastAsia="Times New Roman" w:hAnsi="GHEA Grapalat" w:cs="Sylfaen"/>
          <w:lang w:val="hy-AM"/>
        </w:rPr>
        <w:t xml:space="preserve"> ներմուծման </w:t>
      </w:r>
      <w:r w:rsidRPr="0032518D">
        <w:rPr>
          <w:rFonts w:ascii="GHEA Grapalat" w:eastAsia="Times New Roman" w:hAnsi="GHEA Grapalat" w:cs="Arial LatArm"/>
          <w:lang w:val="hy-AM"/>
        </w:rPr>
        <w:t>4.1% աճ, ինչը 0.7 տոկոսային կետով նպաստել է ներմուծման աճին, ընդ որում, այդ ապրանքների տեսակարար կշիռը ընդհանուր ներմուծման մեջ կազմել է 17.9%` 0.6 տոկոսային կետով գերա</w:t>
      </w:r>
      <w:r w:rsidRPr="0032518D">
        <w:rPr>
          <w:rFonts w:ascii="GHEA Grapalat" w:eastAsia="Times New Roman" w:hAnsi="GHEA Grapalat" w:cs="Arial LatArm"/>
          <w:lang w:val="hy-AM"/>
        </w:rPr>
        <w:softHyphen/>
        <w:t>զանցելով նախորդ տարվա նույն ժամանակահատվածի մակարդակը (17.3%): «Հանքա</w:t>
      </w:r>
      <w:r w:rsidRPr="0032518D">
        <w:rPr>
          <w:rFonts w:ascii="GHEA Grapalat" w:eastAsia="Times New Roman" w:hAnsi="GHEA Grapalat" w:cs="Arial LatArm"/>
          <w:lang w:val="hy-AM"/>
        </w:rPr>
        <w:softHyphen/>
        <w:t xml:space="preserve">հումքային արտադրանք» </w:t>
      </w:r>
      <w:r w:rsidRPr="0032518D">
        <w:rPr>
          <w:rFonts w:ascii="GHEA Grapalat" w:eastAsia="Times New Roman" w:hAnsi="GHEA Grapalat" w:cs="Sylfaen"/>
          <w:lang w:val="hy-AM"/>
        </w:rPr>
        <w:t>ապրանքախմբի 4.9 տոկոս նվազումը ներմուծման աճին ամենաբարձր` 1.0 տոկո</w:t>
      </w:r>
      <w:r w:rsidRPr="0032518D">
        <w:rPr>
          <w:rFonts w:ascii="GHEA Grapalat" w:eastAsia="Times New Roman" w:hAnsi="GHEA Grapalat" w:cs="Sylfaen"/>
          <w:lang w:val="hy-AM"/>
        </w:rPr>
        <w:softHyphen/>
        <w:t xml:space="preserve">սային կետ բացասական նպաստումն է ունեցել: </w:t>
      </w:r>
      <w:r w:rsidRPr="0032518D">
        <w:rPr>
          <w:rFonts w:ascii="GHEA Grapalat" w:eastAsia="Times New Roman" w:hAnsi="GHEA Grapalat" w:cs="Arial LatArm"/>
          <w:lang w:val="hy-AM"/>
        </w:rPr>
        <w:t>Ներմուծման աճին 0.6 տոկոսային կետով հակազ</w:t>
      </w:r>
      <w:r w:rsidRPr="0032518D">
        <w:rPr>
          <w:rFonts w:ascii="GHEA Grapalat" w:eastAsia="Times New Roman" w:hAnsi="GHEA Grapalat" w:cs="Arial LatArm"/>
          <w:lang w:val="hy-AM"/>
        </w:rPr>
        <w:softHyphen/>
        <w:t xml:space="preserve">դել է նաև կառուցվածքում մեծ կշիռ ունեցող «Պատրաստի սննդի արտադրանք» ապրանքախմբի 6.5 տոկոս նվազումը: 2015 թվականի նախնական տվյալներով հունվար-ապրիլ ամիսների ընթացքում ՀՀ ներմուծումը նվազել է 35.7 տոկոսով՝ կազմելով 881.7 մլն ԱՄՆ դոլար, ընդ որում տեղի է ունեցել նվազում բոլոր հիմնական ապրանքախմբերի գծով: </w:t>
      </w:r>
    </w:p>
    <w:p w:rsidR="0032518D" w:rsidRPr="0032518D" w:rsidRDefault="0032518D" w:rsidP="0032518D">
      <w:pPr>
        <w:tabs>
          <w:tab w:val="num" w:pos="720"/>
        </w:tabs>
        <w:spacing w:after="0" w:line="360" w:lineRule="auto"/>
        <w:ind w:firstLine="539"/>
        <w:jc w:val="both"/>
        <w:rPr>
          <w:rFonts w:ascii="GHEA Grapalat" w:eastAsia="Times New Roman" w:hAnsi="GHEA Grapalat" w:cs="Arial LatArm"/>
          <w:lang w:val="hy-AM"/>
        </w:rPr>
      </w:pPr>
      <w:r w:rsidRPr="0032518D">
        <w:rPr>
          <w:rFonts w:ascii="GHEA Grapalat" w:eastAsia="Times New Roman" w:hAnsi="GHEA Grapalat" w:cs="Sylfaen"/>
          <w:b/>
          <w:lang w:val="hy-AM"/>
        </w:rPr>
        <w:t>Կանխատեսում</w:t>
      </w:r>
      <w:r w:rsidRPr="0032518D">
        <w:rPr>
          <w:rFonts w:ascii="GHEA Grapalat" w:eastAsia="Times New Roman" w:hAnsi="GHEA Grapalat" w:cs="Times Armenian"/>
          <w:b/>
          <w:lang w:val="hy-AM"/>
        </w:rPr>
        <w:t>:</w:t>
      </w:r>
      <w:r w:rsidRPr="0032518D">
        <w:rPr>
          <w:rFonts w:ascii="GHEA Grapalat" w:eastAsia="Times New Roman" w:hAnsi="GHEA Grapalat" w:cs="Sylfaen"/>
          <w:lang w:val="hy-AM"/>
        </w:rPr>
        <w:t xml:space="preserve"> 2015 թվականին սպասվում է ապրանքների ներմուծման 15.0 տոկոս նվազում (դոլարային արտահայտությամբ), ինչը հիմնականում պայմանավորված կլինի ՌԴ-ից դրամական փոխանցումների կրճատման հաշվին բնակչության տնօրինվող եկամուտների շարունակվող նվազ</w:t>
      </w:r>
      <w:r w:rsidRPr="0032518D">
        <w:rPr>
          <w:rFonts w:ascii="GHEA Grapalat" w:eastAsia="Times New Roman" w:hAnsi="GHEA Grapalat" w:cs="Sylfaen"/>
          <w:lang w:val="hy-AM"/>
        </w:rPr>
        <w:softHyphen/>
        <w:t>մամբ, ինչպես նաև ոչ ԱՊՀ երկրներից ներմուծվող ապրանքների նկատմամբ կիրառվող մաք</w:t>
      </w:r>
      <w:r w:rsidRPr="0032518D">
        <w:rPr>
          <w:rFonts w:ascii="GHEA Grapalat" w:eastAsia="Times New Roman" w:hAnsi="GHEA Grapalat" w:cs="Sylfaen"/>
          <w:lang w:val="hy-AM"/>
        </w:rPr>
        <w:softHyphen/>
        <w:t>սատուրքերի բարձրացմամբ: 2016-2018 թվականներին ներմուծման աճի միտումը կվերա</w:t>
      </w:r>
      <w:r w:rsidRPr="0032518D">
        <w:rPr>
          <w:rFonts w:ascii="GHEA Grapalat" w:eastAsia="Times New Roman" w:hAnsi="GHEA Grapalat" w:cs="Sylfaen"/>
          <w:lang w:val="hy-AM"/>
        </w:rPr>
        <w:softHyphen/>
        <w:t>կանգնվի, միջին տարեկան աճը կկազմի 2.1 տոկոս` պայմանավորված հիմնականում դրա</w:t>
      </w:r>
      <w:r w:rsidRPr="0032518D">
        <w:rPr>
          <w:rFonts w:ascii="GHEA Grapalat" w:eastAsia="Times New Roman" w:hAnsi="GHEA Grapalat" w:cs="Sylfaen"/>
          <w:lang w:val="hy-AM"/>
        </w:rPr>
        <w:softHyphen/>
        <w:t>մական փոխան</w:t>
      </w:r>
      <w:r w:rsidRPr="0032518D">
        <w:rPr>
          <w:rFonts w:ascii="GHEA Grapalat" w:eastAsia="Times New Roman" w:hAnsi="GHEA Grapalat" w:cs="Sylfaen"/>
          <w:lang w:val="hy-AM"/>
        </w:rPr>
        <w:softHyphen/>
        <w:t>ցումների աստիճանական վերականգնմամբ, ներքին տնտեսության զարգացում</w:t>
      </w:r>
      <w:r w:rsidRPr="0032518D">
        <w:rPr>
          <w:rFonts w:ascii="GHEA Grapalat" w:eastAsia="Times New Roman" w:hAnsi="GHEA Grapalat" w:cs="Sylfaen"/>
          <w:lang w:val="hy-AM"/>
        </w:rPr>
        <w:softHyphen/>
        <w:t>ներով և բնակչու</w:t>
      </w:r>
      <w:r w:rsidRPr="0032518D">
        <w:rPr>
          <w:rFonts w:ascii="GHEA Grapalat" w:eastAsia="Times New Roman" w:hAnsi="GHEA Grapalat" w:cs="Sylfaen"/>
          <w:lang w:val="hy-AM"/>
        </w:rPr>
        <w:softHyphen/>
        <w:t>թյան պահանջարկի աճով, իսկ ապրանքների և ծառայությունների համար` 2.3 տոկոս:</w:t>
      </w:r>
    </w:p>
    <w:p w:rsidR="0032518D" w:rsidRPr="0032518D" w:rsidRDefault="0032518D" w:rsidP="0032518D">
      <w:pPr>
        <w:tabs>
          <w:tab w:val="num" w:pos="720"/>
        </w:tabs>
        <w:spacing w:after="0" w:line="360" w:lineRule="auto"/>
        <w:jc w:val="both"/>
        <w:rPr>
          <w:rFonts w:ascii="GHEA Grapalat" w:eastAsia="Times New Roman" w:hAnsi="GHEA Grapalat" w:cs="Sylfaen"/>
          <w:lang w:val="hy-AM"/>
        </w:rPr>
      </w:pPr>
    </w:p>
    <w:p w:rsidR="0032518D" w:rsidRPr="0032518D" w:rsidRDefault="0032518D" w:rsidP="0032518D">
      <w:pPr>
        <w:spacing w:after="0" w:line="360" w:lineRule="auto"/>
        <w:jc w:val="both"/>
        <w:rPr>
          <w:rFonts w:ascii="GHEA Grapalat" w:eastAsia="Times New Roman" w:hAnsi="GHEA Grapalat" w:cs="Arial LatArm"/>
          <w:u w:val="single"/>
          <w:lang w:val="hy-AM"/>
        </w:rPr>
      </w:pPr>
      <w:r w:rsidRPr="0032518D">
        <w:rPr>
          <w:rFonts w:ascii="GHEA Grapalat" w:eastAsia="Times New Roman" w:hAnsi="GHEA Grapalat" w:cs="Sylfaen"/>
          <w:b/>
          <w:lang w:val="hy-AM"/>
        </w:rPr>
        <w:t xml:space="preserve">       </w:t>
      </w:r>
      <w:r w:rsidRPr="0032518D">
        <w:rPr>
          <w:rFonts w:ascii="GHEA Grapalat" w:eastAsia="Times New Roman" w:hAnsi="GHEA Grapalat" w:cs="Sylfaen"/>
          <w:b/>
          <w:u w:val="single"/>
          <w:lang w:val="hy-AM"/>
        </w:rPr>
        <w:t>Արտահանում</w:t>
      </w:r>
    </w:p>
    <w:p w:rsidR="0032518D" w:rsidRPr="0032518D" w:rsidRDefault="0032518D" w:rsidP="0032518D">
      <w:pPr>
        <w:spacing w:after="0" w:line="360" w:lineRule="auto"/>
        <w:ind w:firstLine="540"/>
        <w:jc w:val="both"/>
        <w:rPr>
          <w:rFonts w:ascii="GHEA Grapalat" w:eastAsia="Times New Roman" w:hAnsi="GHEA Grapalat" w:cs="Arial LatArm"/>
          <w:lang w:val="hy-AM"/>
        </w:rPr>
      </w:pPr>
      <w:r w:rsidRPr="0032518D">
        <w:rPr>
          <w:rFonts w:ascii="GHEA Grapalat" w:eastAsia="Times New Roman" w:hAnsi="GHEA Grapalat" w:cs="Sylfaen"/>
          <w:b/>
          <w:lang w:val="hy-AM"/>
        </w:rPr>
        <w:t xml:space="preserve">Չնայած 2012-2014 թվականներին դոլարային արտահայտությամբ արտահանման միջին աճը դանդաղել է, այն առաջանցիկ է ներմուծման աճի համեմատ: </w:t>
      </w:r>
      <w:r w:rsidRPr="0032518D">
        <w:rPr>
          <w:rFonts w:ascii="GHEA Grapalat" w:eastAsia="Times New Roman" w:hAnsi="GHEA Grapalat" w:cs="Sylfaen"/>
          <w:lang w:val="hy-AM"/>
        </w:rPr>
        <w:t xml:space="preserve">2012-2014 </w:t>
      </w:r>
      <w:r w:rsidRPr="0032518D">
        <w:rPr>
          <w:rFonts w:ascii="GHEA Grapalat" w:eastAsia="Times New Roman" w:hAnsi="GHEA Grapalat" w:cs="Sylfaen"/>
          <w:lang w:val="hy-AM"/>
        </w:rPr>
        <w:lastRenderedPageBreak/>
        <w:t>թվականների արտա</w:t>
      </w:r>
      <w:r w:rsidRPr="0032518D">
        <w:rPr>
          <w:rFonts w:ascii="GHEA Grapalat" w:eastAsia="Times New Roman" w:hAnsi="GHEA Grapalat" w:cs="Sylfaen"/>
          <w:lang w:val="hy-AM"/>
        </w:rPr>
        <w:softHyphen/>
        <w:t>հանման միջին աճը կազմել է 4.4 տոկոս:</w:t>
      </w:r>
      <w:r w:rsidRPr="0032518D">
        <w:rPr>
          <w:rFonts w:ascii="GHEA Grapalat" w:eastAsia="Times New Roman" w:hAnsi="GHEA Grapalat" w:cs="Sylfaen"/>
          <w:b/>
          <w:lang w:val="hy-AM"/>
        </w:rPr>
        <w:t xml:space="preserve"> </w:t>
      </w:r>
      <w:r w:rsidRPr="0032518D">
        <w:rPr>
          <w:rFonts w:ascii="GHEA Grapalat" w:eastAsia="Times New Roman" w:hAnsi="GHEA Grapalat" w:cs="Sylfaen"/>
          <w:lang w:val="hy-AM"/>
        </w:rPr>
        <w:t>2014 թվականի արդյունքներով արտահանման 2.7 տոկոս աճի ամենաբարձր` 2.9 տոկոսային կետը պայմանավորվել է «Թանկարժեք և կիսա</w:t>
      </w:r>
      <w:r w:rsidRPr="0032518D">
        <w:rPr>
          <w:rFonts w:ascii="GHEA Grapalat" w:eastAsia="Times New Roman" w:hAnsi="GHEA Grapalat" w:cs="Sylfaen"/>
          <w:lang w:val="hy-AM"/>
        </w:rPr>
        <w:softHyphen/>
        <w:t>թանկարժեք քարեր, թանկարժեք մետաղներ և դրանցից իրեր» և 1.9 տոկոսային կետը՝ «Պատ</w:t>
      </w:r>
      <w:r w:rsidRPr="0032518D">
        <w:rPr>
          <w:rFonts w:ascii="GHEA Grapalat" w:eastAsia="Times New Roman" w:hAnsi="GHEA Grapalat" w:cs="Sylfaen"/>
          <w:lang w:val="hy-AM"/>
        </w:rPr>
        <w:softHyphen/>
        <w:t>րաս</w:t>
      </w:r>
      <w:r w:rsidRPr="0032518D">
        <w:rPr>
          <w:rFonts w:ascii="GHEA Grapalat" w:eastAsia="Times New Roman" w:hAnsi="GHEA Grapalat" w:cs="Sylfaen"/>
          <w:lang w:val="hy-AM"/>
        </w:rPr>
        <w:softHyphen/>
        <w:t>տի սննդի արտադրանք» ապրանքախմբերի արտահանման համապատասխանաբար՝ 22.5 և 8.9 տոկոսով ավելացմամբ: Արտահանման աճին նպաստել են նաև «Մանածագործական իրեր» (0.8 տո</w:t>
      </w:r>
      <w:r w:rsidRPr="0032518D">
        <w:rPr>
          <w:rFonts w:ascii="GHEA Grapalat" w:eastAsia="Times New Roman" w:hAnsi="GHEA Grapalat" w:cs="Sylfaen"/>
          <w:lang w:val="hy-AM"/>
        </w:rPr>
        <w:softHyphen/>
        <w:t>կոսային կետ) և «Սարքեր և ապարատներ» (0.3 տոկոսային կետ) ապրան</w:t>
      </w:r>
      <w:r w:rsidRPr="0032518D">
        <w:rPr>
          <w:rFonts w:ascii="GHEA Grapalat" w:eastAsia="Times New Roman" w:hAnsi="GHEA Grapalat" w:cs="Sylfaen"/>
          <w:lang w:val="hy-AM"/>
        </w:rPr>
        <w:softHyphen/>
        <w:t>քախմբերը: Արտա</w:t>
      </w:r>
      <w:r w:rsidRPr="0032518D">
        <w:rPr>
          <w:rFonts w:ascii="GHEA Grapalat" w:eastAsia="Times New Roman" w:hAnsi="GHEA Grapalat" w:cs="Sylfaen"/>
          <w:lang w:val="hy-AM"/>
        </w:rPr>
        <w:softHyphen/>
        <w:t>հանման աճին 0.9 տոկոսային կետով հակազդել է կառուցվածքում մեծ կշիռ ունեցող «Հանքահում</w:t>
      </w:r>
      <w:r w:rsidRPr="0032518D">
        <w:rPr>
          <w:rFonts w:ascii="GHEA Grapalat" w:eastAsia="Times New Roman" w:hAnsi="GHEA Grapalat" w:cs="Sylfaen"/>
          <w:lang w:val="hy-AM"/>
        </w:rPr>
        <w:softHyphen/>
        <w:t>քային արտադրանք» և 0.4 տոկոսային կետով` «Ոչ թանկարժեք մետաղներ և դրան</w:t>
      </w:r>
      <w:r w:rsidRPr="0032518D">
        <w:rPr>
          <w:rFonts w:ascii="GHEA Grapalat" w:eastAsia="Times New Roman" w:hAnsi="GHEA Grapalat" w:cs="Sylfaen"/>
          <w:lang w:val="hy-AM"/>
        </w:rPr>
        <w:softHyphen/>
        <w:t>ցից իրեր» ապրանքախմբերի ծավալների նվազումը (համապատասխանաբար` 3.3 և 2.1 տոկո</w:t>
      </w:r>
      <w:r w:rsidRPr="0032518D">
        <w:rPr>
          <w:rFonts w:ascii="GHEA Grapalat" w:eastAsia="Times New Roman" w:hAnsi="GHEA Grapalat" w:cs="Sylfaen"/>
          <w:lang w:val="hy-AM"/>
        </w:rPr>
        <w:softHyphen/>
        <w:t>սով):</w:t>
      </w:r>
      <w:r w:rsidRPr="0032518D">
        <w:rPr>
          <w:rFonts w:ascii="GHEA Grapalat" w:eastAsia="Times New Roman" w:hAnsi="GHEA Grapalat" w:cs="Arial LatArm"/>
          <w:lang w:val="hy-AM"/>
        </w:rPr>
        <w:t xml:space="preserve"> 2015 թվականի առաջին չորս ամիսների ընթացքում նախնական տվյալներով ՀՀ արտա</w:t>
      </w:r>
      <w:r w:rsidRPr="0032518D">
        <w:rPr>
          <w:rFonts w:ascii="GHEA Grapalat" w:eastAsia="Times New Roman" w:hAnsi="GHEA Grapalat" w:cs="Arial LatArm"/>
          <w:lang w:val="hy-AM"/>
        </w:rPr>
        <w:softHyphen/>
        <w:t xml:space="preserve">հանումը նվազել է 18.8 տոկոսով` կազմելով 376.4 մլն ԱՄՆ դոլար, ընդ որում տեղի է ունեցել նվազում բոլոր հիմնական ապրանքախմբերի գծով, բացառությամբ </w:t>
      </w:r>
      <w:r w:rsidRPr="0032518D">
        <w:rPr>
          <w:rFonts w:ascii="GHEA Grapalat" w:eastAsia="Times New Roman" w:hAnsi="GHEA Grapalat" w:cs="Sylfaen"/>
          <w:lang w:val="hy-AM"/>
        </w:rPr>
        <w:t>«Մանածագործական իրեր» ապրանքախմբի:</w:t>
      </w:r>
    </w:p>
    <w:p w:rsidR="0032518D" w:rsidRPr="0032518D" w:rsidRDefault="0032518D" w:rsidP="0032518D">
      <w:pPr>
        <w:spacing w:after="0" w:line="360" w:lineRule="auto"/>
        <w:ind w:firstLine="540"/>
        <w:jc w:val="both"/>
        <w:rPr>
          <w:rFonts w:ascii="GHEA Grapalat" w:eastAsia="Times New Roman" w:hAnsi="GHEA Grapalat" w:cs="Arial LatArm"/>
          <w:lang w:val="hy-AM"/>
        </w:rPr>
      </w:pPr>
      <w:r w:rsidRPr="0032518D">
        <w:rPr>
          <w:rFonts w:ascii="GHEA Grapalat" w:eastAsia="Times New Roman" w:hAnsi="GHEA Grapalat" w:cs="Sylfaen"/>
          <w:b/>
          <w:lang w:val="hy-AM"/>
        </w:rPr>
        <w:t>Կանխատեսում</w:t>
      </w:r>
      <w:r w:rsidRPr="0032518D">
        <w:rPr>
          <w:rFonts w:ascii="GHEA Grapalat" w:eastAsia="Times New Roman" w:hAnsi="GHEA Grapalat" w:cs="Times Armenian"/>
          <w:b/>
          <w:lang w:val="hy-AM"/>
        </w:rPr>
        <w:t>:</w:t>
      </w:r>
      <w:r w:rsidRPr="0032518D">
        <w:rPr>
          <w:rFonts w:ascii="GHEA Grapalat" w:eastAsia="Times New Roman" w:hAnsi="GHEA Grapalat" w:cs="Times Armenian"/>
          <w:b/>
          <w:i/>
          <w:lang w:val="hy-AM"/>
        </w:rPr>
        <w:t xml:space="preserve"> </w:t>
      </w:r>
      <w:r w:rsidRPr="0032518D">
        <w:rPr>
          <w:rFonts w:ascii="GHEA Grapalat" w:eastAsia="Times New Roman" w:hAnsi="GHEA Grapalat" w:cs="Sylfaen"/>
          <w:lang w:val="hy-AM"/>
        </w:rPr>
        <w:t>Ընթացիկ անբարենպաստ մակրոտնտեսական իրավիճակը որոշ գործընկեր երկրներում, ինչը ուղեկցվում է աճի տեմպի որոշակի դանդաղմամբ, արտահանման առավել զգու</w:t>
      </w:r>
      <w:r w:rsidRPr="0032518D">
        <w:rPr>
          <w:rFonts w:ascii="GHEA Grapalat" w:eastAsia="Times New Roman" w:hAnsi="GHEA Grapalat" w:cs="Sylfaen"/>
          <w:lang w:val="hy-AM"/>
        </w:rPr>
        <w:softHyphen/>
        <w:t>շավոր կանխատեսման հիմք են ծառայում: 2015 թվականին սպասվում է դոլարային արտահայ</w:t>
      </w:r>
      <w:r w:rsidRPr="0032518D">
        <w:rPr>
          <w:rFonts w:ascii="GHEA Grapalat" w:eastAsia="Times New Roman" w:hAnsi="GHEA Grapalat" w:cs="Sylfaen"/>
          <w:lang w:val="hy-AM"/>
        </w:rPr>
        <w:softHyphen/>
        <w:t>տությամբ 8.0 տոկոս (անվանական արժեքով) արտահանման անկում` պայմանա</w:t>
      </w:r>
      <w:r w:rsidRPr="0032518D">
        <w:rPr>
          <w:rFonts w:ascii="GHEA Grapalat" w:eastAsia="Times New Roman" w:hAnsi="GHEA Grapalat" w:cs="Sylfaen"/>
          <w:lang w:val="hy-AM"/>
        </w:rPr>
        <w:softHyphen/>
        <w:t>վոր</w:t>
      </w:r>
      <w:r w:rsidRPr="0032518D">
        <w:rPr>
          <w:rFonts w:ascii="GHEA Grapalat" w:eastAsia="Times New Roman" w:hAnsi="GHEA Grapalat" w:cs="Sylfaen"/>
          <w:lang w:val="hy-AM"/>
        </w:rPr>
        <w:softHyphen/>
        <w:t>ված  համաշխար</w:t>
      </w:r>
      <w:r w:rsidRPr="0032518D">
        <w:rPr>
          <w:rFonts w:ascii="GHEA Grapalat" w:eastAsia="Times New Roman" w:hAnsi="GHEA Grapalat" w:cs="Sylfaen"/>
          <w:lang w:val="hy-AM"/>
        </w:rPr>
        <w:softHyphen/>
        <w:t>հային տնտեսության զարգացման հեռանկարներով (տե`ս Ներդիր 1-ը), միջազ</w:t>
      </w:r>
      <w:r w:rsidRPr="0032518D">
        <w:rPr>
          <w:rFonts w:ascii="GHEA Grapalat" w:eastAsia="Times New Roman" w:hAnsi="GHEA Grapalat" w:cs="Sylfaen"/>
          <w:lang w:val="hy-AM"/>
        </w:rPr>
        <w:softHyphen/>
        <w:t>գային շուկաներում մետաղների գների նվազման սպասումներով և ՀՀ հիմնական առևտ</w:t>
      </w:r>
      <w:r w:rsidRPr="0032518D">
        <w:rPr>
          <w:rFonts w:ascii="GHEA Grapalat" w:eastAsia="Times New Roman" w:hAnsi="GHEA Grapalat" w:cs="Sylfaen"/>
          <w:lang w:val="hy-AM"/>
        </w:rPr>
        <w:softHyphen/>
        <w:t>րային գործընկեր երկրում՝ ՌԴ-ում բնակչության պահանջարկի անկման հետ կապված արտա</w:t>
      </w:r>
      <w:r w:rsidRPr="0032518D">
        <w:rPr>
          <w:rFonts w:ascii="GHEA Grapalat" w:eastAsia="Times New Roman" w:hAnsi="GHEA Grapalat" w:cs="Sylfaen"/>
          <w:lang w:val="hy-AM"/>
        </w:rPr>
        <w:softHyphen/>
        <w:t>հանման վերաբերյալ սպասումների վատատեսությամբ: Միջնաժամկետում համաշխար</w:t>
      </w:r>
      <w:r w:rsidRPr="0032518D">
        <w:rPr>
          <w:rFonts w:ascii="GHEA Grapalat" w:eastAsia="Times New Roman" w:hAnsi="GHEA Grapalat" w:cs="Sylfaen"/>
          <w:lang w:val="hy-AM"/>
        </w:rPr>
        <w:softHyphen/>
        <w:t>հային թողարկման աճին և ՀՀ կառավա</w:t>
      </w:r>
      <w:r w:rsidRPr="0032518D">
        <w:rPr>
          <w:rFonts w:ascii="GHEA Grapalat" w:eastAsia="Times New Roman" w:hAnsi="GHEA Grapalat" w:cs="Sylfaen"/>
          <w:lang w:val="hy-AM"/>
        </w:rPr>
        <w:softHyphen/>
        <w:t>րության կողմից տնտեսության արտահանելի ոլորտում տարվող քաղա</w:t>
      </w:r>
      <w:r w:rsidRPr="0032518D">
        <w:rPr>
          <w:rFonts w:ascii="GHEA Grapalat" w:eastAsia="Times New Roman" w:hAnsi="GHEA Grapalat" w:cs="Sylfaen"/>
          <w:lang w:val="hy-AM"/>
        </w:rPr>
        <w:softHyphen/>
        <w:t>քականության ուղղությանը համահունչ ակնկալվում է, որ արտահանման աճը կվերա</w:t>
      </w:r>
      <w:r w:rsidRPr="0032518D">
        <w:rPr>
          <w:rFonts w:ascii="GHEA Grapalat" w:eastAsia="Times New Roman" w:hAnsi="GHEA Grapalat" w:cs="Sylfaen"/>
          <w:lang w:val="hy-AM"/>
        </w:rPr>
        <w:softHyphen/>
        <w:t>կանգնվի և ապրանքների արտա</w:t>
      </w:r>
      <w:r w:rsidRPr="0032518D">
        <w:rPr>
          <w:rFonts w:ascii="GHEA Grapalat" w:eastAsia="Times New Roman" w:hAnsi="GHEA Grapalat" w:cs="Sylfaen"/>
          <w:lang w:val="hy-AM"/>
        </w:rPr>
        <w:softHyphen/>
        <w:t>հանման ծավալները կկազմեն շուրջ 1577 մլն ԱՄՆ դոլարի (ՖՕԲ) միջին տարեկան մակարդակ և միջին տարեկան 2.4 տոկոս աճ (դոլարային արտահայտությամբ): Նույն ցուցանիշը ապրանքների և ծառայությունների համար կկազմի շուրջ 3.3 տոկոս (3275 մլն ԱՄՆ դոլար):</w:t>
      </w:r>
    </w:p>
    <w:p w:rsidR="0032518D" w:rsidRPr="0032518D" w:rsidRDefault="0032518D" w:rsidP="0032518D">
      <w:pPr>
        <w:spacing w:after="0" w:line="360" w:lineRule="auto"/>
        <w:ind w:firstLine="540"/>
        <w:jc w:val="both"/>
        <w:rPr>
          <w:rFonts w:ascii="GHEA Grapalat" w:eastAsia="Times New Roman" w:hAnsi="GHEA Grapalat" w:cs="Arial LatArm"/>
          <w:lang w:val="hy-AM"/>
        </w:rPr>
      </w:pPr>
    </w:p>
    <w:p w:rsidR="0032518D" w:rsidRPr="0032518D" w:rsidRDefault="0032518D" w:rsidP="0032518D">
      <w:pPr>
        <w:spacing w:after="0" w:line="360" w:lineRule="auto"/>
        <w:ind w:firstLine="540"/>
        <w:jc w:val="both"/>
        <w:rPr>
          <w:rFonts w:ascii="GHEA Grapalat" w:eastAsia="Times New Roman" w:hAnsi="GHEA Grapalat" w:cs="Arial LatArm"/>
          <w:lang w:val="hy-AM"/>
        </w:rPr>
      </w:pPr>
      <w:r w:rsidRPr="0032518D">
        <w:rPr>
          <w:rFonts w:ascii="GHEA Grapalat" w:eastAsia="Times New Roman" w:hAnsi="GHEA Grapalat" w:cs="Sylfaen"/>
          <w:b/>
          <w:lang w:val="hy-AM"/>
        </w:rPr>
        <w:t>Գործընկեր երկրներ:</w:t>
      </w:r>
      <w:r w:rsidRPr="0032518D">
        <w:rPr>
          <w:rFonts w:ascii="GHEA Grapalat" w:eastAsia="Times New Roman" w:hAnsi="GHEA Grapalat" w:cs="Sylfaen"/>
          <w:b/>
          <w:i/>
          <w:lang w:val="hy-AM"/>
        </w:rPr>
        <w:t xml:space="preserve"> </w:t>
      </w:r>
      <w:r w:rsidRPr="0032518D">
        <w:rPr>
          <w:rFonts w:ascii="GHEA Grapalat" w:eastAsia="Times New Roman" w:hAnsi="GHEA Grapalat" w:cs="Sylfaen"/>
          <w:lang w:val="hy-AM"/>
        </w:rPr>
        <w:t>Հայաստանը</w:t>
      </w:r>
      <w:r w:rsidRPr="0032518D">
        <w:rPr>
          <w:rFonts w:ascii="GHEA Grapalat" w:eastAsia="Times New Roman" w:hAnsi="GHEA Grapalat" w:cs="Sylfaen"/>
          <w:sz w:val="24"/>
          <w:szCs w:val="24"/>
          <w:lang w:val="hy-AM"/>
        </w:rPr>
        <w:t>,</w:t>
      </w:r>
      <w:r w:rsidRPr="0032518D">
        <w:rPr>
          <w:rFonts w:ascii="GHEA Grapalat" w:eastAsia="Times New Roman" w:hAnsi="GHEA Grapalat" w:cs="Sylfaen"/>
          <w:lang w:val="hy-AM"/>
        </w:rPr>
        <w:t xml:space="preserve"> լինելով փոքր և բաց տնտեսություն</w:t>
      </w:r>
      <w:r w:rsidRPr="0032518D">
        <w:rPr>
          <w:rFonts w:ascii="GHEA Grapalat" w:eastAsia="Times New Roman" w:hAnsi="GHEA Grapalat" w:cs="Sylfaen"/>
          <w:sz w:val="24"/>
          <w:szCs w:val="24"/>
          <w:lang w:val="hy-AM"/>
        </w:rPr>
        <w:t>,</w:t>
      </w:r>
      <w:r w:rsidRPr="0032518D">
        <w:rPr>
          <w:rFonts w:ascii="GHEA Grapalat" w:eastAsia="Times New Roman" w:hAnsi="GHEA Grapalat" w:cs="Sylfaen"/>
          <w:lang w:val="hy-AM"/>
        </w:rPr>
        <w:t xml:space="preserve"> արագ է արձա</w:t>
      </w:r>
      <w:r w:rsidRPr="0032518D">
        <w:rPr>
          <w:rFonts w:ascii="GHEA Grapalat" w:eastAsia="Times New Roman" w:hAnsi="GHEA Grapalat" w:cs="Sylfaen"/>
          <w:lang w:val="hy-AM"/>
        </w:rPr>
        <w:softHyphen/>
        <w:t>գան</w:t>
      </w:r>
      <w:r w:rsidRPr="0032518D">
        <w:rPr>
          <w:rFonts w:ascii="GHEA Grapalat" w:eastAsia="Times New Roman" w:hAnsi="GHEA Grapalat" w:cs="Sylfaen"/>
          <w:lang w:val="hy-AM"/>
        </w:rPr>
        <w:softHyphen/>
        <w:t>քում գործընկեր երկրների տնտեսական զարգացումներին. համաշխարհային տնտեսու</w:t>
      </w:r>
      <w:r w:rsidRPr="0032518D">
        <w:rPr>
          <w:rFonts w:ascii="GHEA Grapalat" w:eastAsia="Times New Roman" w:hAnsi="GHEA Grapalat" w:cs="Sylfaen"/>
          <w:lang w:val="hy-AM"/>
        </w:rPr>
        <w:softHyphen/>
        <w:t>թյունում նկատվող միտումներով (մասնավորապես, զարգացող տնտեսություններից ներդրում</w:t>
      </w:r>
      <w:r w:rsidRPr="0032518D">
        <w:rPr>
          <w:rFonts w:ascii="GHEA Grapalat" w:eastAsia="Times New Roman" w:hAnsi="GHEA Grapalat" w:cs="Sylfaen"/>
          <w:lang w:val="hy-AM"/>
        </w:rPr>
        <w:softHyphen/>
        <w:t>ների նկատելի արտահոսք դեպի զարգացած տնտեսություններ) և տարածաշրջանային ռիսկերով (ՌԴ-ի տնտե</w:t>
      </w:r>
      <w:r w:rsidRPr="0032518D">
        <w:rPr>
          <w:rFonts w:ascii="GHEA Grapalat" w:eastAsia="Times New Roman" w:hAnsi="GHEA Grapalat" w:cs="Sylfaen"/>
          <w:lang w:val="hy-AM"/>
        </w:rPr>
        <w:softHyphen/>
        <w:t>սական զարգացման վատատեսություն) պայմանավորված արտարժույթի ներհոսքը դեպի հանրա</w:t>
      </w:r>
      <w:r w:rsidRPr="0032518D">
        <w:rPr>
          <w:rFonts w:ascii="GHEA Grapalat" w:eastAsia="Times New Roman" w:hAnsi="GHEA Grapalat" w:cs="Sylfaen"/>
          <w:lang w:val="hy-AM"/>
        </w:rPr>
        <w:softHyphen/>
        <w:t>պետություն դանդաղեց` նպաստելով նաև տնօրինվող եկամուտների նվազմանը և ՀՀ տնտեսական աճի դանդաղմանը:</w:t>
      </w:r>
    </w:p>
    <w:p w:rsidR="0032518D" w:rsidRPr="0032518D" w:rsidRDefault="0032518D" w:rsidP="0032518D">
      <w:pPr>
        <w:spacing w:after="0" w:line="360" w:lineRule="auto"/>
        <w:ind w:firstLine="720"/>
        <w:jc w:val="both"/>
        <w:rPr>
          <w:rFonts w:ascii="GHEA Grapalat" w:eastAsia="Times New Roman" w:hAnsi="GHEA Grapalat" w:cs="Sylfaen"/>
          <w:lang w:val="hy-AM"/>
        </w:rPr>
      </w:pPr>
      <w:r w:rsidRPr="0032518D">
        <w:rPr>
          <w:rFonts w:ascii="GHEA Grapalat" w:eastAsia="Times New Roman" w:hAnsi="GHEA Grapalat" w:cs="Sylfaen"/>
          <w:b/>
          <w:lang w:val="hy-AM"/>
        </w:rPr>
        <w:t>Արտաքին առևտրի աշխարհագրական կառուցվածքը</w:t>
      </w:r>
      <w:r w:rsidRPr="0032518D">
        <w:rPr>
          <w:rFonts w:ascii="GHEA Grapalat" w:eastAsia="Times New Roman" w:hAnsi="GHEA Grapalat" w:cs="Sylfaen"/>
          <w:lang w:val="hy-AM"/>
        </w:rPr>
        <w:t>: Արտարժույթի ներհոսքը արտա</w:t>
      </w:r>
      <w:r w:rsidRPr="0032518D">
        <w:rPr>
          <w:rFonts w:ascii="GHEA Grapalat" w:eastAsia="Times New Roman" w:hAnsi="GHEA Grapalat" w:cs="Sylfaen"/>
          <w:lang w:val="hy-AM"/>
        </w:rPr>
        <w:softHyphen/>
        <w:t>հանման հաշվին, վերջինիս հետճգնաժամային տարիներին սպասվածից բարձր աճով պայմա</w:t>
      </w:r>
      <w:r w:rsidRPr="0032518D">
        <w:rPr>
          <w:rFonts w:ascii="GHEA Grapalat" w:eastAsia="Times New Roman" w:hAnsi="GHEA Grapalat" w:cs="Sylfaen"/>
          <w:lang w:val="hy-AM"/>
        </w:rPr>
        <w:softHyphen/>
        <w:t>նավորված, արագ վերականգնվեց: Հայաստանյան ապրանքների նկատմամբ ներկա</w:t>
      </w:r>
      <w:r w:rsidRPr="0032518D">
        <w:rPr>
          <w:rFonts w:ascii="GHEA Grapalat" w:eastAsia="Times New Roman" w:hAnsi="GHEA Grapalat" w:cs="Sylfaen"/>
          <w:lang w:val="hy-AM"/>
        </w:rPr>
        <w:softHyphen/>
        <w:t>յացնելով հիմնական պահանջարկը` 2014 թվականի ՀՀ արտահանման  2.7 տոկոս աճի շուրջ  14.1 տոկո</w:t>
      </w:r>
      <w:r w:rsidRPr="0032518D">
        <w:rPr>
          <w:rFonts w:ascii="GHEA Grapalat" w:eastAsia="Times New Roman" w:hAnsi="GHEA Grapalat" w:cs="Sylfaen"/>
          <w:lang w:val="hy-AM"/>
        </w:rPr>
        <w:softHyphen/>
        <w:t>սային կետը ապահովել են հետևյալ 3 երկրները` Չինաստան` 7.0,  Գերմանիա` 4.9, Իրաք` 2.2 տոկո</w:t>
      </w:r>
      <w:r w:rsidRPr="0032518D">
        <w:rPr>
          <w:rFonts w:ascii="GHEA Grapalat" w:eastAsia="Times New Roman" w:hAnsi="GHEA Grapalat" w:cs="Sylfaen"/>
          <w:lang w:val="hy-AM"/>
        </w:rPr>
        <w:softHyphen/>
        <w:t>սային կետերով: Նշված երկրներ արտահանվող հիմնական ապրան</w:t>
      </w:r>
      <w:r w:rsidRPr="0032518D">
        <w:rPr>
          <w:rFonts w:ascii="GHEA Grapalat" w:eastAsia="Times New Roman" w:hAnsi="GHEA Grapalat" w:cs="Sylfaen"/>
          <w:lang w:val="hy-AM"/>
        </w:rPr>
        <w:softHyphen/>
        <w:t>քա</w:t>
      </w:r>
      <w:r w:rsidRPr="0032518D">
        <w:rPr>
          <w:rFonts w:ascii="GHEA Grapalat" w:eastAsia="Times New Roman" w:hAnsi="GHEA Grapalat" w:cs="Sylfaen"/>
          <w:lang w:val="hy-AM"/>
        </w:rPr>
        <w:softHyphen/>
        <w:t>տեսակներն են` հանքաքար, խարամ, մոխիր, մետաղներ, այլ ոչ թանկարժեք մետաղներ, մետա</w:t>
      </w:r>
      <w:r w:rsidRPr="0032518D">
        <w:rPr>
          <w:rFonts w:ascii="GHEA Grapalat" w:eastAsia="Times New Roman" w:hAnsi="GHEA Grapalat" w:cs="Sylfaen"/>
          <w:lang w:val="hy-AM"/>
        </w:rPr>
        <w:softHyphen/>
        <w:t>ղակերամիկա, ապրանք</w:t>
      </w:r>
      <w:r w:rsidRPr="0032518D">
        <w:rPr>
          <w:rFonts w:ascii="GHEA Grapalat" w:eastAsia="Times New Roman" w:hAnsi="GHEA Grapalat" w:cs="Sylfaen"/>
          <w:lang w:val="hy-AM"/>
        </w:rPr>
        <w:softHyphen/>
        <w:t>ներ դրանցից, ծխախոտ և ծխախոտի արդյունաբերական փոխա</w:t>
      </w:r>
      <w:r w:rsidRPr="0032518D">
        <w:rPr>
          <w:rFonts w:ascii="GHEA Grapalat" w:eastAsia="Times New Roman" w:hAnsi="GHEA Grapalat" w:cs="Sylfaen"/>
          <w:lang w:val="hy-AM"/>
        </w:rPr>
        <w:softHyphen/>
        <w:t>րինողներ, մոմանյութեր և այլ ապրանքներ: Մյուս հիմնական գործընկեր երկրների նպաստումը արտահանման աճին 2014 թվականի արդյունքներով հիմնականում բացասական էր (տե´ս ստորև ներկայացված աղյուսակը):</w:t>
      </w:r>
    </w:p>
    <w:p w:rsidR="0032518D" w:rsidRPr="0032518D" w:rsidRDefault="0032518D" w:rsidP="0032518D">
      <w:pPr>
        <w:spacing w:after="0" w:line="240" w:lineRule="auto"/>
        <w:ind w:firstLine="720"/>
        <w:jc w:val="both"/>
        <w:rPr>
          <w:rFonts w:ascii="GHEA Grapalat" w:eastAsia="Times New Roman" w:hAnsi="GHEA Grapalat" w:cs="Arial"/>
          <w:i/>
          <w:sz w:val="24"/>
          <w:szCs w:val="24"/>
          <w:u w:val="single"/>
          <w:lang w:val="hy-AM"/>
        </w:rPr>
      </w:pPr>
    </w:p>
    <w:p w:rsidR="0032518D" w:rsidRPr="0032518D" w:rsidRDefault="0032518D" w:rsidP="0032518D">
      <w:pPr>
        <w:spacing w:after="0" w:line="240" w:lineRule="auto"/>
        <w:jc w:val="both"/>
        <w:rPr>
          <w:rFonts w:ascii="GHEA Grapalat" w:eastAsia="Times New Roman" w:hAnsi="GHEA Grapalat" w:cs="Arial"/>
          <w:b/>
          <w:i/>
          <w:sz w:val="20"/>
          <w:szCs w:val="20"/>
          <w:u w:val="single"/>
          <w:lang w:val="hy-AM"/>
        </w:rPr>
      </w:pPr>
      <w:r w:rsidRPr="0032518D">
        <w:rPr>
          <w:rFonts w:ascii="GHEA Grapalat" w:eastAsia="Times New Roman" w:hAnsi="GHEA Grapalat" w:cs="Arial"/>
          <w:b/>
          <w:i/>
          <w:sz w:val="20"/>
          <w:szCs w:val="20"/>
          <w:u w:val="single"/>
          <w:lang w:val="hy-AM"/>
        </w:rPr>
        <w:t>Աղյուսակ 5. Գործընկեր երկրների նպաստումը ընդհանուր արտահանման աճին և ընդհանուր արտահանման մեջ հիմնական գործընկեր երկրների կշիռները, %</w:t>
      </w:r>
    </w:p>
    <w:p w:rsidR="0032518D" w:rsidRPr="0032518D" w:rsidRDefault="0032518D" w:rsidP="0032518D">
      <w:pPr>
        <w:spacing w:after="0" w:line="240" w:lineRule="auto"/>
        <w:ind w:firstLine="720"/>
        <w:jc w:val="both"/>
        <w:rPr>
          <w:rFonts w:ascii="GHEA Grapalat" w:eastAsia="Times New Roman" w:hAnsi="GHEA Grapalat" w:cs="Arial"/>
          <w:i/>
          <w:sz w:val="24"/>
          <w:szCs w:val="24"/>
          <w:u w:val="single"/>
          <w:lang w:val="hy-AM"/>
        </w:rPr>
      </w:pPr>
    </w:p>
    <w:tbl>
      <w:tblPr>
        <w:tblW w:w="99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265"/>
        <w:gridCol w:w="637"/>
        <w:gridCol w:w="45"/>
        <w:gridCol w:w="14"/>
        <w:gridCol w:w="8"/>
        <w:gridCol w:w="9"/>
        <w:gridCol w:w="614"/>
        <w:gridCol w:w="16"/>
        <w:gridCol w:w="6"/>
        <w:gridCol w:w="6"/>
        <w:gridCol w:w="722"/>
        <w:gridCol w:w="40"/>
        <w:gridCol w:w="27"/>
        <w:gridCol w:w="626"/>
        <w:gridCol w:w="7"/>
        <w:gridCol w:w="10"/>
        <w:gridCol w:w="23"/>
        <w:gridCol w:w="69"/>
        <w:gridCol w:w="526"/>
        <w:gridCol w:w="23"/>
        <w:gridCol w:w="13"/>
        <w:gridCol w:w="41"/>
        <w:gridCol w:w="664"/>
        <w:gridCol w:w="7"/>
        <w:gridCol w:w="19"/>
        <w:gridCol w:w="712"/>
        <w:gridCol w:w="7"/>
        <w:gridCol w:w="10"/>
        <w:gridCol w:w="9"/>
        <w:gridCol w:w="2740"/>
        <w:gridCol w:w="7"/>
        <w:gridCol w:w="10"/>
        <w:gridCol w:w="9"/>
      </w:tblGrid>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lang w:val="hy-AM"/>
              </w:rPr>
            </w:pPr>
            <w:r w:rsidRPr="0032518D">
              <w:rPr>
                <w:rFonts w:ascii="Arial" w:eastAsia="Times New Roman" w:hAnsi="Arial" w:cs="Arial"/>
                <w:b/>
                <w:sz w:val="18"/>
                <w:szCs w:val="18"/>
                <w:lang w:val="hy-AM"/>
              </w:rPr>
              <w:t>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2008</w:t>
            </w:r>
          </w:p>
        </w:tc>
        <w:tc>
          <w:tcPr>
            <w:tcW w:w="659" w:type="dxa"/>
            <w:gridSpan w:val="6"/>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2009</w:t>
            </w:r>
          </w:p>
        </w:tc>
        <w:tc>
          <w:tcPr>
            <w:tcW w:w="722" w:type="dxa"/>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2010</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2011</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2012</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2013</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b/>
                <w:sz w:val="18"/>
                <w:szCs w:val="18"/>
              </w:rPr>
            </w:pPr>
            <w:r w:rsidRPr="0032518D">
              <w:rPr>
                <w:rFonts w:ascii="GHEA Grapalat" w:eastAsia="Times New Roman" w:hAnsi="GHEA Grapalat" w:cs="Arial"/>
                <w:b/>
                <w:sz w:val="18"/>
                <w:szCs w:val="18"/>
              </w:rPr>
              <w:t>2014</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Times New Roman"/>
                <w:sz w:val="18"/>
                <w:szCs w:val="18"/>
              </w:rPr>
            </w:pPr>
            <w:r w:rsidRPr="0032518D">
              <w:rPr>
                <w:rFonts w:ascii="GHEA Grapalat" w:eastAsia="Times New Roman" w:hAnsi="GHEA Grapalat" w:cs="Arial"/>
                <w:sz w:val="18"/>
                <w:szCs w:val="18"/>
              </w:rPr>
              <w:t>Պահանջարկ ունեցող հայաստանյան հիմնական ապրանքատեսակները</w:t>
            </w:r>
            <w:r w:rsidRPr="0032518D">
              <w:rPr>
                <w:rFonts w:ascii="GHEA Grapalat" w:eastAsia="Times New Roman" w:hAnsi="GHEA Grapalat" w:cs="Arial"/>
                <w:sz w:val="18"/>
                <w:szCs w:val="18"/>
                <w:vertAlign w:val="superscript"/>
              </w:rPr>
              <w:footnoteReference w:id="19"/>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Ընդամենը արտահանման աճ,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-8.3</w:t>
            </w:r>
          </w:p>
        </w:tc>
        <w:tc>
          <w:tcPr>
            <w:tcW w:w="659" w:type="dxa"/>
            <w:gridSpan w:val="6"/>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-32.8</w:t>
            </w:r>
          </w:p>
        </w:tc>
        <w:tc>
          <w:tcPr>
            <w:tcW w:w="722" w:type="dxa"/>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46.6</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 xml:space="preserve"> 28.2</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3.4</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Times New Roman"/>
                <w:b/>
                <w:sz w:val="18"/>
                <w:szCs w:val="18"/>
              </w:rPr>
            </w:pPr>
            <w:r w:rsidRPr="0032518D">
              <w:rPr>
                <w:rFonts w:ascii="GHEA Grapalat" w:eastAsia="Times New Roman" w:hAnsi="GHEA Grapalat" w:cs="Times New Roman"/>
                <w:b/>
                <w:sz w:val="18"/>
                <w:szCs w:val="18"/>
              </w:rPr>
              <w:t>7.1</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Times New Roman"/>
                <w:sz w:val="18"/>
                <w:szCs w:val="18"/>
              </w:rPr>
            </w:pPr>
            <w:r w:rsidRPr="0032518D">
              <w:rPr>
                <w:rFonts w:ascii="GHEA Grapalat" w:eastAsia="Times New Roman" w:hAnsi="GHEA Grapalat" w:cs="Times New Roman"/>
                <w:b/>
                <w:sz w:val="18"/>
                <w:szCs w:val="18"/>
              </w:rPr>
              <w:t>2.7</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Times New Roman"/>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Ռուսաստանի Դաշնություն</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 </w:t>
            </w:r>
          </w:p>
        </w:tc>
      </w:tr>
      <w:tr w:rsidR="0032518D" w:rsidRPr="0032518D" w:rsidTr="001444C5">
        <w:trPr>
          <w:gridAfter w:val="2"/>
          <w:wAfter w:w="19" w:type="dxa"/>
          <w:trHeight w:val="571"/>
        </w:trPr>
        <w:tc>
          <w:tcPr>
            <w:tcW w:w="2265" w:type="dxa"/>
            <w:shd w:val="clear" w:color="auto" w:fill="auto"/>
          </w:tcPr>
          <w:p w:rsidR="0032518D" w:rsidRPr="0032518D" w:rsidRDefault="0032518D" w:rsidP="0032518D">
            <w:pPr>
              <w:spacing w:after="0" w:line="240" w:lineRule="auto"/>
              <w:ind w:firstLineChars="100" w:firstLine="180"/>
              <w:jc w:val="both"/>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696"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19.7</w:t>
            </w:r>
          </w:p>
        </w:tc>
        <w:tc>
          <w:tcPr>
            <w:tcW w:w="647"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15.1</w:t>
            </w:r>
          </w:p>
        </w:tc>
        <w:tc>
          <w:tcPr>
            <w:tcW w:w="734"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15.4</w:t>
            </w:r>
          </w:p>
        </w:tc>
        <w:tc>
          <w:tcPr>
            <w:tcW w:w="700"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16.8</w:t>
            </w:r>
          </w:p>
        </w:tc>
        <w:tc>
          <w:tcPr>
            <w:tcW w:w="651" w:type="dxa"/>
            <w:gridSpan w:val="5"/>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19.6</w:t>
            </w:r>
          </w:p>
        </w:tc>
        <w:tc>
          <w:tcPr>
            <w:tcW w:w="725"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22.6</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20.3</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Ոգելից և ոչ ոգելից ըմպելիքներ, բնական կամ արհեստական մարգարիտ, թանկարժեք կամ </w:t>
            </w:r>
            <w:r w:rsidRPr="0032518D">
              <w:rPr>
                <w:rFonts w:ascii="GHEA Grapalat" w:eastAsia="Times New Roman" w:hAnsi="GHEA Grapalat" w:cs="Arial"/>
                <w:sz w:val="18"/>
                <w:szCs w:val="18"/>
              </w:rPr>
              <w:lastRenderedPageBreak/>
              <w:t>կիսաթանկարժեք քարեր, թանկարժեք մետաղներ</w:t>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jc w:val="both"/>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0.6</w:t>
            </w:r>
          </w:p>
        </w:tc>
        <w:tc>
          <w:tcPr>
            <w:tcW w:w="647"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-9.5</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7.5</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4.3</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4.0</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-1.7</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lastRenderedPageBreak/>
              <w:t>Չինաստան</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 </w:t>
            </w:r>
          </w:p>
        </w:tc>
      </w:tr>
      <w:tr w:rsidR="0032518D" w:rsidRPr="0032518D" w:rsidTr="001444C5">
        <w:trPr>
          <w:trHeight w:val="300"/>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b/>
                <w:bCs/>
                <w:sz w:val="18"/>
                <w:szCs w:val="18"/>
              </w:rPr>
            </w:pPr>
            <w:r w:rsidRPr="0032518D">
              <w:rPr>
                <w:rFonts w:ascii="GHEA Grapalat" w:eastAsia="Times New Roman" w:hAnsi="GHEA Grapalat" w:cs="Arial"/>
                <w:sz w:val="18"/>
                <w:szCs w:val="18"/>
              </w:rPr>
              <w:t>տեսակարար կշիռը, %</w:t>
            </w:r>
          </w:p>
        </w:tc>
        <w:tc>
          <w:tcPr>
            <w:tcW w:w="713"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0.2</w:t>
            </w:r>
          </w:p>
        </w:tc>
        <w:tc>
          <w:tcPr>
            <w:tcW w:w="63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2.5</w:t>
            </w:r>
          </w:p>
        </w:tc>
        <w:tc>
          <w:tcPr>
            <w:tcW w:w="76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3.0</w:t>
            </w:r>
          </w:p>
        </w:tc>
        <w:tc>
          <w:tcPr>
            <w:tcW w:w="693"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1.2</w:t>
            </w:r>
          </w:p>
        </w:tc>
        <w:tc>
          <w:tcPr>
            <w:tcW w:w="6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2.3</w:t>
            </w:r>
          </w:p>
        </w:tc>
        <w:tc>
          <w:tcPr>
            <w:tcW w:w="7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4.7</w:t>
            </w:r>
          </w:p>
        </w:tc>
        <w:tc>
          <w:tcPr>
            <w:tcW w:w="738" w:type="dxa"/>
            <w:gridSpan w:val="4"/>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11.3</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Հանքաքար, խարամ և մոխիր</w:t>
            </w:r>
          </w:p>
        </w:tc>
      </w:tr>
      <w:tr w:rsidR="0032518D" w:rsidRPr="0032518D" w:rsidTr="001444C5">
        <w:trPr>
          <w:trHeight w:val="300"/>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713"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-0.5</w:t>
            </w:r>
          </w:p>
        </w:tc>
        <w:tc>
          <w:tcPr>
            <w:tcW w:w="63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1.5</w:t>
            </w:r>
          </w:p>
        </w:tc>
        <w:tc>
          <w:tcPr>
            <w:tcW w:w="76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1.8</w:t>
            </w:r>
          </w:p>
        </w:tc>
        <w:tc>
          <w:tcPr>
            <w:tcW w:w="693"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-1.4</w:t>
            </w:r>
          </w:p>
        </w:tc>
        <w:tc>
          <w:tcPr>
            <w:tcW w:w="6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1.1</w:t>
            </w:r>
          </w:p>
        </w:tc>
        <w:tc>
          <w:tcPr>
            <w:tcW w:w="7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2.7</w:t>
            </w:r>
          </w:p>
        </w:tc>
        <w:tc>
          <w:tcPr>
            <w:tcW w:w="738" w:type="dxa"/>
            <w:gridSpan w:val="4"/>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7.0</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Գերմանիա</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 </w:t>
            </w:r>
          </w:p>
        </w:tc>
      </w:tr>
      <w:tr w:rsidR="0032518D" w:rsidRPr="0032518D" w:rsidTr="001444C5">
        <w:trPr>
          <w:gridAfter w:val="1"/>
          <w:wAfter w:w="9" w:type="dxa"/>
          <w:trHeight w:val="454"/>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637" w:type="dxa"/>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17.4</w:t>
            </w:r>
          </w:p>
        </w:tc>
        <w:tc>
          <w:tcPr>
            <w:tcW w:w="690"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16.2</w:t>
            </w:r>
          </w:p>
        </w:tc>
        <w:tc>
          <w:tcPr>
            <w:tcW w:w="75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12.7</w:t>
            </w:r>
          </w:p>
        </w:tc>
        <w:tc>
          <w:tcPr>
            <w:tcW w:w="710"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11.9</w:t>
            </w:r>
          </w:p>
        </w:tc>
        <w:tc>
          <w:tcPr>
            <w:tcW w:w="695" w:type="dxa"/>
            <w:gridSpan w:val="6"/>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10.7</w:t>
            </w:r>
          </w:p>
        </w:tc>
        <w:tc>
          <w:tcPr>
            <w:tcW w:w="690"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5.8</w:t>
            </w:r>
          </w:p>
        </w:tc>
        <w:tc>
          <w:tcPr>
            <w:tcW w:w="729" w:type="dxa"/>
            <w:gridSpan w:val="3"/>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10.4</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Մետաղներ, այլ ոչ թանկարժեք մետաղներ, մետաղակերամիկա, ապրանքներ դրանցից</w:t>
            </w:r>
          </w:p>
        </w:tc>
      </w:tr>
      <w:tr w:rsidR="0032518D" w:rsidRPr="0032518D" w:rsidTr="001444C5">
        <w:trPr>
          <w:gridAfter w:val="1"/>
          <w:wAfter w:w="9" w:type="dxa"/>
          <w:trHeight w:val="300"/>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37" w:type="dxa"/>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1.2</w:t>
            </w:r>
          </w:p>
        </w:tc>
        <w:tc>
          <w:tcPr>
            <w:tcW w:w="690"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-6.5</w:t>
            </w:r>
          </w:p>
        </w:tc>
        <w:tc>
          <w:tcPr>
            <w:tcW w:w="75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2.5</w:t>
            </w:r>
          </w:p>
        </w:tc>
        <w:tc>
          <w:tcPr>
            <w:tcW w:w="710"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2.4</w:t>
            </w:r>
          </w:p>
        </w:tc>
        <w:tc>
          <w:tcPr>
            <w:tcW w:w="695" w:type="dxa"/>
            <w:gridSpan w:val="6"/>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-0.4</w:t>
            </w:r>
          </w:p>
        </w:tc>
        <w:tc>
          <w:tcPr>
            <w:tcW w:w="690"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-1.4</w:t>
            </w:r>
          </w:p>
        </w:tc>
        <w:tc>
          <w:tcPr>
            <w:tcW w:w="729" w:type="dxa"/>
            <w:gridSpan w:val="3"/>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4.9</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Կանադա</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 </w:t>
            </w:r>
          </w:p>
        </w:tc>
      </w:tr>
      <w:tr w:rsidR="0032518D" w:rsidRPr="0032518D" w:rsidTr="001444C5">
        <w:trPr>
          <w:trHeight w:val="300"/>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682" w:type="dxa"/>
            <w:gridSpan w:val="2"/>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1.5</w:t>
            </w:r>
          </w:p>
        </w:tc>
        <w:tc>
          <w:tcPr>
            <w:tcW w:w="667" w:type="dxa"/>
            <w:gridSpan w:val="6"/>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4.8</w:t>
            </w:r>
          </w:p>
        </w:tc>
        <w:tc>
          <w:tcPr>
            <w:tcW w:w="76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2.8</w:t>
            </w:r>
          </w:p>
        </w:tc>
        <w:tc>
          <w:tcPr>
            <w:tcW w:w="693"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5.3</w:t>
            </w:r>
          </w:p>
        </w:tc>
        <w:tc>
          <w:tcPr>
            <w:tcW w:w="6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6.0</w:t>
            </w:r>
          </w:p>
        </w:tc>
        <w:tc>
          <w:tcPr>
            <w:tcW w:w="7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5.9</w:t>
            </w:r>
          </w:p>
        </w:tc>
        <w:tc>
          <w:tcPr>
            <w:tcW w:w="738"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6.1</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Բնական կամ արհեստական մարգարիտ, թանկարժեք կամ կիսաթանկարժեք քարեր, թանկարժեք մետաղներ</w:t>
            </w:r>
          </w:p>
        </w:tc>
      </w:tr>
      <w:tr w:rsidR="0032518D" w:rsidRPr="0032518D" w:rsidTr="001444C5">
        <w:trPr>
          <w:trHeight w:val="300"/>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82" w:type="dxa"/>
            <w:gridSpan w:val="2"/>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0.9</w:t>
            </w:r>
          </w:p>
        </w:tc>
        <w:tc>
          <w:tcPr>
            <w:tcW w:w="667" w:type="dxa"/>
            <w:gridSpan w:val="6"/>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1.7</w:t>
            </w:r>
          </w:p>
        </w:tc>
        <w:tc>
          <w:tcPr>
            <w:tcW w:w="76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-0.6</w:t>
            </w:r>
          </w:p>
        </w:tc>
        <w:tc>
          <w:tcPr>
            <w:tcW w:w="693"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3.9</w:t>
            </w:r>
          </w:p>
        </w:tc>
        <w:tc>
          <w:tcPr>
            <w:tcW w:w="6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sz w:val="18"/>
                <w:szCs w:val="18"/>
              </w:rPr>
              <w:t>1.1</w:t>
            </w:r>
          </w:p>
        </w:tc>
        <w:tc>
          <w:tcPr>
            <w:tcW w:w="7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0.2</w:t>
            </w:r>
          </w:p>
        </w:tc>
        <w:tc>
          <w:tcPr>
            <w:tcW w:w="738"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0.4</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Միացյալ Նահանգներ</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trHeight w:val="300"/>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704"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w:t>
            </w:r>
          </w:p>
        </w:tc>
        <w:tc>
          <w:tcPr>
            <w:tcW w:w="64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9.4</w:t>
            </w:r>
          </w:p>
        </w:tc>
        <w:tc>
          <w:tcPr>
            <w:tcW w:w="79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7.9</w:t>
            </w:r>
          </w:p>
        </w:tc>
        <w:tc>
          <w:tcPr>
            <w:tcW w:w="735"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7.6</w:t>
            </w:r>
          </w:p>
        </w:tc>
        <w:tc>
          <w:tcPr>
            <w:tcW w:w="562"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6.1</w:t>
            </w:r>
          </w:p>
        </w:tc>
        <w:tc>
          <w:tcPr>
            <w:tcW w:w="7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6.0</w:t>
            </w:r>
          </w:p>
        </w:tc>
        <w:tc>
          <w:tcPr>
            <w:tcW w:w="738"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5.8</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Ալյումին և իրեր դրանից</w:t>
            </w:r>
          </w:p>
        </w:tc>
      </w:tr>
      <w:tr w:rsidR="0032518D" w:rsidRPr="0032518D" w:rsidTr="001444C5">
        <w:trPr>
          <w:trHeight w:val="300"/>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704"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0.1</w:t>
            </w:r>
          </w:p>
        </w:tc>
        <w:tc>
          <w:tcPr>
            <w:tcW w:w="64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1.3</w:t>
            </w:r>
          </w:p>
        </w:tc>
        <w:tc>
          <w:tcPr>
            <w:tcW w:w="79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2.2</w:t>
            </w:r>
          </w:p>
        </w:tc>
        <w:tc>
          <w:tcPr>
            <w:tcW w:w="735"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1.7</w:t>
            </w:r>
          </w:p>
        </w:tc>
        <w:tc>
          <w:tcPr>
            <w:tcW w:w="562"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-1.0</w:t>
            </w:r>
          </w:p>
        </w:tc>
        <w:tc>
          <w:tcPr>
            <w:tcW w:w="731"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0.1</w:t>
            </w:r>
          </w:p>
        </w:tc>
        <w:tc>
          <w:tcPr>
            <w:tcW w:w="738"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-0.1</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Բուլղարիա</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696"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5.6</w:t>
            </w:r>
          </w:p>
        </w:tc>
        <w:tc>
          <w:tcPr>
            <w:tcW w:w="647"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8.5</w:t>
            </w:r>
          </w:p>
        </w:tc>
        <w:tc>
          <w:tcPr>
            <w:tcW w:w="734"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15</w:t>
            </w:r>
          </w:p>
        </w:tc>
        <w:tc>
          <w:tcPr>
            <w:tcW w:w="700"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11.5</w:t>
            </w:r>
          </w:p>
        </w:tc>
        <w:tc>
          <w:tcPr>
            <w:tcW w:w="651" w:type="dxa"/>
            <w:gridSpan w:val="5"/>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9.1</w:t>
            </w:r>
          </w:p>
        </w:tc>
        <w:tc>
          <w:tcPr>
            <w:tcW w:w="725"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10.3</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5.6</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Հանքաքար, խարամ և մոխիր</w:t>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1.1</w:t>
            </w:r>
          </w:p>
        </w:tc>
        <w:tc>
          <w:tcPr>
            <w:tcW w:w="647"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13.6</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-0.4</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-1.7</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1.7</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-4.5</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Իրանի Իսլամական Հանրապետություն</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 </w:t>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696"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2.4</w:t>
            </w:r>
          </w:p>
        </w:tc>
        <w:tc>
          <w:tcPr>
            <w:tcW w:w="647"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4.7</w:t>
            </w:r>
          </w:p>
        </w:tc>
        <w:tc>
          <w:tcPr>
            <w:tcW w:w="734"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8.1</w:t>
            </w:r>
          </w:p>
        </w:tc>
        <w:tc>
          <w:tcPr>
            <w:tcW w:w="700"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8</w:t>
            </w:r>
          </w:p>
        </w:tc>
        <w:tc>
          <w:tcPr>
            <w:tcW w:w="651" w:type="dxa"/>
            <w:gridSpan w:val="5"/>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6.8</w:t>
            </w:r>
          </w:p>
        </w:tc>
        <w:tc>
          <w:tcPr>
            <w:tcW w:w="725"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6.4</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5.6</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Հանքային վառելանյութեր, բիտումային միջոցներ, մոմանյութեր, կենդանի կենդանիներ</w:t>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-1.2</w:t>
            </w:r>
          </w:p>
        </w:tc>
        <w:tc>
          <w:tcPr>
            <w:tcW w:w="647"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0.8</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7.3</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2.1</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-0.6</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-1.0</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-0.7</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Վրաստան</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 </w:t>
            </w:r>
          </w:p>
        </w:tc>
      </w:tr>
      <w:tr w:rsidR="0032518D" w:rsidRPr="0032518D" w:rsidTr="001444C5">
        <w:trPr>
          <w:gridAfter w:val="2"/>
          <w:wAfter w:w="19" w:type="dxa"/>
          <w:trHeight w:val="481"/>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696"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7.7</w:t>
            </w:r>
          </w:p>
        </w:tc>
        <w:tc>
          <w:tcPr>
            <w:tcW w:w="647"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7.4</w:t>
            </w:r>
          </w:p>
        </w:tc>
        <w:tc>
          <w:tcPr>
            <w:tcW w:w="734"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4.7</w:t>
            </w:r>
          </w:p>
        </w:tc>
        <w:tc>
          <w:tcPr>
            <w:tcW w:w="700"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4.7</w:t>
            </w:r>
          </w:p>
        </w:tc>
        <w:tc>
          <w:tcPr>
            <w:tcW w:w="651" w:type="dxa"/>
            <w:gridSpan w:val="5"/>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5.1</w:t>
            </w:r>
          </w:p>
        </w:tc>
        <w:tc>
          <w:tcPr>
            <w:tcW w:w="725"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5.8</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5.5</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Ապակի, պալստմասսա և դրանցից իրեր, աղ, ծծումբ, հող և քար, սվաղման նյութեր, կրաքար և ցեմենտ, ոգելից և ոչ ոգելից խմիչքներ և քացախ</w:t>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-0.5</w:t>
            </w:r>
          </w:p>
        </w:tc>
        <w:tc>
          <w:tcPr>
            <w:tcW w:w="647"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-2.7</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-0.5</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-3.8</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0.7</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1.0</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-0.1</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b/>
                <w:bCs/>
                <w:sz w:val="18"/>
                <w:szCs w:val="18"/>
              </w:rPr>
            </w:pPr>
            <w:r w:rsidRPr="0032518D">
              <w:rPr>
                <w:rFonts w:ascii="GHEA Grapalat" w:eastAsia="Times New Roman" w:hAnsi="GHEA Grapalat" w:cs="Arial"/>
                <w:b/>
                <w:bCs/>
                <w:sz w:val="18"/>
                <w:szCs w:val="18"/>
              </w:rPr>
              <w:t>Իրաք</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3"/>
          <w:wAfter w:w="26" w:type="dxa"/>
          <w:trHeight w:val="300"/>
        </w:trPr>
        <w:tc>
          <w:tcPr>
            <w:tcW w:w="2265" w:type="dxa"/>
            <w:shd w:val="clear" w:color="auto" w:fill="auto"/>
          </w:tcPr>
          <w:p w:rsidR="0032518D" w:rsidRPr="0032518D" w:rsidRDefault="0032518D" w:rsidP="0032518D">
            <w:pPr>
              <w:spacing w:after="0" w:line="240" w:lineRule="auto"/>
              <w:rPr>
                <w:rFonts w:ascii="GHEA Grapalat" w:eastAsia="Times New Roman" w:hAnsi="GHEA Grapalat" w:cs="Arial"/>
                <w:b/>
                <w:bCs/>
                <w:sz w:val="18"/>
                <w:szCs w:val="18"/>
              </w:rPr>
            </w:pPr>
            <w:r w:rsidRPr="0032518D">
              <w:rPr>
                <w:rFonts w:ascii="GHEA Grapalat" w:eastAsia="Times New Roman" w:hAnsi="GHEA Grapalat" w:cs="Arial"/>
                <w:sz w:val="18"/>
                <w:szCs w:val="18"/>
              </w:rPr>
              <w:t>տեսակարար կշիռը, %</w:t>
            </w:r>
          </w:p>
        </w:tc>
        <w:tc>
          <w:tcPr>
            <w:tcW w:w="713" w:type="dxa"/>
            <w:gridSpan w:val="5"/>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0.0</w:t>
            </w:r>
          </w:p>
        </w:tc>
        <w:tc>
          <w:tcPr>
            <w:tcW w:w="630" w:type="dxa"/>
            <w:gridSpan w:val="2"/>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0.0</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0.0</w:t>
            </w:r>
          </w:p>
        </w:tc>
        <w:tc>
          <w:tcPr>
            <w:tcW w:w="693" w:type="dxa"/>
            <w:gridSpan w:val="3"/>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0.4</w:t>
            </w:r>
          </w:p>
        </w:tc>
        <w:tc>
          <w:tcPr>
            <w:tcW w:w="635" w:type="dxa"/>
            <w:gridSpan w:val="5"/>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1.1</w:t>
            </w:r>
          </w:p>
        </w:tc>
        <w:tc>
          <w:tcPr>
            <w:tcW w:w="741" w:type="dxa"/>
            <w:gridSpan w:val="4"/>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3.3</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Sylfaen" w:eastAsia="Times New Roman" w:hAnsi="Sylfaen" w:cs="Arial"/>
                <w:sz w:val="18"/>
                <w:szCs w:val="18"/>
              </w:rPr>
              <w:t>5.3</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Ծխախոտ և ծխախոտի արդյունաբերական փոխարինողներ, մոմանյութեր</w:t>
            </w:r>
          </w:p>
        </w:tc>
      </w:tr>
      <w:tr w:rsidR="0032518D" w:rsidRPr="0032518D" w:rsidTr="001444C5">
        <w:trPr>
          <w:gridAfter w:val="3"/>
          <w:wAfter w:w="26" w:type="dxa"/>
          <w:trHeight w:val="300"/>
        </w:trPr>
        <w:tc>
          <w:tcPr>
            <w:tcW w:w="2265" w:type="dxa"/>
            <w:shd w:val="clear" w:color="auto" w:fill="auto"/>
          </w:tcPr>
          <w:p w:rsidR="0032518D" w:rsidRPr="0032518D" w:rsidRDefault="0032518D" w:rsidP="0032518D">
            <w:pPr>
              <w:spacing w:after="0" w:line="240" w:lineRule="auto"/>
              <w:rPr>
                <w:rFonts w:ascii="GHEA Grapalat" w:eastAsia="Times New Roman" w:hAnsi="GHEA Grapalat" w:cs="Arial"/>
                <w:b/>
                <w:bCs/>
                <w:sz w:val="18"/>
                <w:szCs w:val="18"/>
              </w:rPr>
            </w:pPr>
            <w:r w:rsidRPr="0032518D">
              <w:rPr>
                <w:rFonts w:ascii="GHEA Grapalat" w:eastAsia="Times New Roman" w:hAnsi="GHEA Grapalat" w:cs="Arial"/>
                <w:sz w:val="18"/>
                <w:szCs w:val="18"/>
              </w:rPr>
              <w:t>նպաստման չափը, %</w:t>
            </w:r>
          </w:p>
        </w:tc>
        <w:tc>
          <w:tcPr>
            <w:tcW w:w="713" w:type="dxa"/>
            <w:gridSpan w:val="5"/>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0.0</w:t>
            </w:r>
          </w:p>
        </w:tc>
        <w:tc>
          <w:tcPr>
            <w:tcW w:w="630" w:type="dxa"/>
            <w:gridSpan w:val="2"/>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0.0</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0.0</w:t>
            </w:r>
          </w:p>
        </w:tc>
        <w:tc>
          <w:tcPr>
            <w:tcW w:w="693" w:type="dxa"/>
            <w:gridSpan w:val="3"/>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0.1</w:t>
            </w:r>
          </w:p>
        </w:tc>
        <w:tc>
          <w:tcPr>
            <w:tcW w:w="635" w:type="dxa"/>
            <w:gridSpan w:val="5"/>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0.8</w:t>
            </w:r>
          </w:p>
        </w:tc>
        <w:tc>
          <w:tcPr>
            <w:tcW w:w="741" w:type="dxa"/>
            <w:gridSpan w:val="4"/>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2.4</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bCs/>
                <w:sz w:val="18"/>
                <w:szCs w:val="18"/>
              </w:rPr>
            </w:pPr>
            <w:r w:rsidRPr="0032518D">
              <w:rPr>
                <w:rFonts w:ascii="GHEA Grapalat" w:eastAsia="Times New Roman" w:hAnsi="GHEA Grapalat" w:cs="Arial"/>
                <w:bCs/>
                <w:sz w:val="18"/>
                <w:szCs w:val="18"/>
              </w:rPr>
              <w:t>2.2</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Նիդերլանդներ</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 </w:t>
            </w:r>
          </w:p>
        </w:tc>
      </w:tr>
      <w:tr w:rsidR="0032518D" w:rsidRPr="0032518D" w:rsidTr="001444C5">
        <w:trPr>
          <w:gridAfter w:val="2"/>
          <w:wAfter w:w="19" w:type="dxa"/>
          <w:trHeight w:val="391"/>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696"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12.4</w:t>
            </w:r>
          </w:p>
        </w:tc>
        <w:tc>
          <w:tcPr>
            <w:tcW w:w="647"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7.3</w:t>
            </w:r>
          </w:p>
        </w:tc>
        <w:tc>
          <w:tcPr>
            <w:tcW w:w="734"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9.5</w:t>
            </w:r>
          </w:p>
        </w:tc>
        <w:tc>
          <w:tcPr>
            <w:tcW w:w="700"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8.8</w:t>
            </w:r>
          </w:p>
        </w:tc>
        <w:tc>
          <w:tcPr>
            <w:tcW w:w="651" w:type="dxa"/>
            <w:gridSpan w:val="5"/>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5.6</w:t>
            </w:r>
          </w:p>
        </w:tc>
        <w:tc>
          <w:tcPr>
            <w:tcW w:w="725"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4.5</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4.9</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Սև մետաղներ, հանքաքար, խարամ և մոխիր</w:t>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-2.2</w:t>
            </w:r>
          </w:p>
        </w:tc>
        <w:tc>
          <w:tcPr>
            <w:tcW w:w="647"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-7.4</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6.5</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1.8</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-2.8</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-1.0</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0.5</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Բելգիա</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 </w:t>
            </w:r>
          </w:p>
        </w:tc>
      </w:tr>
      <w:tr w:rsidR="0032518D" w:rsidRPr="0032518D" w:rsidTr="001444C5">
        <w:trPr>
          <w:gridAfter w:val="2"/>
          <w:wAfter w:w="19" w:type="dxa"/>
          <w:trHeight w:val="481"/>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696"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8.5</w:t>
            </w:r>
          </w:p>
        </w:tc>
        <w:tc>
          <w:tcPr>
            <w:tcW w:w="647"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6.6</w:t>
            </w:r>
          </w:p>
        </w:tc>
        <w:tc>
          <w:tcPr>
            <w:tcW w:w="734"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7</w:t>
            </w:r>
          </w:p>
        </w:tc>
        <w:tc>
          <w:tcPr>
            <w:tcW w:w="700"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5.3</w:t>
            </w:r>
          </w:p>
        </w:tc>
        <w:tc>
          <w:tcPr>
            <w:tcW w:w="651" w:type="dxa"/>
            <w:gridSpan w:val="5"/>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8.9</w:t>
            </w:r>
          </w:p>
        </w:tc>
        <w:tc>
          <w:tcPr>
            <w:tcW w:w="725"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8.9</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4.1</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Պղինձ և իրեր դրանցից, բնական կամ արհեստական մարգարիտ, թանկարժեք կամ կիսաթանկարժեք քարեր, թանկարժեք մետաղներ</w:t>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-0.9</w:t>
            </w:r>
          </w:p>
        </w:tc>
        <w:tc>
          <w:tcPr>
            <w:tcW w:w="647"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3.6</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-0.2</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4.2</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0.3</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-4.7</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Իտալիա</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 xml:space="preserve"> </w:t>
            </w:r>
          </w:p>
        </w:tc>
      </w:tr>
      <w:tr w:rsidR="0032518D" w:rsidRPr="0032518D" w:rsidTr="001444C5">
        <w:trPr>
          <w:gridAfter w:val="2"/>
          <w:wAfter w:w="19" w:type="dxa"/>
          <w:trHeight w:val="463"/>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lastRenderedPageBreak/>
              <w:t>տեսակարար կշիռը, %</w:t>
            </w:r>
          </w:p>
        </w:tc>
        <w:tc>
          <w:tcPr>
            <w:tcW w:w="696"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2.6</w:t>
            </w:r>
          </w:p>
        </w:tc>
        <w:tc>
          <w:tcPr>
            <w:tcW w:w="647" w:type="dxa"/>
            <w:gridSpan w:val="4"/>
            <w:shd w:val="clear" w:color="auto" w:fill="auto"/>
            <w:noWrap/>
          </w:tcPr>
          <w:p w:rsidR="0032518D" w:rsidRPr="0032518D" w:rsidRDefault="0032518D" w:rsidP="0032518D">
            <w:pPr>
              <w:spacing w:after="0" w:line="240" w:lineRule="auto"/>
              <w:rPr>
                <w:rFonts w:ascii="GHEA Grapalat" w:eastAsia="Times New Roman" w:hAnsi="GHEA Grapalat" w:cs="Times New Roman"/>
                <w:color w:val="000000"/>
                <w:sz w:val="18"/>
                <w:szCs w:val="18"/>
              </w:rPr>
            </w:pPr>
            <w:r w:rsidRPr="0032518D">
              <w:rPr>
                <w:rFonts w:ascii="GHEA Grapalat" w:eastAsia="Times New Roman" w:hAnsi="GHEA Grapalat" w:cs="Times New Roman"/>
                <w:color w:val="000000"/>
                <w:sz w:val="18"/>
                <w:szCs w:val="18"/>
              </w:rPr>
              <w:t>1.0</w:t>
            </w:r>
          </w:p>
        </w:tc>
        <w:tc>
          <w:tcPr>
            <w:tcW w:w="734"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0.5</w:t>
            </w:r>
          </w:p>
        </w:tc>
        <w:tc>
          <w:tcPr>
            <w:tcW w:w="700"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0.3</w:t>
            </w:r>
          </w:p>
        </w:tc>
        <w:tc>
          <w:tcPr>
            <w:tcW w:w="651" w:type="dxa"/>
            <w:gridSpan w:val="5"/>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0.6</w:t>
            </w:r>
          </w:p>
        </w:tc>
        <w:tc>
          <w:tcPr>
            <w:tcW w:w="725"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1.6</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2.3</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Տրիկոտաժե հագուստ և հագուստի պարագաներ, բացի մեքենայական կամ ձեռքի գործվածքով</w:t>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-0.2</w:t>
            </w:r>
          </w:p>
        </w:tc>
        <w:tc>
          <w:tcPr>
            <w:tcW w:w="647"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-2.0</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-0.3</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-0.02</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0.2</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1.1</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0.8</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300"/>
        </w:trPr>
        <w:tc>
          <w:tcPr>
            <w:tcW w:w="7156" w:type="dxa"/>
            <w:gridSpan w:val="27"/>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b/>
                <w:bCs/>
                <w:sz w:val="18"/>
                <w:szCs w:val="18"/>
              </w:rPr>
              <w:t>Շվեյցարիա</w:t>
            </w:r>
          </w:p>
        </w:tc>
        <w:tc>
          <w:tcPr>
            <w:tcW w:w="2766"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r w:rsidR="0032518D" w:rsidRPr="0032518D" w:rsidTr="001444C5">
        <w:trPr>
          <w:gridAfter w:val="2"/>
          <w:wAfter w:w="19" w:type="dxa"/>
          <w:trHeight w:val="427"/>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տեսակարար կշիռը, %</w:t>
            </w:r>
          </w:p>
        </w:tc>
        <w:tc>
          <w:tcPr>
            <w:tcW w:w="696"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1.1</w:t>
            </w:r>
          </w:p>
        </w:tc>
        <w:tc>
          <w:tcPr>
            <w:tcW w:w="647"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3.5</w:t>
            </w:r>
          </w:p>
        </w:tc>
        <w:tc>
          <w:tcPr>
            <w:tcW w:w="734" w:type="dxa"/>
            <w:gridSpan w:val="3"/>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1.6</w:t>
            </w:r>
          </w:p>
        </w:tc>
        <w:tc>
          <w:tcPr>
            <w:tcW w:w="700"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2.5</w:t>
            </w:r>
          </w:p>
        </w:tc>
        <w:tc>
          <w:tcPr>
            <w:tcW w:w="651" w:type="dxa"/>
            <w:gridSpan w:val="5"/>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5.2</w:t>
            </w:r>
          </w:p>
        </w:tc>
        <w:tc>
          <w:tcPr>
            <w:tcW w:w="725" w:type="dxa"/>
            <w:gridSpan w:val="4"/>
            <w:shd w:val="clear" w:color="auto" w:fill="auto"/>
            <w:noWrap/>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1.7</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0.9</w:t>
            </w:r>
          </w:p>
        </w:tc>
        <w:tc>
          <w:tcPr>
            <w:tcW w:w="2766" w:type="dxa"/>
            <w:gridSpan w:val="4"/>
            <w:vMerge w:val="restart"/>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Հանքաքար, խարամ և մոխիր, ժամացույցներ և դրանց մասեր</w:t>
            </w:r>
          </w:p>
        </w:tc>
      </w:tr>
      <w:tr w:rsidR="0032518D" w:rsidRPr="0032518D" w:rsidTr="001444C5">
        <w:trPr>
          <w:gridAfter w:val="2"/>
          <w:wAfter w:w="19" w:type="dxa"/>
          <w:trHeight w:val="285"/>
        </w:trPr>
        <w:tc>
          <w:tcPr>
            <w:tcW w:w="2265" w:type="dxa"/>
            <w:shd w:val="clear" w:color="auto" w:fill="auto"/>
          </w:tcPr>
          <w:p w:rsidR="0032518D" w:rsidRPr="0032518D" w:rsidRDefault="0032518D" w:rsidP="0032518D">
            <w:pPr>
              <w:spacing w:after="0" w:line="240" w:lineRule="auto"/>
              <w:ind w:firstLineChars="100" w:firstLine="180"/>
              <w:rPr>
                <w:rFonts w:ascii="GHEA Grapalat" w:eastAsia="Times New Roman" w:hAnsi="GHEA Grapalat" w:cs="Arial"/>
                <w:sz w:val="18"/>
                <w:szCs w:val="18"/>
              </w:rPr>
            </w:pPr>
            <w:r w:rsidRPr="0032518D">
              <w:rPr>
                <w:rFonts w:ascii="GHEA Grapalat" w:eastAsia="Times New Roman" w:hAnsi="GHEA Grapalat" w:cs="Arial"/>
                <w:sz w:val="18"/>
                <w:szCs w:val="18"/>
              </w:rPr>
              <w:t>նպաստման չափը, %</w:t>
            </w:r>
          </w:p>
        </w:tc>
        <w:tc>
          <w:tcPr>
            <w:tcW w:w="696"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-3.2</w:t>
            </w:r>
          </w:p>
        </w:tc>
        <w:tc>
          <w:tcPr>
            <w:tcW w:w="647"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1.2</w:t>
            </w:r>
          </w:p>
        </w:tc>
        <w:tc>
          <w:tcPr>
            <w:tcW w:w="734"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-1.2</w:t>
            </w:r>
          </w:p>
        </w:tc>
        <w:tc>
          <w:tcPr>
            <w:tcW w:w="700"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1.6</w:t>
            </w:r>
          </w:p>
        </w:tc>
        <w:tc>
          <w:tcPr>
            <w:tcW w:w="651" w:type="dxa"/>
            <w:gridSpan w:val="5"/>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2.8</w:t>
            </w:r>
          </w:p>
        </w:tc>
        <w:tc>
          <w:tcPr>
            <w:tcW w:w="725" w:type="dxa"/>
            <w:gridSpan w:val="4"/>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-3.4</w:t>
            </w:r>
          </w:p>
        </w:tc>
        <w:tc>
          <w:tcPr>
            <w:tcW w:w="738" w:type="dxa"/>
            <w:gridSpan w:val="3"/>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r w:rsidRPr="0032518D">
              <w:rPr>
                <w:rFonts w:ascii="GHEA Grapalat" w:eastAsia="Times New Roman" w:hAnsi="GHEA Grapalat" w:cs="Arial"/>
                <w:sz w:val="18"/>
                <w:szCs w:val="18"/>
              </w:rPr>
              <w:t>-0.7</w:t>
            </w:r>
          </w:p>
        </w:tc>
        <w:tc>
          <w:tcPr>
            <w:tcW w:w="2766" w:type="dxa"/>
            <w:gridSpan w:val="4"/>
            <w:vMerge/>
            <w:shd w:val="clear" w:color="auto" w:fill="auto"/>
          </w:tcPr>
          <w:p w:rsidR="0032518D" w:rsidRPr="0032518D" w:rsidRDefault="0032518D" w:rsidP="0032518D">
            <w:pPr>
              <w:spacing w:after="0" w:line="240" w:lineRule="auto"/>
              <w:rPr>
                <w:rFonts w:ascii="GHEA Grapalat" w:eastAsia="Times New Roman" w:hAnsi="GHEA Grapalat" w:cs="Arial"/>
                <w:sz w:val="18"/>
                <w:szCs w:val="18"/>
              </w:rPr>
            </w:pPr>
          </w:p>
        </w:tc>
      </w:tr>
    </w:tbl>
    <w:p w:rsidR="0032518D" w:rsidRPr="0032518D" w:rsidRDefault="0032518D" w:rsidP="0032518D">
      <w:pPr>
        <w:spacing w:after="0" w:line="360" w:lineRule="auto"/>
        <w:ind w:firstLine="567"/>
        <w:jc w:val="both"/>
        <w:rPr>
          <w:rFonts w:ascii="GHEA Grapalat" w:eastAsia="Times New Roman" w:hAnsi="GHEA Grapalat" w:cs="Sylfaen"/>
        </w:rPr>
      </w:pPr>
    </w:p>
    <w:p w:rsidR="0032518D" w:rsidRPr="0032518D" w:rsidRDefault="0032518D" w:rsidP="0032518D">
      <w:pPr>
        <w:spacing w:after="0" w:line="360" w:lineRule="auto"/>
        <w:ind w:firstLine="567"/>
        <w:jc w:val="both"/>
        <w:rPr>
          <w:rFonts w:ascii="GHEA Grapalat" w:eastAsia="Times New Roman" w:hAnsi="GHEA Grapalat" w:cs="Sylfaen"/>
        </w:rPr>
      </w:pPr>
      <w:r w:rsidRPr="0032518D">
        <w:rPr>
          <w:rFonts w:ascii="GHEA Grapalat" w:eastAsia="Times New Roman" w:hAnsi="GHEA Grapalat" w:cs="Sylfaen"/>
          <w:lang w:val="hy-AM"/>
        </w:rPr>
        <w:t>201</w:t>
      </w:r>
      <w:r w:rsidRPr="0032518D">
        <w:rPr>
          <w:rFonts w:ascii="GHEA Grapalat" w:eastAsia="Times New Roman" w:hAnsi="GHEA Grapalat" w:cs="Sylfaen"/>
        </w:rPr>
        <w:t xml:space="preserve">4 </w:t>
      </w:r>
      <w:r w:rsidRPr="0032518D">
        <w:rPr>
          <w:rFonts w:ascii="GHEA Grapalat" w:eastAsia="Times New Roman" w:hAnsi="GHEA Grapalat" w:cs="Sylfaen"/>
          <w:lang w:val="hy-AM"/>
        </w:rPr>
        <w:t xml:space="preserve">թվականի երկրի </w:t>
      </w:r>
      <w:r w:rsidRPr="0032518D">
        <w:rPr>
          <w:rFonts w:ascii="GHEA Grapalat" w:eastAsia="Times New Roman" w:hAnsi="GHEA Grapalat" w:cs="Sylfaen"/>
        </w:rPr>
        <w:t>արտաքին</w:t>
      </w:r>
      <w:r w:rsidRPr="0032518D">
        <w:rPr>
          <w:rFonts w:ascii="GHEA Grapalat" w:eastAsia="Times New Roman" w:hAnsi="GHEA Grapalat" w:cs="Sylfaen"/>
          <w:lang w:val="hy-AM"/>
        </w:rPr>
        <w:t xml:space="preserve"> սպառողական պահանջարկը բավարարվել է հիմնա</w:t>
      </w:r>
      <w:r w:rsidRPr="0032518D">
        <w:rPr>
          <w:rFonts w:ascii="GHEA Grapalat" w:eastAsia="Times New Roman" w:hAnsi="GHEA Grapalat" w:cs="Sylfaen"/>
          <w:lang w:val="hy-AM"/>
        </w:rPr>
        <w:softHyphen/>
        <w:t>կանում հետևյալ գործընկեր երկրներից ներմուծման հաշվին` Ռուսաստան (նպաստումը` 1.6 տոկոսային կետ, հանքային վառելանյութեր, նավթ և նավթամթերք, բիտումային միջոցներ, մոմանյութեր, հացա</w:t>
      </w:r>
      <w:r w:rsidRPr="0032518D">
        <w:rPr>
          <w:rFonts w:ascii="GHEA Grapalat" w:eastAsia="Times New Roman" w:hAnsi="GHEA Grapalat" w:cs="Sylfaen"/>
        </w:rPr>
        <w:softHyphen/>
      </w:r>
      <w:r w:rsidRPr="0032518D">
        <w:rPr>
          <w:rFonts w:ascii="GHEA Grapalat" w:eastAsia="Times New Roman" w:hAnsi="GHEA Grapalat" w:cs="Sylfaen"/>
          <w:lang w:val="hy-AM"/>
        </w:rPr>
        <w:t>հատիկներ), Չինաստան (0.7, միջուկային ռեակտորներ, կաթսաներ, սարքա</w:t>
      </w:r>
      <w:r w:rsidRPr="0032518D">
        <w:rPr>
          <w:rFonts w:ascii="GHEA Grapalat" w:eastAsia="Times New Roman" w:hAnsi="GHEA Grapalat" w:cs="Sylfaen"/>
        </w:rPr>
        <w:softHyphen/>
      </w:r>
      <w:r w:rsidRPr="0032518D">
        <w:rPr>
          <w:rFonts w:ascii="GHEA Grapalat" w:eastAsia="Times New Roman" w:hAnsi="GHEA Grapalat" w:cs="Sylfaen"/>
          <w:lang w:val="hy-AM"/>
        </w:rPr>
        <w:t>վորումներ և մեխանի</w:t>
      </w:r>
      <w:r w:rsidRPr="0032518D">
        <w:rPr>
          <w:rFonts w:ascii="GHEA Grapalat" w:eastAsia="Times New Roman" w:hAnsi="GHEA Grapalat" w:cs="Sylfaen"/>
        </w:rPr>
        <w:softHyphen/>
      </w:r>
      <w:r w:rsidRPr="0032518D">
        <w:rPr>
          <w:rFonts w:ascii="GHEA Grapalat" w:eastAsia="Times New Roman" w:hAnsi="GHEA Grapalat" w:cs="Sylfaen"/>
          <w:lang w:val="hy-AM"/>
        </w:rPr>
        <w:t>կական մասեր, էլեկտրական մեքենաներ և սարքավորումներ, ձայնագրող ապարատներ և դրանց մասեր, կահույք, անկողնային պարագաներ և դրանց հարակից մասեր), Ճապոնիա (0.4, վերգետնյա տրանսպորտային միջոցներ, բացի երկաթուղային կամ տրամվայի շարժակազմը, դրանց մասեր և սարքավորումներ), Իտալիա (0.4, միջուկային ռեակտորներ, կաթ</w:t>
      </w:r>
      <w:r w:rsidRPr="0032518D">
        <w:rPr>
          <w:rFonts w:ascii="GHEA Grapalat" w:eastAsia="Times New Roman" w:hAnsi="GHEA Grapalat" w:cs="Sylfaen"/>
        </w:rPr>
        <w:softHyphen/>
      </w:r>
      <w:r w:rsidRPr="0032518D">
        <w:rPr>
          <w:rFonts w:ascii="GHEA Grapalat" w:eastAsia="Times New Roman" w:hAnsi="GHEA Grapalat" w:cs="Sylfaen"/>
          <w:lang w:val="hy-AM"/>
        </w:rPr>
        <w:t>սաներ, սարքավորումներ և մեխանի</w:t>
      </w:r>
      <w:r w:rsidRPr="0032518D">
        <w:rPr>
          <w:rFonts w:ascii="GHEA Grapalat" w:eastAsia="Times New Roman" w:hAnsi="GHEA Grapalat" w:cs="Sylfaen"/>
        </w:rPr>
        <w:softHyphen/>
      </w:r>
      <w:r w:rsidRPr="0032518D">
        <w:rPr>
          <w:rFonts w:ascii="GHEA Grapalat" w:eastAsia="Times New Roman" w:hAnsi="GHEA Grapalat" w:cs="Sylfaen"/>
          <w:lang w:val="hy-AM"/>
        </w:rPr>
        <w:t>կական մասեր, քիմիական թելեր, կահույք, անկողնային պարա</w:t>
      </w:r>
      <w:r w:rsidRPr="0032518D">
        <w:rPr>
          <w:rFonts w:ascii="GHEA Grapalat" w:eastAsia="Times New Roman" w:hAnsi="GHEA Grapalat" w:cs="Sylfaen"/>
          <w:lang w:val="hy-AM"/>
        </w:rPr>
        <w:softHyphen/>
      </w:r>
      <w:r w:rsidRPr="0032518D">
        <w:rPr>
          <w:rFonts w:ascii="GHEA Grapalat" w:eastAsia="Times New Roman" w:hAnsi="GHEA Grapalat" w:cs="Sylfaen"/>
          <w:lang w:val="hy-AM"/>
        </w:rPr>
        <w:softHyphen/>
        <w:t>գաներ և դրանց հարակից մասեր), Ֆրանսիա (0.4, դեղագործական մթերք, դոճխեժ, բուսաձյութ, խեժ և այլ բուսական հյութեր և հյութահանուկներ, եթերային յուղեր, հարդարանքի և լոգարանային միջոցներ, ապակի և դրանից իրեր), Բելգիա (0.4, բնական կամ արհեստական մարգարիտ, թանկարժեք կամ կիսաթանկարժեք քարեր, թանկարժեք մետաղներ), Ավստրիա (0.4, բնական կամ</w:t>
      </w:r>
      <w:r w:rsidRPr="0032518D">
        <w:rPr>
          <w:rFonts w:ascii="GHEA Grapalat" w:eastAsia="Times New Roman" w:hAnsi="GHEA Grapalat" w:cs="Sylfaen"/>
        </w:rPr>
        <w:t xml:space="preserve"> արհեստական մարգարիտ, թանկար</w:t>
      </w:r>
      <w:r w:rsidRPr="0032518D">
        <w:rPr>
          <w:rFonts w:ascii="GHEA Grapalat" w:eastAsia="Times New Roman" w:hAnsi="GHEA Grapalat" w:cs="Sylfaen"/>
        </w:rPr>
        <w:softHyphen/>
        <w:t>ժեք կամ կիսաթանկարժեք քարեր, թանկարժեք մետաղներ), որոնք ապահովել են 2014 թվականի ընդհանուր ներմուծման 0.4 տոկոս աճի 4.1 տոկոսային կետը: Գործընկեր երկրներից ՀՀ ներմուծման աճին հիմնականում բացասական նպաստում են ունեցել Ռումինիան` 1.8, Բուլղարիան` 1.0, Ուկրաինան` 0.6, Շվեյցարիան` 0.6 և Իսրայելը` 0.4 տոկոսային կետ:</w:t>
      </w:r>
    </w:p>
    <w:p w:rsidR="0032518D" w:rsidRPr="0032518D" w:rsidRDefault="0032518D" w:rsidP="0032518D">
      <w:pPr>
        <w:spacing w:after="0" w:line="360" w:lineRule="auto"/>
        <w:ind w:firstLine="567"/>
        <w:jc w:val="both"/>
        <w:rPr>
          <w:rFonts w:ascii="GHEA Grapalat" w:eastAsia="Times New Roman" w:hAnsi="GHEA Grapalat" w:cs="Sylfaen"/>
        </w:rPr>
      </w:pPr>
      <w:r w:rsidRPr="0032518D">
        <w:rPr>
          <w:rFonts w:ascii="GHEA Grapalat" w:eastAsia="Times New Roman" w:hAnsi="GHEA Grapalat" w:cs="Sylfaen"/>
          <w:lang w:val="hy-AM"/>
        </w:rPr>
        <w:t>Արտահանման և ներմուծման նշված միտումների արդյունքում 201</w:t>
      </w:r>
      <w:r w:rsidRPr="0032518D">
        <w:rPr>
          <w:rFonts w:ascii="GHEA Grapalat" w:eastAsia="Times New Roman" w:hAnsi="GHEA Grapalat" w:cs="Sylfaen"/>
        </w:rPr>
        <w:t>3</w:t>
      </w:r>
      <w:r w:rsidRPr="0032518D">
        <w:rPr>
          <w:rFonts w:ascii="GHEA Grapalat" w:eastAsia="Times New Roman" w:hAnsi="GHEA Grapalat" w:cs="Sylfaen"/>
          <w:lang w:val="hy-AM"/>
        </w:rPr>
        <w:t>-201</w:t>
      </w:r>
      <w:r w:rsidRPr="0032518D">
        <w:rPr>
          <w:rFonts w:ascii="GHEA Grapalat" w:eastAsia="Times New Roman" w:hAnsi="GHEA Grapalat" w:cs="Sylfaen"/>
        </w:rPr>
        <w:t>4</w:t>
      </w:r>
      <w:r w:rsidRPr="0032518D">
        <w:rPr>
          <w:rFonts w:ascii="GHEA Grapalat" w:eastAsia="Times New Roman" w:hAnsi="GHEA Grapalat" w:cs="Sylfaen"/>
          <w:lang w:val="hy-AM"/>
        </w:rPr>
        <w:t xml:space="preserve"> թվականներին ՀՀ արտաքին առևտրաշրջանառության միջինում շուրջ </w:t>
      </w:r>
      <w:r w:rsidRPr="0032518D">
        <w:rPr>
          <w:rFonts w:ascii="GHEA Grapalat" w:eastAsia="Times New Roman" w:hAnsi="GHEA Grapalat" w:cs="Sylfaen"/>
        </w:rPr>
        <w:t>28.8</w:t>
      </w:r>
      <w:r w:rsidRPr="0032518D">
        <w:rPr>
          <w:rFonts w:ascii="GHEA Grapalat" w:eastAsia="Times New Roman" w:hAnsi="GHEA Grapalat" w:cs="Sylfaen"/>
          <w:lang w:val="hy-AM"/>
        </w:rPr>
        <w:t xml:space="preserve"> տոկոսը բաժին է ընկել ԱՊՀ և </w:t>
      </w:r>
      <w:r w:rsidRPr="0032518D">
        <w:rPr>
          <w:rFonts w:ascii="GHEA Grapalat" w:eastAsia="Times New Roman" w:hAnsi="GHEA Grapalat" w:cs="Sylfaen"/>
        </w:rPr>
        <w:t>27.4</w:t>
      </w:r>
      <w:r w:rsidRPr="0032518D">
        <w:rPr>
          <w:rFonts w:ascii="GHEA Grapalat" w:eastAsia="Times New Roman" w:hAnsi="GHEA Grapalat" w:cs="Sylfaen"/>
          <w:lang w:val="hy-AM"/>
        </w:rPr>
        <w:t xml:space="preserve"> տոկոսը` ԵՄ երկրներին: 201</w:t>
      </w:r>
      <w:r w:rsidRPr="0032518D">
        <w:rPr>
          <w:rFonts w:ascii="GHEA Grapalat" w:eastAsia="Times New Roman" w:hAnsi="GHEA Grapalat" w:cs="Sylfaen"/>
        </w:rPr>
        <w:t>4</w:t>
      </w:r>
      <w:r w:rsidRPr="0032518D">
        <w:rPr>
          <w:rFonts w:ascii="GHEA Grapalat" w:eastAsia="Times New Roman" w:hAnsi="GHEA Grapalat" w:cs="Sylfaen"/>
          <w:lang w:val="hy-AM"/>
        </w:rPr>
        <w:t xml:space="preserve"> թվականին ՀՀ ապրանքաշրջանառությունը աճել է </w:t>
      </w:r>
      <w:r w:rsidRPr="0032518D">
        <w:rPr>
          <w:rFonts w:ascii="GHEA Grapalat" w:eastAsia="Times New Roman" w:hAnsi="GHEA Grapalat" w:cs="Sylfaen"/>
        </w:rPr>
        <w:t>հատկապես այլ երկրների հետ</w:t>
      </w:r>
      <w:r w:rsidRPr="0032518D">
        <w:rPr>
          <w:rFonts w:ascii="GHEA Grapalat" w:eastAsia="Times New Roman" w:hAnsi="GHEA Grapalat" w:cs="Sylfaen"/>
          <w:lang w:val="hy-AM"/>
        </w:rPr>
        <w:t>: 201</w:t>
      </w:r>
      <w:r w:rsidRPr="0032518D">
        <w:rPr>
          <w:rFonts w:ascii="GHEA Grapalat" w:eastAsia="Times New Roman" w:hAnsi="GHEA Grapalat" w:cs="Sylfaen"/>
        </w:rPr>
        <w:t>4</w:t>
      </w:r>
      <w:r w:rsidRPr="0032518D">
        <w:rPr>
          <w:rFonts w:ascii="GHEA Grapalat" w:eastAsia="Times New Roman" w:hAnsi="GHEA Grapalat" w:cs="Sylfaen"/>
          <w:lang w:val="hy-AM"/>
        </w:rPr>
        <w:t xml:space="preserve"> թվականին ՀՀ </w:t>
      </w:r>
      <w:r w:rsidRPr="0032518D">
        <w:rPr>
          <w:rFonts w:ascii="GHEA Grapalat" w:eastAsia="Times New Roman" w:hAnsi="GHEA Grapalat" w:cs="Sylfaen"/>
          <w:lang w:val="hy-AM"/>
        </w:rPr>
        <w:lastRenderedPageBreak/>
        <w:t xml:space="preserve">խոշոր յոթ առևտրային գործընկեր երկրների շրջանակում ընդգրկված էին Չինաստանը (առևտրաշրջանառության </w:t>
      </w:r>
      <w:r w:rsidRPr="0032518D">
        <w:rPr>
          <w:rFonts w:ascii="GHEA Grapalat" w:eastAsia="Times New Roman" w:hAnsi="GHEA Grapalat" w:cs="Sylfaen"/>
        </w:rPr>
        <w:t>9.9</w:t>
      </w:r>
      <w:r w:rsidRPr="0032518D">
        <w:rPr>
          <w:rFonts w:ascii="GHEA Grapalat" w:eastAsia="Times New Roman" w:hAnsi="GHEA Grapalat" w:cs="Sylfaen"/>
          <w:lang w:val="hy-AM"/>
        </w:rPr>
        <w:t xml:space="preserve"> տոկոս), Գերմանիան (</w:t>
      </w:r>
      <w:r w:rsidRPr="0032518D">
        <w:rPr>
          <w:rFonts w:ascii="GHEA Grapalat" w:eastAsia="Times New Roman" w:hAnsi="GHEA Grapalat" w:cs="Sylfaen"/>
        </w:rPr>
        <w:t>7.5</w:t>
      </w:r>
      <w:r w:rsidRPr="0032518D">
        <w:rPr>
          <w:rFonts w:ascii="GHEA Grapalat" w:eastAsia="Times New Roman" w:hAnsi="GHEA Grapalat" w:cs="Sylfaen"/>
          <w:lang w:val="hy-AM"/>
        </w:rPr>
        <w:t xml:space="preserve"> տոկոս), Իրան (</w:t>
      </w:r>
      <w:r w:rsidRPr="0032518D">
        <w:rPr>
          <w:rFonts w:ascii="GHEA Grapalat" w:eastAsia="Times New Roman" w:hAnsi="GHEA Grapalat" w:cs="Sylfaen"/>
        </w:rPr>
        <w:t>4.9</w:t>
      </w:r>
      <w:r w:rsidRPr="0032518D">
        <w:rPr>
          <w:rFonts w:ascii="GHEA Grapalat" w:eastAsia="Times New Roman" w:hAnsi="GHEA Grapalat" w:cs="Sylfaen"/>
          <w:lang w:val="hy-AM"/>
        </w:rPr>
        <w:t xml:space="preserve"> տոկոս), ԱՄՆ-ն (3.</w:t>
      </w:r>
      <w:r w:rsidRPr="0032518D">
        <w:rPr>
          <w:rFonts w:ascii="GHEA Grapalat" w:eastAsia="Times New Roman" w:hAnsi="GHEA Grapalat" w:cs="Sylfaen"/>
        </w:rPr>
        <w:t>7</w:t>
      </w:r>
      <w:r w:rsidRPr="0032518D">
        <w:rPr>
          <w:rFonts w:ascii="GHEA Grapalat" w:eastAsia="Times New Roman" w:hAnsi="GHEA Grapalat" w:cs="Sylfaen"/>
          <w:lang w:val="hy-AM"/>
        </w:rPr>
        <w:t xml:space="preserve"> տոկոս), </w:t>
      </w:r>
      <w:r w:rsidRPr="0032518D">
        <w:rPr>
          <w:rFonts w:ascii="GHEA Grapalat" w:eastAsia="Times New Roman" w:hAnsi="GHEA Grapalat" w:cs="Sylfaen"/>
        </w:rPr>
        <w:t>Իտալիա</w:t>
      </w:r>
      <w:r w:rsidRPr="0032518D">
        <w:rPr>
          <w:rFonts w:ascii="GHEA Grapalat" w:eastAsia="Times New Roman" w:hAnsi="GHEA Grapalat" w:cs="Sylfaen"/>
          <w:lang w:val="hy-AM"/>
        </w:rPr>
        <w:t xml:space="preserve"> (</w:t>
      </w:r>
      <w:r w:rsidRPr="0032518D">
        <w:rPr>
          <w:rFonts w:ascii="GHEA Grapalat" w:eastAsia="Times New Roman" w:hAnsi="GHEA Grapalat" w:cs="Sylfaen"/>
        </w:rPr>
        <w:t>3</w:t>
      </w:r>
      <w:r w:rsidRPr="0032518D">
        <w:rPr>
          <w:rFonts w:ascii="GHEA Grapalat" w:eastAsia="Times New Roman" w:hAnsi="GHEA Grapalat" w:cs="Sylfaen"/>
          <w:lang w:val="hy-AM"/>
        </w:rPr>
        <w:t>.</w:t>
      </w:r>
      <w:r w:rsidRPr="0032518D">
        <w:rPr>
          <w:rFonts w:ascii="GHEA Grapalat" w:eastAsia="Times New Roman" w:hAnsi="GHEA Grapalat" w:cs="Sylfaen"/>
        </w:rPr>
        <w:t>6</w:t>
      </w:r>
      <w:r w:rsidRPr="0032518D">
        <w:rPr>
          <w:rFonts w:ascii="GHEA Grapalat" w:eastAsia="Times New Roman" w:hAnsi="GHEA Grapalat" w:cs="Sylfaen"/>
          <w:lang w:val="hy-AM"/>
        </w:rPr>
        <w:t xml:space="preserve"> տոկոս), ինչպես նաև ԱՊՀ երկրներից Ռուսաստանը (23.</w:t>
      </w:r>
      <w:r w:rsidRPr="0032518D">
        <w:rPr>
          <w:rFonts w:ascii="GHEA Grapalat" w:eastAsia="Times New Roman" w:hAnsi="GHEA Grapalat" w:cs="Sylfaen"/>
        </w:rPr>
        <w:t>7</w:t>
      </w:r>
      <w:r w:rsidRPr="0032518D">
        <w:rPr>
          <w:rFonts w:ascii="GHEA Grapalat" w:eastAsia="Times New Roman" w:hAnsi="GHEA Grapalat" w:cs="Sylfaen"/>
          <w:lang w:val="hy-AM"/>
        </w:rPr>
        <w:t xml:space="preserve"> տոկոս) և Ուկրաինան (</w:t>
      </w:r>
      <w:r w:rsidRPr="0032518D">
        <w:rPr>
          <w:rFonts w:ascii="GHEA Grapalat" w:eastAsia="Times New Roman" w:hAnsi="GHEA Grapalat" w:cs="Sylfaen"/>
        </w:rPr>
        <w:t>3.6</w:t>
      </w:r>
      <w:r w:rsidRPr="0032518D">
        <w:rPr>
          <w:rFonts w:ascii="GHEA Grapalat" w:eastAsia="Times New Roman" w:hAnsi="GHEA Grapalat" w:cs="Sylfaen"/>
          <w:lang w:val="hy-AM"/>
        </w:rPr>
        <w:t xml:space="preserve"> տոկոս): </w:t>
      </w:r>
    </w:p>
    <w:p w:rsidR="0032518D" w:rsidRPr="0032518D" w:rsidRDefault="0032518D" w:rsidP="0032518D">
      <w:pPr>
        <w:spacing w:after="0" w:line="360" w:lineRule="auto"/>
        <w:ind w:firstLine="567"/>
        <w:jc w:val="both"/>
        <w:rPr>
          <w:rFonts w:ascii="GHEA Grapalat" w:eastAsia="Times New Roman" w:hAnsi="GHEA Grapalat" w:cs="Sylfaen"/>
        </w:rPr>
      </w:pPr>
      <w:r w:rsidRPr="0032518D">
        <w:rPr>
          <w:rFonts w:ascii="GHEA Grapalat" w:eastAsia="Times New Roman" w:hAnsi="GHEA Grapalat" w:cs="Sylfaen"/>
          <w:lang w:val="hy-AM"/>
        </w:rPr>
        <w:t>2015 թվականի հունվար-</w:t>
      </w:r>
      <w:r w:rsidRPr="0032518D">
        <w:rPr>
          <w:rFonts w:ascii="GHEA Grapalat" w:eastAsia="Times New Roman" w:hAnsi="GHEA Grapalat" w:cs="Sylfaen"/>
        </w:rPr>
        <w:t>ապրինին</w:t>
      </w:r>
      <w:r w:rsidRPr="0032518D">
        <w:rPr>
          <w:rFonts w:ascii="GHEA Grapalat" w:eastAsia="Times New Roman" w:hAnsi="GHEA Grapalat" w:cs="Times New Roman"/>
          <w:vertAlign w:val="superscript"/>
          <w:lang w:val="hy-AM"/>
        </w:rPr>
        <w:footnoteReference w:id="20"/>
      </w:r>
      <w:r w:rsidRPr="0032518D">
        <w:rPr>
          <w:rFonts w:ascii="GHEA Grapalat" w:eastAsia="Times New Roman" w:hAnsi="GHEA Grapalat" w:cs="Sylfaen"/>
          <w:lang w:val="hy-AM"/>
        </w:rPr>
        <w:t xml:space="preserve"> ՀՀ ապրանքների արտահանման </w:t>
      </w:r>
      <w:r w:rsidRPr="0032518D">
        <w:rPr>
          <w:rFonts w:ascii="GHEA Grapalat" w:eastAsia="Times New Roman" w:hAnsi="GHEA Grapalat" w:cs="Sylfaen"/>
        </w:rPr>
        <w:t>18.8</w:t>
      </w:r>
      <w:r w:rsidRPr="0032518D">
        <w:rPr>
          <w:rFonts w:ascii="GHEA Grapalat" w:eastAsia="Times New Roman" w:hAnsi="GHEA Grapalat" w:cs="Sylfaen"/>
          <w:lang w:val="hy-AM"/>
        </w:rPr>
        <w:t xml:space="preserve"> տոկոս նվազ</w:t>
      </w:r>
      <w:r w:rsidRPr="0032518D">
        <w:rPr>
          <w:rFonts w:ascii="GHEA Grapalat" w:eastAsia="Times New Roman" w:hAnsi="GHEA Grapalat" w:cs="Sylfaen"/>
        </w:rPr>
        <w:softHyphen/>
      </w:r>
      <w:r w:rsidRPr="0032518D">
        <w:rPr>
          <w:rFonts w:ascii="GHEA Grapalat" w:eastAsia="Times New Roman" w:hAnsi="GHEA Grapalat" w:cs="Sylfaen"/>
          <w:lang w:val="hy-AM"/>
        </w:rPr>
        <w:t>մանը հիմնականում նպաստել են Ռուսաստանը` 18.9, Բելգիան` 2.2, Բուլղարիան` 2.1, Իրանը` 2.4 տոկո</w:t>
      </w:r>
      <w:r w:rsidRPr="0032518D">
        <w:rPr>
          <w:rFonts w:ascii="GHEA Grapalat" w:eastAsia="Times New Roman" w:hAnsi="GHEA Grapalat" w:cs="Sylfaen"/>
        </w:rPr>
        <w:softHyphen/>
      </w:r>
      <w:r w:rsidRPr="0032518D">
        <w:rPr>
          <w:rFonts w:ascii="GHEA Grapalat" w:eastAsia="Times New Roman" w:hAnsi="GHEA Grapalat" w:cs="Sylfaen"/>
          <w:lang w:val="hy-AM"/>
        </w:rPr>
        <w:t>սա</w:t>
      </w:r>
      <w:r w:rsidRPr="0032518D">
        <w:rPr>
          <w:rFonts w:ascii="GHEA Grapalat" w:eastAsia="Times New Roman" w:hAnsi="GHEA Grapalat" w:cs="Sylfaen"/>
        </w:rPr>
        <w:softHyphen/>
      </w:r>
      <w:r w:rsidRPr="0032518D">
        <w:rPr>
          <w:rFonts w:ascii="GHEA Grapalat" w:eastAsia="Times New Roman" w:hAnsi="GHEA Grapalat" w:cs="Sylfaen"/>
          <w:lang w:val="hy-AM"/>
        </w:rPr>
        <w:t>յին կետերով: Նույն ժամանակահատվածում արտասահմանյան ապրանքների ներմուծ</w:t>
      </w:r>
      <w:r w:rsidRPr="0032518D">
        <w:rPr>
          <w:rFonts w:ascii="GHEA Grapalat" w:eastAsia="Times New Roman" w:hAnsi="GHEA Grapalat" w:cs="Sylfaen"/>
        </w:rPr>
        <w:softHyphen/>
      </w:r>
      <w:r w:rsidRPr="0032518D">
        <w:rPr>
          <w:rFonts w:ascii="GHEA Grapalat" w:eastAsia="Times New Roman" w:hAnsi="GHEA Grapalat" w:cs="Sylfaen"/>
          <w:lang w:val="hy-AM"/>
        </w:rPr>
        <w:t>ման 35.7 տոկոս նվազմանը հիմնականում նպաստել են` Ռուսաստանը` 10.5, Գերմանիան` 2.2, Թուրքիան` 2, Շվեյցարիան` 2.1, Չինաստանը` 1.9, Ռումինիան` 1.2, Ավստրիան` 1.4, Բելգիան` 1.6, Ճապո</w:t>
      </w:r>
      <w:r w:rsidRPr="0032518D">
        <w:rPr>
          <w:rFonts w:ascii="GHEA Grapalat" w:eastAsia="Times New Roman" w:hAnsi="GHEA Grapalat" w:cs="Sylfaen"/>
        </w:rPr>
        <w:softHyphen/>
      </w:r>
      <w:r w:rsidRPr="0032518D">
        <w:rPr>
          <w:rFonts w:ascii="GHEA Grapalat" w:eastAsia="Times New Roman" w:hAnsi="GHEA Grapalat" w:cs="Sylfaen"/>
          <w:lang w:val="hy-AM"/>
        </w:rPr>
        <w:t>նիան` 1.6, Բրազիլիա` 1.1, Թաիլանդը` 1.4, Ուկրաինան` 1.1 տոկոսային կետ, իսկ Ֆրանսիան և Իրանը` յուրա</w:t>
      </w:r>
      <w:r w:rsidRPr="0032518D">
        <w:rPr>
          <w:rFonts w:ascii="GHEA Grapalat" w:eastAsia="Times New Roman" w:hAnsi="GHEA Grapalat" w:cs="Sylfaen"/>
        </w:rPr>
        <w:softHyphen/>
      </w:r>
      <w:r w:rsidRPr="0032518D">
        <w:rPr>
          <w:rFonts w:ascii="GHEA Grapalat" w:eastAsia="Times New Roman" w:hAnsi="GHEA Grapalat" w:cs="Sylfaen"/>
          <w:lang w:val="hy-AM"/>
        </w:rPr>
        <w:t>քանչյուրը 0.</w:t>
      </w:r>
      <w:r w:rsidRPr="0032518D">
        <w:rPr>
          <w:rFonts w:ascii="GHEA Grapalat" w:eastAsia="Times New Roman" w:hAnsi="GHEA Grapalat" w:cs="Sylfaen"/>
        </w:rPr>
        <w:t>2-ական</w:t>
      </w:r>
      <w:r w:rsidRPr="0032518D">
        <w:rPr>
          <w:rFonts w:ascii="GHEA Grapalat" w:eastAsia="Times New Roman" w:hAnsi="GHEA Grapalat" w:cs="Sylfaen"/>
          <w:lang w:val="hy-AM"/>
        </w:rPr>
        <w:t xml:space="preserve"> տոկոսային կետով հակազդել են ներմուծ</w:t>
      </w:r>
      <w:r w:rsidRPr="0032518D">
        <w:rPr>
          <w:rFonts w:ascii="GHEA Grapalat" w:eastAsia="Times New Roman" w:hAnsi="GHEA Grapalat" w:cs="Sylfaen"/>
        </w:rPr>
        <w:softHyphen/>
      </w:r>
      <w:r w:rsidRPr="0032518D">
        <w:rPr>
          <w:rFonts w:ascii="GHEA Grapalat" w:eastAsia="Times New Roman" w:hAnsi="GHEA Grapalat" w:cs="Sylfaen"/>
          <w:lang w:val="hy-AM"/>
        </w:rPr>
        <w:t>ման նվազմանը:</w:t>
      </w:r>
    </w:p>
    <w:p w:rsidR="0032518D" w:rsidRPr="0032518D" w:rsidRDefault="0032518D" w:rsidP="0032518D">
      <w:pPr>
        <w:spacing w:after="0" w:line="240" w:lineRule="auto"/>
        <w:rPr>
          <w:rFonts w:ascii="Times New Roman" w:eastAsia="Times New Roman" w:hAnsi="Times New Roman" w:cs="Times New Roman"/>
          <w:sz w:val="24"/>
          <w:szCs w:val="24"/>
        </w:rPr>
      </w:pPr>
    </w:p>
    <w:p w:rsidR="0032518D" w:rsidRPr="0032518D" w:rsidRDefault="0032518D" w:rsidP="0032518D">
      <w:pPr>
        <w:spacing w:after="0" w:line="360" w:lineRule="auto"/>
        <w:ind w:firstLine="720"/>
        <w:jc w:val="both"/>
        <w:rPr>
          <w:rFonts w:ascii="GHEA Grapalat" w:eastAsia="Times New Roman" w:hAnsi="GHEA Grapalat" w:cs="Sylfaen"/>
          <w:b/>
          <w:lang w:val="hy-AM"/>
        </w:rPr>
      </w:pPr>
      <w:r w:rsidRPr="0032518D">
        <w:rPr>
          <w:rFonts w:ascii="GHEA Grapalat" w:eastAsia="Times New Roman" w:hAnsi="GHEA Grapalat" w:cs="Sylfaen"/>
          <w:b/>
          <w:u w:val="single"/>
          <w:lang w:val="hy-AM"/>
        </w:rPr>
        <w:t>Դրամական փոխանցումներ</w:t>
      </w:r>
      <w:r w:rsidRPr="0032518D">
        <w:rPr>
          <w:rFonts w:ascii="GHEA Grapalat" w:eastAsia="Times New Roman" w:hAnsi="GHEA Grapalat" w:cs="Times New Roman"/>
          <w:vertAlign w:val="superscript"/>
          <w:lang w:val="hy-AM"/>
        </w:rPr>
        <w:footnoteReference w:id="21"/>
      </w:r>
      <w:r w:rsidRPr="0032518D">
        <w:rPr>
          <w:rFonts w:ascii="GHEA Grapalat" w:eastAsia="Times New Roman" w:hAnsi="GHEA Grapalat" w:cs="Sylfaen"/>
          <w:b/>
          <w:lang w:val="hy-AM"/>
        </w:rPr>
        <w:t xml:space="preserve"> </w:t>
      </w:r>
    </w:p>
    <w:p w:rsidR="0032518D" w:rsidRPr="0032518D" w:rsidRDefault="0032518D" w:rsidP="0032518D">
      <w:pPr>
        <w:spacing w:after="0" w:line="360" w:lineRule="auto"/>
        <w:ind w:firstLine="720"/>
        <w:jc w:val="both"/>
        <w:rPr>
          <w:rFonts w:ascii="GHEA Grapalat" w:eastAsia="Times New Roman" w:hAnsi="GHEA Grapalat" w:cs="Sylfaen"/>
          <w:lang w:val="hy-AM"/>
        </w:rPr>
      </w:pPr>
      <w:r w:rsidRPr="0032518D">
        <w:rPr>
          <w:rFonts w:ascii="GHEA Grapalat" w:eastAsia="Times New Roman" w:hAnsi="GHEA Grapalat" w:cs="Sylfaen"/>
          <w:b/>
          <w:lang w:val="hy-AM"/>
        </w:rPr>
        <w:t>2012-2014 թվականներին ՀՀ ներհոսող մասնավոր տրանսֆերտների ու աշխա</w:t>
      </w:r>
      <w:r w:rsidRPr="0032518D">
        <w:rPr>
          <w:rFonts w:ascii="GHEA Grapalat" w:eastAsia="Times New Roman" w:hAnsi="GHEA Grapalat" w:cs="Sylfaen"/>
          <w:b/>
          <w:lang w:val="hy-AM"/>
        </w:rPr>
        <w:softHyphen/>
        <w:t>տող</w:t>
      </w:r>
      <w:r w:rsidRPr="0032518D">
        <w:rPr>
          <w:rFonts w:ascii="GHEA Grapalat" w:eastAsia="Times New Roman" w:hAnsi="GHEA Grapalat" w:cs="Sylfaen"/>
          <w:b/>
          <w:lang w:val="hy-AM"/>
        </w:rPr>
        <w:softHyphen/>
        <w:t>ների վարձատրություն դրամական փոխանցումների միջին ծավալը կազմել է տարեկան շուրջ 2141 մլն. ԱՄՆ դոլար` երեք տարիներին միջինում աճելով 5.1 տոկոսով: 2014 թվականին դրա</w:t>
      </w:r>
      <w:r w:rsidRPr="0032518D">
        <w:rPr>
          <w:rFonts w:ascii="GHEA Grapalat" w:eastAsia="Times New Roman" w:hAnsi="GHEA Grapalat" w:cs="Sylfaen"/>
          <w:b/>
          <w:lang w:val="hy-AM"/>
        </w:rPr>
        <w:softHyphen/>
        <w:t>մա</w:t>
      </w:r>
      <w:r w:rsidRPr="0032518D">
        <w:rPr>
          <w:rFonts w:ascii="GHEA Grapalat" w:eastAsia="Times New Roman" w:hAnsi="GHEA Grapalat" w:cs="Sylfaen"/>
          <w:b/>
          <w:lang w:val="hy-AM"/>
        </w:rPr>
        <w:softHyphen/>
        <w:t>կան փոխանցումները կրճատվել են` նպաստելով տնտեսական ակտիվության թուլաց</w:t>
      </w:r>
      <w:r w:rsidRPr="0032518D">
        <w:rPr>
          <w:rFonts w:ascii="GHEA Grapalat" w:eastAsia="Times New Roman" w:hAnsi="GHEA Grapalat" w:cs="Sylfaen"/>
          <w:b/>
          <w:lang w:val="hy-AM"/>
        </w:rPr>
        <w:softHyphen/>
        <w:t xml:space="preserve">մանը: </w:t>
      </w:r>
      <w:r w:rsidRPr="0032518D">
        <w:rPr>
          <w:rFonts w:ascii="GHEA Grapalat" w:eastAsia="Times New Roman" w:hAnsi="GHEA Grapalat" w:cs="Sylfaen"/>
          <w:lang w:val="hy-AM"/>
        </w:rPr>
        <w:t>Ընդ որում` մասնավոր տրանսֆերտների ներհոսքը 2012-2014 թվականներին  միջինում աճել է շուրջ 5.1, իսկ աշխա</w:t>
      </w:r>
      <w:r w:rsidRPr="0032518D">
        <w:rPr>
          <w:rFonts w:ascii="GHEA Grapalat" w:eastAsia="Times New Roman" w:hAnsi="GHEA Grapalat" w:cs="Sylfaen"/>
          <w:lang w:val="hy-AM"/>
        </w:rPr>
        <w:softHyphen/>
        <w:t>տողների վարձատրություն հաշվին դրամական փոխանցումները` 5.3 տոկոսով: 2014 թվականին դրամական փոխանցումները ընդհանուր առմամբ կրճատվել են 6.1 տոկոսով` նպաս</w:t>
      </w:r>
      <w:r w:rsidRPr="0032518D">
        <w:rPr>
          <w:rFonts w:ascii="GHEA Grapalat" w:eastAsia="Times New Roman" w:hAnsi="GHEA Grapalat" w:cs="Sylfaen"/>
          <w:lang w:val="hy-AM"/>
        </w:rPr>
        <w:softHyphen/>
        <w:t>տելով բնակչության տնօրինվող եկամուտների կրճատմանը, տնտեսական ակտիվության և տնտե</w:t>
      </w:r>
      <w:r w:rsidRPr="0032518D">
        <w:rPr>
          <w:rFonts w:ascii="GHEA Grapalat" w:eastAsia="Times New Roman" w:hAnsi="GHEA Grapalat" w:cs="Sylfaen"/>
          <w:lang w:val="hy-AM"/>
        </w:rPr>
        <w:softHyphen/>
        <w:t xml:space="preserve">սական աճի հիմնական </w:t>
      </w:r>
      <w:r w:rsidRPr="0032518D">
        <w:rPr>
          <w:rFonts w:ascii="GHEA Grapalat" w:eastAsia="Times New Roman" w:hAnsi="GHEA Grapalat" w:cs="Sylfaen"/>
          <w:lang w:val="hy-AM"/>
        </w:rPr>
        <w:lastRenderedPageBreak/>
        <w:t>շարժիչ ճյուղերի պասիվացմանը (մասնավոր տրանսֆերտներն կրճատ</w:t>
      </w:r>
      <w:r w:rsidRPr="0032518D">
        <w:rPr>
          <w:rFonts w:ascii="GHEA Grapalat" w:eastAsia="Times New Roman" w:hAnsi="GHEA Grapalat" w:cs="Sylfaen"/>
          <w:lang w:val="hy-AM"/>
        </w:rPr>
        <w:softHyphen/>
        <w:t>վել են 5.6, իսկ աշխատողների վարձատրություն փոխանցումները`  4.8 տոկոսով):</w:t>
      </w:r>
    </w:p>
    <w:p w:rsidR="0032518D" w:rsidRPr="0032518D" w:rsidRDefault="0032518D" w:rsidP="0032518D">
      <w:pPr>
        <w:spacing w:after="0" w:line="360" w:lineRule="auto"/>
        <w:ind w:firstLine="720"/>
        <w:jc w:val="both"/>
        <w:rPr>
          <w:rFonts w:ascii="GHEA Grapalat" w:eastAsia="Times New Roman" w:hAnsi="GHEA Grapalat" w:cs="Sylfaen"/>
          <w:i/>
          <w:lang w:val="hy-AM"/>
        </w:rPr>
      </w:pPr>
      <w:r w:rsidRPr="0032518D">
        <w:rPr>
          <w:rFonts w:ascii="GHEA Grapalat" w:eastAsia="Times New Roman" w:hAnsi="GHEA Grapalat" w:cs="Sylfaen"/>
          <w:lang w:val="hy-AM"/>
        </w:rPr>
        <w:t>Մասնավոր տրանսֆերտների և աշխատողների դրամական փոխանցումների հիմնական աղբյուր է հանդիսանում գործընկեր երկրների տնտեսական աճը.  Ռուսաստանի և ԱՄՆ-ի միջին աճերը 2013-2014 թվականներին համապատասխանաբար կազմել են 0.95 և 2.25 տոկոս (տես Ներդիր 1-ը): 2014 թվականին դրամական փոխանցումների կառուցվածքում այդ երկրների կշիռը համա</w:t>
      </w:r>
      <w:r w:rsidRPr="0032518D">
        <w:rPr>
          <w:rFonts w:ascii="GHEA Grapalat" w:eastAsia="Times New Roman" w:hAnsi="GHEA Grapalat" w:cs="Sylfaen"/>
          <w:lang w:val="hy-AM"/>
        </w:rPr>
        <w:softHyphen/>
        <w:t>պատասխանաբար կազմել է  83 և 6 տոկոս` վկայելով հատկապես Ռուսաստանի տնտե</w:t>
      </w:r>
      <w:r w:rsidRPr="0032518D">
        <w:rPr>
          <w:rFonts w:ascii="GHEA Grapalat" w:eastAsia="Times New Roman" w:hAnsi="GHEA Grapalat" w:cs="Sylfaen"/>
          <w:lang w:val="hy-AM"/>
        </w:rPr>
        <w:softHyphen/>
        <w:t>սության զարգացումներից Հայաստան ներհոսող դրամական փոխանցումների մեծ կախ</w:t>
      </w:r>
      <w:r w:rsidRPr="0032518D">
        <w:rPr>
          <w:rFonts w:ascii="GHEA Grapalat" w:eastAsia="Times New Roman" w:hAnsi="GHEA Grapalat" w:cs="Sylfaen"/>
          <w:lang w:val="hy-AM"/>
        </w:rPr>
        <w:softHyphen/>
        <w:t>վա</w:t>
      </w:r>
      <w:r w:rsidRPr="0032518D">
        <w:rPr>
          <w:rFonts w:ascii="GHEA Grapalat" w:eastAsia="Times New Roman" w:hAnsi="GHEA Grapalat" w:cs="Sylfaen"/>
          <w:lang w:val="hy-AM"/>
        </w:rPr>
        <w:softHyphen/>
        <w:t>ծության մասին: 2015 թվականի առաջին չորս ամիսներին դրամական փոխանցումների ներհոսքը նախորդ տարվա համապա</w:t>
      </w:r>
      <w:r w:rsidRPr="0032518D">
        <w:rPr>
          <w:rFonts w:ascii="GHEA Grapalat" w:eastAsia="Times New Roman" w:hAnsi="GHEA Grapalat" w:cs="Sylfaen"/>
          <w:lang w:val="hy-AM"/>
        </w:rPr>
        <w:softHyphen/>
        <w:t>տասխան ժամանակահատվածի համեմատ կրճատվել է 34.9 տոկոսով` կազմելով  302.2 մլն. դոլար:</w:t>
      </w:r>
    </w:p>
    <w:p w:rsidR="0032518D" w:rsidRPr="0032518D" w:rsidRDefault="0032518D" w:rsidP="0032518D">
      <w:pPr>
        <w:spacing w:after="0" w:line="360" w:lineRule="auto"/>
        <w:jc w:val="both"/>
        <w:rPr>
          <w:rFonts w:ascii="GHEA Grapalat" w:eastAsia="Times New Roman" w:hAnsi="GHEA Grapalat" w:cs="Arial"/>
          <w:b/>
          <w:i/>
          <w:lang w:val="hy-AM"/>
        </w:rPr>
      </w:pPr>
      <w:r w:rsidRPr="0032518D">
        <w:rPr>
          <w:rFonts w:ascii="GHEA Grapalat" w:eastAsia="Times New Roman" w:hAnsi="GHEA Grapalat" w:cs="Arial"/>
          <w:b/>
          <w:i/>
          <w:lang w:val="hy-AM"/>
        </w:rPr>
        <w:tab/>
      </w:r>
    </w:p>
    <w:p w:rsidR="0032518D" w:rsidRPr="0032518D" w:rsidRDefault="0032518D" w:rsidP="0032518D">
      <w:pPr>
        <w:spacing w:after="0" w:line="360" w:lineRule="auto"/>
        <w:ind w:firstLine="567"/>
        <w:jc w:val="both"/>
        <w:rPr>
          <w:rFonts w:ascii="Sylfaen" w:eastAsia="Times New Roman" w:hAnsi="Sylfaen" w:cs="Times Armenian"/>
          <w:b/>
          <w:lang w:val="hy-AM"/>
        </w:rPr>
      </w:pPr>
      <w:r w:rsidRPr="0032518D">
        <w:rPr>
          <w:rFonts w:ascii="GHEA Grapalat" w:eastAsia="Times New Roman" w:hAnsi="GHEA Grapalat" w:cs="Sylfaen"/>
          <w:b/>
          <w:u w:val="single"/>
          <w:lang w:val="hy-AM"/>
        </w:rPr>
        <w:t>Փոխարժեք</w:t>
      </w:r>
    </w:p>
    <w:p w:rsidR="0032518D" w:rsidRPr="0032518D" w:rsidRDefault="0032518D" w:rsidP="0032518D">
      <w:pPr>
        <w:spacing w:after="0" w:line="360" w:lineRule="auto"/>
        <w:ind w:firstLine="567"/>
        <w:jc w:val="both"/>
        <w:rPr>
          <w:rFonts w:ascii="Sylfaen" w:eastAsia="Times New Roman" w:hAnsi="Sylfaen" w:cs="Times Armenian"/>
          <w:b/>
          <w:lang w:val="hy-AM"/>
        </w:rPr>
      </w:pPr>
      <w:r w:rsidRPr="0032518D">
        <w:rPr>
          <w:rFonts w:ascii="GHEA Grapalat" w:eastAsia="Times New Roman" w:hAnsi="GHEA Grapalat" w:cs="Sylfaen"/>
          <w:b/>
          <w:lang w:val="hy-AM"/>
        </w:rPr>
        <w:t>2012-2014 թվականներին ՀՀ դրամը ԱՄՆ դոլարի նկատմամբ շարունակաբար արժեզրկվել է:</w:t>
      </w:r>
      <w:r w:rsidRPr="0032518D">
        <w:rPr>
          <w:rFonts w:ascii="GHEA Grapalat" w:eastAsia="Times New Roman" w:hAnsi="GHEA Grapalat" w:cs="Sylfaen"/>
          <w:b/>
          <w:i/>
          <w:sz w:val="24"/>
          <w:szCs w:val="24"/>
          <w:lang w:val="hy-AM"/>
        </w:rPr>
        <w:t xml:space="preserve"> </w:t>
      </w:r>
      <w:r w:rsidRPr="0032518D">
        <w:rPr>
          <w:rFonts w:ascii="GHEA Grapalat" w:eastAsia="Times New Roman" w:hAnsi="GHEA Grapalat" w:cs="Sylfaen"/>
          <w:lang w:val="hy-AM"/>
        </w:rPr>
        <w:t>2012-2014 թվականներին միջին տարեկան փոխարժեքը կազմել է 409.1 դրամ մեկ ԱՄՆ դոլարի դիմաց. այդ ընթացքում ՀՀ դրամը ԱՄՆ դոլարի նկատմամբ արժեզրկվել է տարեկան միջինը շուրջ 3.6 տոկոսով</w:t>
      </w:r>
      <w:r w:rsidRPr="0032518D">
        <w:rPr>
          <w:rFonts w:ascii="GHEA Grapalat" w:eastAsia="Times New Roman" w:hAnsi="GHEA Grapalat" w:cs="Sylfaen"/>
          <w:sz w:val="24"/>
          <w:szCs w:val="24"/>
          <w:lang w:val="hy-AM"/>
        </w:rPr>
        <w:t xml:space="preserve">: </w:t>
      </w:r>
    </w:p>
    <w:p w:rsidR="0032518D" w:rsidRPr="0032518D" w:rsidRDefault="0032518D" w:rsidP="0032518D">
      <w:pPr>
        <w:spacing w:after="0" w:line="360" w:lineRule="auto"/>
        <w:ind w:firstLine="567"/>
        <w:jc w:val="both"/>
        <w:rPr>
          <w:rFonts w:ascii="Sylfaen" w:eastAsia="Times New Roman" w:hAnsi="Sylfaen" w:cs="Times Armenian"/>
          <w:b/>
          <w:lang w:val="hy-AM"/>
        </w:rPr>
      </w:pPr>
      <w:r w:rsidRPr="0032518D">
        <w:rPr>
          <w:rFonts w:ascii="GHEA Grapalat" w:eastAsia="Times New Roman" w:hAnsi="GHEA Grapalat" w:cs="Sylfaen"/>
          <w:b/>
          <w:lang w:val="hy-AM"/>
        </w:rPr>
        <w:t>2014 թվականին  ԱՄՆ դոլարի նկատմամբ ՀՀ դրամի փոխարժեքի արժեզրկման միտում</w:t>
      </w:r>
      <w:r w:rsidRPr="0032518D">
        <w:rPr>
          <w:rFonts w:ascii="GHEA Grapalat" w:eastAsia="Times New Roman" w:hAnsi="GHEA Grapalat" w:cs="Sylfaen"/>
          <w:b/>
          <w:lang w:val="hy-AM"/>
        </w:rPr>
        <w:softHyphen/>
        <w:t>ները շարունակվեցին տարեսկզբին և ավելի արագ տեմպերով նաև տարեվերջին:</w:t>
      </w:r>
      <w:r w:rsidRPr="0032518D">
        <w:rPr>
          <w:rFonts w:ascii="GHEA Grapalat" w:eastAsia="Times New Roman" w:hAnsi="GHEA Grapalat" w:cs="Sylfaen"/>
          <w:b/>
          <w:i/>
          <w:lang w:val="hy-AM"/>
        </w:rPr>
        <w:t xml:space="preserve"> </w:t>
      </w:r>
      <w:r w:rsidRPr="0032518D">
        <w:rPr>
          <w:rFonts w:ascii="GHEA Grapalat" w:eastAsia="Times New Roman" w:hAnsi="GHEA Grapalat" w:cs="Sylfaen"/>
          <w:lang w:val="hy-AM"/>
        </w:rPr>
        <w:t>2014 թվա</w:t>
      </w:r>
      <w:r w:rsidRPr="0032518D">
        <w:rPr>
          <w:rFonts w:ascii="GHEA Grapalat" w:eastAsia="Times New Roman" w:hAnsi="GHEA Grapalat" w:cs="Sylfaen"/>
          <w:lang w:val="hy-AM"/>
        </w:rPr>
        <w:softHyphen/>
        <w:t>կա</w:t>
      </w:r>
      <w:r w:rsidRPr="0032518D">
        <w:rPr>
          <w:rFonts w:ascii="GHEA Grapalat" w:eastAsia="Times New Roman" w:hAnsi="GHEA Grapalat" w:cs="Sylfaen"/>
          <w:lang w:val="hy-AM"/>
        </w:rPr>
        <w:softHyphen/>
        <w:t>նի դեկտեմբեր ամսին միջին ամսական փոխարժեքը կազմեց 463.53 դրամ 1 ԱՄՆ դոլարի դիմաց՝ նախորդ տարվա դեկտեմբերին ձևավորված միջին փոխարժեքի (405.32) նկատմամբ արժեզրկվելով  12.56  տոկոսով: Ինչ վերաբերում է տարեկան միջին փոխարժեքին, ապա վերջինս 2014  թվականին կազմել է 415.92  դրամ մեկ ԱՄՆ դոլարի դիմաց (2013-ին` 409.63). նախորդ տարվա միջինի նկատմամբ գրանցվել է ԱՄՆ դոլարի համեմատ դրամի անվանական արժեքի 1.5 % արժեզրկում` 2013  թվականի համապատասխան ցուցանիշի 1.9 % արժեզրկման դիմաց:)</w:t>
      </w:r>
    </w:p>
    <w:p w:rsidR="0032518D" w:rsidRPr="0032518D" w:rsidRDefault="0032518D" w:rsidP="0032518D">
      <w:pPr>
        <w:spacing w:after="0" w:line="360" w:lineRule="auto"/>
        <w:ind w:firstLine="567"/>
        <w:jc w:val="both"/>
        <w:rPr>
          <w:rFonts w:ascii="Sylfaen" w:eastAsia="Times New Roman" w:hAnsi="Sylfaen" w:cs="Times Armenian"/>
          <w:b/>
          <w:lang w:val="hy-AM"/>
        </w:rPr>
      </w:pPr>
      <w:r w:rsidRPr="0032518D">
        <w:rPr>
          <w:rFonts w:ascii="GHEA Grapalat" w:eastAsia="Times New Roman" w:hAnsi="GHEA Grapalat" w:cs="Sylfaen"/>
          <w:b/>
          <w:lang w:val="hy-AM"/>
        </w:rPr>
        <w:t>2015 թվականի առաջին չորս ամսիներին ԱՄՆ դոլարի նկատմամբ ՀՀ դրամի փոխար</w:t>
      </w:r>
      <w:r w:rsidRPr="0032518D">
        <w:rPr>
          <w:rFonts w:ascii="GHEA Grapalat" w:eastAsia="Times New Roman" w:hAnsi="GHEA Grapalat" w:cs="Sylfaen"/>
          <w:b/>
          <w:lang w:val="hy-AM"/>
        </w:rPr>
        <w:softHyphen/>
        <w:t>ժեքը հարաբերականորեն կայունացել է, նույնիսկ նկատվում է վերջինիս արժեզրկման տեմ</w:t>
      </w:r>
      <w:r w:rsidRPr="0032518D">
        <w:rPr>
          <w:rFonts w:ascii="GHEA Grapalat" w:eastAsia="Times New Roman" w:hAnsi="GHEA Grapalat" w:cs="Sylfaen"/>
          <w:b/>
          <w:lang w:val="hy-AM"/>
        </w:rPr>
        <w:softHyphen/>
        <w:t>պերի նվազման միտում:</w:t>
      </w:r>
      <w:r w:rsidRPr="0032518D">
        <w:rPr>
          <w:rFonts w:ascii="GHEA Grapalat" w:eastAsia="Times New Roman" w:hAnsi="GHEA Grapalat" w:cs="Sylfaen"/>
          <w:b/>
          <w:i/>
          <w:lang w:val="hy-AM"/>
        </w:rPr>
        <w:t xml:space="preserve"> </w:t>
      </w:r>
      <w:r w:rsidRPr="0032518D">
        <w:rPr>
          <w:rFonts w:ascii="GHEA Grapalat" w:eastAsia="Times New Roman" w:hAnsi="GHEA Grapalat" w:cs="Sylfaen"/>
          <w:lang w:val="hy-AM"/>
        </w:rPr>
        <w:t xml:space="preserve">2015 թվականի առաջին չորս ամիսներին </w:t>
      </w:r>
      <w:r w:rsidRPr="0032518D">
        <w:rPr>
          <w:rFonts w:ascii="GHEA Grapalat" w:eastAsia="Times New Roman" w:hAnsi="GHEA Grapalat" w:cs="Sylfaen"/>
          <w:lang w:val="hy-AM"/>
        </w:rPr>
        <w:lastRenderedPageBreak/>
        <w:t>միջին փոխարժեքը կազմել է 476.46 դրամ 1 ԱՄՆ դոլարի դիմաց (2014 թվականի առաջին չորս ամիսներին` 411.85)՝ նախորդ տարվա նույն ժամանա</w:t>
      </w:r>
      <w:r w:rsidRPr="0032518D">
        <w:rPr>
          <w:rFonts w:ascii="GHEA Grapalat" w:eastAsia="Times New Roman" w:hAnsi="GHEA Grapalat" w:cs="Sylfaen"/>
          <w:lang w:val="hy-AM"/>
        </w:rPr>
        <w:softHyphen/>
        <w:t>կա</w:t>
      </w:r>
      <w:r w:rsidRPr="0032518D">
        <w:rPr>
          <w:rFonts w:ascii="GHEA Grapalat" w:eastAsia="Times New Roman" w:hAnsi="GHEA Grapalat" w:cs="Sylfaen"/>
          <w:lang w:val="hy-AM"/>
        </w:rPr>
        <w:softHyphen/>
        <w:t>հատվածի միջինի նկատմամբ արժեզրկվելով 13.56 տոկոսով: Փոխարժեքի նման վարքագիծը համաշխարհային տնտեսության և տարածաշրջանային զարգացումների արդյունք է: Ընդ որում տարվա անցած ամիսներին դրամի արժեզրկմանը մասամբ նպաստել է նաև նախորդ տարվանից դիտարկվող կապիտալի ներհոսքի (հիմնականում ոչ առևտրային բնույթի փոխան</w:t>
      </w:r>
      <w:r w:rsidRPr="0032518D">
        <w:rPr>
          <w:rFonts w:ascii="GHEA Grapalat" w:eastAsia="Times New Roman" w:hAnsi="GHEA Grapalat" w:cs="Sylfaen"/>
          <w:lang w:val="hy-AM"/>
        </w:rPr>
        <w:softHyphen/>
        <w:t>ցումների տեսքով) զգալի դանդաղումը:</w:t>
      </w:r>
    </w:p>
    <w:p w:rsidR="0032518D" w:rsidRPr="0032518D" w:rsidRDefault="0032518D" w:rsidP="0032518D">
      <w:pPr>
        <w:spacing w:after="0" w:line="360" w:lineRule="auto"/>
        <w:ind w:firstLine="567"/>
        <w:jc w:val="both"/>
        <w:rPr>
          <w:rFonts w:ascii="Sylfaen" w:eastAsia="Times New Roman" w:hAnsi="Sylfaen" w:cs="Times Armenian"/>
          <w:b/>
          <w:lang w:val="hy-AM"/>
        </w:rPr>
      </w:pPr>
      <w:r w:rsidRPr="0032518D">
        <w:rPr>
          <w:rFonts w:ascii="GHEA Grapalat" w:eastAsia="Times New Roman" w:hAnsi="GHEA Grapalat" w:cs="Sylfaen"/>
          <w:b/>
          <w:lang w:val="hy-AM"/>
        </w:rPr>
        <w:t>Կանխատեսում</w:t>
      </w:r>
      <w:r w:rsidRPr="0032518D">
        <w:rPr>
          <w:rFonts w:ascii="GHEA Grapalat" w:eastAsia="Times New Roman" w:hAnsi="GHEA Grapalat" w:cs="Times Armenian"/>
          <w:b/>
          <w:lang w:val="hy-AM"/>
        </w:rPr>
        <w:t>:</w:t>
      </w:r>
      <w:r w:rsidRPr="0032518D">
        <w:rPr>
          <w:rFonts w:ascii="GHEA Grapalat" w:eastAsia="Times New Roman" w:hAnsi="GHEA Grapalat" w:cs="Times Armenian"/>
          <w:b/>
          <w:i/>
          <w:lang w:val="hy-AM"/>
        </w:rPr>
        <w:t xml:space="preserve"> </w:t>
      </w:r>
      <w:r w:rsidRPr="0032518D">
        <w:rPr>
          <w:rFonts w:ascii="GHEA Grapalat" w:eastAsia="Times New Roman" w:hAnsi="GHEA Grapalat" w:cs="Sylfaen"/>
          <w:lang w:val="hy-AM"/>
        </w:rPr>
        <w:t>2015 թվականին ակնկալվում է ՀՆԱ-ի նկատմամբ առանց պաշտոնական տրանսֆերտների ընթացիկ հաշվի պակասուրդի 10.7 տոկոս մակարդակ, իսկ 2016-2018 թվական</w:t>
      </w:r>
      <w:r w:rsidRPr="0032518D">
        <w:rPr>
          <w:rFonts w:ascii="GHEA Grapalat" w:eastAsia="Times New Roman" w:hAnsi="GHEA Grapalat" w:cs="Sylfaen"/>
          <w:lang w:val="hy-AM"/>
        </w:rPr>
        <w:softHyphen/>
        <w:t>ներին այն կկազմի միջինը 8.9 տոկոս (ներառյալ պաշտոնական տրանսֆերտները համապատաս</w:t>
      </w:r>
      <w:r w:rsidRPr="0032518D">
        <w:rPr>
          <w:rFonts w:ascii="GHEA Grapalat" w:eastAsia="Times New Roman" w:hAnsi="GHEA Grapalat" w:cs="Sylfaen"/>
          <w:lang w:val="hy-AM"/>
        </w:rPr>
        <w:softHyphen/>
        <w:t>խանաբար` 9.4 և 8.0 տոկոս): Ընթացիկ հաշվի բարելավմանը էապես կնպաստի նաև կառավա</w:t>
      </w:r>
      <w:r w:rsidRPr="0032518D">
        <w:rPr>
          <w:rFonts w:ascii="GHEA Grapalat" w:eastAsia="Times New Roman" w:hAnsi="GHEA Grapalat" w:cs="Sylfaen"/>
          <w:lang w:val="hy-AM"/>
        </w:rPr>
        <w:softHyphen/>
        <w:t>րության հարկաբյուջետային քաղաքականության աստիճանական խստացումը` ի դեմս պետական հատվածի պակասուրդի աստիճանական կրճատման:</w:t>
      </w:r>
    </w:p>
    <w:p w:rsidR="0032518D" w:rsidRPr="0032518D" w:rsidRDefault="0032518D" w:rsidP="0032518D">
      <w:pPr>
        <w:tabs>
          <w:tab w:val="left" w:pos="7350"/>
        </w:tabs>
        <w:spacing w:after="0" w:line="240" w:lineRule="auto"/>
        <w:rPr>
          <w:rFonts w:ascii="GHEA Grapalat" w:eastAsia="Times New Roman" w:hAnsi="GHEA Grapalat" w:cs="Sylfaen"/>
          <w:b/>
          <w:i/>
          <w:sz w:val="20"/>
          <w:szCs w:val="20"/>
          <w:u w:val="single"/>
          <w:lang w:val="hy-AM"/>
        </w:rPr>
      </w:pPr>
    </w:p>
    <w:p w:rsidR="0032518D" w:rsidRPr="0032518D" w:rsidRDefault="0032518D" w:rsidP="0032518D">
      <w:pPr>
        <w:tabs>
          <w:tab w:val="left" w:pos="7350"/>
        </w:tabs>
        <w:spacing w:after="0" w:line="240" w:lineRule="auto"/>
        <w:rPr>
          <w:rFonts w:ascii="GHEA Grapalat" w:eastAsia="Times New Roman" w:hAnsi="GHEA Grapalat" w:cs="Sylfaen"/>
          <w:b/>
          <w:i/>
          <w:sz w:val="20"/>
          <w:szCs w:val="20"/>
          <w:u w:val="single"/>
          <w:lang w:val="hy-AM"/>
        </w:rPr>
      </w:pPr>
    </w:p>
    <w:p w:rsidR="0032518D" w:rsidRPr="0032518D" w:rsidRDefault="0032518D" w:rsidP="0032518D">
      <w:pPr>
        <w:tabs>
          <w:tab w:val="left" w:pos="7350"/>
        </w:tabs>
        <w:spacing w:after="0" w:line="240" w:lineRule="auto"/>
        <w:rPr>
          <w:rFonts w:ascii="GHEA Grapalat" w:eastAsia="Times New Roman" w:hAnsi="GHEA Grapalat" w:cs="Sylfaen"/>
          <w:b/>
          <w:i/>
          <w:sz w:val="20"/>
          <w:szCs w:val="20"/>
          <w:u w:val="single"/>
          <w:lang w:val="hy-AM"/>
        </w:rPr>
      </w:pPr>
    </w:p>
    <w:p w:rsidR="0032518D" w:rsidRPr="0032518D" w:rsidRDefault="0032518D" w:rsidP="0032518D">
      <w:pPr>
        <w:tabs>
          <w:tab w:val="left" w:pos="7350"/>
        </w:tabs>
        <w:spacing w:after="0" w:line="240" w:lineRule="auto"/>
        <w:rPr>
          <w:rFonts w:ascii="GHEA Grapalat" w:eastAsia="Times New Roman" w:hAnsi="GHEA Grapalat" w:cs="Sylfaen"/>
          <w:b/>
          <w:i/>
          <w:sz w:val="20"/>
          <w:szCs w:val="20"/>
          <w:u w:val="single"/>
          <w:lang w:val="hy-AM"/>
        </w:rPr>
      </w:pPr>
    </w:p>
    <w:p w:rsidR="0032518D" w:rsidRPr="0032518D" w:rsidRDefault="0032518D" w:rsidP="0032518D">
      <w:pPr>
        <w:tabs>
          <w:tab w:val="left" w:pos="7350"/>
        </w:tabs>
        <w:spacing w:after="0" w:line="240" w:lineRule="auto"/>
        <w:rPr>
          <w:rFonts w:ascii="GHEA Grapalat" w:eastAsia="Times New Roman" w:hAnsi="GHEA Grapalat" w:cs="Sylfaen"/>
          <w:b/>
          <w:i/>
          <w:sz w:val="20"/>
          <w:szCs w:val="20"/>
          <w:u w:val="single"/>
          <w:lang w:val="hy-AM"/>
        </w:rPr>
      </w:pPr>
    </w:p>
    <w:p w:rsidR="0032518D" w:rsidRPr="0032518D" w:rsidRDefault="0032518D" w:rsidP="0032518D">
      <w:pPr>
        <w:tabs>
          <w:tab w:val="left" w:pos="7350"/>
        </w:tabs>
        <w:spacing w:after="0" w:line="240" w:lineRule="auto"/>
        <w:rPr>
          <w:rFonts w:ascii="GHEA Grapalat" w:eastAsia="Times New Roman" w:hAnsi="GHEA Grapalat" w:cs="Sylfaen"/>
          <w:b/>
          <w:i/>
          <w:sz w:val="20"/>
          <w:szCs w:val="20"/>
          <w:u w:val="single"/>
          <w:lang w:val="hy-AM"/>
        </w:rPr>
      </w:pPr>
    </w:p>
    <w:p w:rsidR="0032518D" w:rsidRPr="0032518D" w:rsidRDefault="0032518D" w:rsidP="0032518D">
      <w:pPr>
        <w:tabs>
          <w:tab w:val="left" w:pos="7350"/>
        </w:tabs>
        <w:spacing w:after="0" w:line="240" w:lineRule="auto"/>
        <w:rPr>
          <w:rFonts w:ascii="GHEA Grapalat" w:eastAsia="Times New Roman" w:hAnsi="GHEA Grapalat" w:cs="Sylfaen"/>
          <w:b/>
          <w:i/>
          <w:sz w:val="20"/>
          <w:szCs w:val="20"/>
          <w:u w:val="single"/>
          <w:lang w:val="hy-AM"/>
        </w:rPr>
      </w:pPr>
    </w:p>
    <w:p w:rsidR="0032518D" w:rsidRPr="0032518D" w:rsidRDefault="0032518D" w:rsidP="0032518D">
      <w:pPr>
        <w:tabs>
          <w:tab w:val="left" w:pos="7350"/>
        </w:tabs>
        <w:spacing w:after="0" w:line="240" w:lineRule="auto"/>
        <w:rPr>
          <w:rFonts w:ascii="GHEA Grapalat" w:eastAsia="Times New Roman" w:hAnsi="GHEA Grapalat" w:cs="Sylfaen"/>
          <w:b/>
          <w:i/>
          <w:sz w:val="20"/>
          <w:szCs w:val="20"/>
          <w:u w:val="single"/>
          <w:lang w:val="hy-AM"/>
        </w:rPr>
      </w:pPr>
    </w:p>
    <w:p w:rsidR="0032518D" w:rsidRPr="0032518D" w:rsidRDefault="0032518D" w:rsidP="0032518D">
      <w:pPr>
        <w:tabs>
          <w:tab w:val="left" w:pos="7350"/>
        </w:tabs>
        <w:spacing w:after="0" w:line="240" w:lineRule="auto"/>
        <w:rPr>
          <w:rFonts w:ascii="GHEA Grapalat" w:eastAsia="Times New Roman" w:hAnsi="GHEA Grapalat" w:cs="Sylfaen"/>
          <w:b/>
          <w:sz w:val="20"/>
          <w:szCs w:val="20"/>
          <w:lang w:val="hy-AM"/>
        </w:rPr>
      </w:pPr>
      <w:r w:rsidRPr="0032518D">
        <w:rPr>
          <w:rFonts w:ascii="GHEA Grapalat" w:eastAsia="Times New Roman" w:hAnsi="GHEA Grapalat" w:cs="Sylfaen"/>
          <w:b/>
          <w:i/>
          <w:sz w:val="20"/>
          <w:szCs w:val="20"/>
          <w:u w:val="single"/>
          <w:lang w:val="hy-AM"/>
        </w:rPr>
        <w:t>Աղյուսակ</w:t>
      </w:r>
      <w:r w:rsidRPr="0032518D">
        <w:rPr>
          <w:rFonts w:ascii="GHEA Grapalat" w:eastAsia="Times New Roman" w:hAnsi="GHEA Grapalat" w:cs="Times Armenian"/>
          <w:b/>
          <w:i/>
          <w:sz w:val="20"/>
          <w:szCs w:val="20"/>
          <w:u w:val="single"/>
          <w:lang w:val="hy-AM"/>
        </w:rPr>
        <w:t xml:space="preserve"> 6. </w:t>
      </w:r>
      <w:r w:rsidRPr="0032518D">
        <w:rPr>
          <w:rFonts w:ascii="GHEA Grapalat" w:eastAsia="Times New Roman" w:hAnsi="GHEA Grapalat" w:cs="Sylfaen"/>
          <w:b/>
          <w:i/>
          <w:sz w:val="20"/>
          <w:szCs w:val="20"/>
          <w:u w:val="single"/>
          <w:lang w:val="hy-AM"/>
        </w:rPr>
        <w:t>Վճարային հաշվեկշիռ</w:t>
      </w:r>
      <w:r w:rsidRPr="0032518D">
        <w:rPr>
          <w:rFonts w:ascii="GHEA Grapalat" w:eastAsia="Times New Roman" w:hAnsi="GHEA Grapalat" w:cs="Times Armenian"/>
          <w:b/>
          <w:i/>
          <w:sz w:val="20"/>
          <w:szCs w:val="20"/>
          <w:u w:val="single"/>
          <w:lang w:val="hy-AM"/>
        </w:rPr>
        <w:t xml:space="preserve"> (</w:t>
      </w:r>
      <w:r w:rsidRPr="0032518D">
        <w:rPr>
          <w:rFonts w:ascii="GHEA Grapalat" w:eastAsia="Times New Roman" w:hAnsi="GHEA Grapalat" w:cs="Sylfaen"/>
          <w:b/>
          <w:i/>
          <w:sz w:val="20"/>
          <w:szCs w:val="20"/>
          <w:u w:val="single"/>
          <w:lang w:val="hy-AM"/>
        </w:rPr>
        <w:t>ՀՆԱ</w:t>
      </w:r>
      <w:r w:rsidRPr="0032518D">
        <w:rPr>
          <w:rFonts w:ascii="GHEA Grapalat" w:eastAsia="Times New Roman" w:hAnsi="GHEA Grapalat" w:cs="Times Armenian"/>
          <w:b/>
          <w:i/>
          <w:sz w:val="20"/>
          <w:szCs w:val="20"/>
          <w:u w:val="single"/>
          <w:lang w:val="hy-AM"/>
        </w:rPr>
        <w:t>-</w:t>
      </w:r>
      <w:r w:rsidRPr="0032518D">
        <w:rPr>
          <w:rFonts w:ascii="GHEA Grapalat" w:eastAsia="Times New Roman" w:hAnsi="GHEA Grapalat" w:cs="Sylfaen"/>
          <w:b/>
          <w:i/>
          <w:sz w:val="20"/>
          <w:szCs w:val="20"/>
          <w:u w:val="single"/>
          <w:lang w:val="hy-AM"/>
        </w:rPr>
        <w:t>ի նկատմամբ</w:t>
      </w:r>
      <w:r w:rsidRPr="0032518D">
        <w:rPr>
          <w:rFonts w:ascii="GHEA Grapalat" w:eastAsia="Times New Roman" w:hAnsi="GHEA Grapalat" w:cs="Times Armenian"/>
          <w:b/>
          <w:i/>
          <w:sz w:val="20"/>
          <w:szCs w:val="20"/>
          <w:u w:val="single"/>
          <w:lang w:val="hy-AM"/>
        </w:rPr>
        <w:t xml:space="preserve"> %)</w:t>
      </w:r>
    </w:p>
    <w:tbl>
      <w:tblPr>
        <w:tblpPr w:leftFromText="180" w:rightFromText="180" w:vertAnchor="text" w:horzAnchor="margin" w:tblpXSpec="center" w:tblpY="576"/>
        <w:tblW w:w="91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70"/>
        <w:gridCol w:w="900"/>
        <w:gridCol w:w="900"/>
        <w:gridCol w:w="900"/>
        <w:gridCol w:w="840"/>
        <w:gridCol w:w="872"/>
        <w:gridCol w:w="872"/>
        <w:gridCol w:w="872"/>
      </w:tblGrid>
      <w:tr w:rsidR="0032518D" w:rsidRPr="0032518D" w:rsidTr="001444C5">
        <w:trPr>
          <w:trHeight w:val="253"/>
        </w:trPr>
        <w:tc>
          <w:tcPr>
            <w:tcW w:w="2970" w:type="dxa"/>
            <w:vMerge w:val="restart"/>
            <w:shd w:val="clear" w:color="auto" w:fill="auto"/>
            <w:noWrap/>
          </w:tcPr>
          <w:p w:rsidR="0032518D" w:rsidRPr="0032518D" w:rsidRDefault="0032518D" w:rsidP="0032518D">
            <w:pPr>
              <w:spacing w:after="0" w:line="360" w:lineRule="auto"/>
              <w:ind w:left="-600" w:right="-250"/>
              <w:rPr>
                <w:rFonts w:ascii="GHEA Grapalat" w:eastAsia="Times New Roman" w:hAnsi="GHEA Grapalat" w:cs="Times New Roman"/>
                <w:sz w:val="20"/>
                <w:szCs w:val="20"/>
                <w:lang w:val="hy-AM"/>
              </w:rPr>
            </w:pPr>
          </w:p>
        </w:tc>
        <w:tc>
          <w:tcPr>
            <w:tcW w:w="900"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2012</w:t>
            </w:r>
          </w:p>
        </w:tc>
        <w:tc>
          <w:tcPr>
            <w:tcW w:w="900"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2013</w:t>
            </w:r>
          </w:p>
        </w:tc>
        <w:tc>
          <w:tcPr>
            <w:tcW w:w="900"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2014</w:t>
            </w:r>
          </w:p>
        </w:tc>
        <w:tc>
          <w:tcPr>
            <w:tcW w:w="840"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2015</w:t>
            </w:r>
          </w:p>
        </w:tc>
        <w:tc>
          <w:tcPr>
            <w:tcW w:w="872"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2016</w:t>
            </w:r>
          </w:p>
        </w:tc>
        <w:tc>
          <w:tcPr>
            <w:tcW w:w="872"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2017</w:t>
            </w:r>
          </w:p>
        </w:tc>
        <w:tc>
          <w:tcPr>
            <w:tcW w:w="872"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2018</w:t>
            </w:r>
          </w:p>
        </w:tc>
      </w:tr>
      <w:tr w:rsidR="0032518D" w:rsidRPr="0032518D" w:rsidTr="001444C5">
        <w:trPr>
          <w:trHeight w:val="288"/>
        </w:trPr>
        <w:tc>
          <w:tcPr>
            <w:tcW w:w="2970" w:type="dxa"/>
            <w:vMerge/>
            <w:shd w:val="clear" w:color="auto" w:fill="auto"/>
            <w:noWrap/>
          </w:tcPr>
          <w:p w:rsidR="0032518D" w:rsidRPr="0032518D" w:rsidRDefault="0032518D" w:rsidP="0032518D">
            <w:pPr>
              <w:spacing w:after="0" w:line="360" w:lineRule="auto"/>
              <w:ind w:left="-600" w:right="-250"/>
              <w:rPr>
                <w:rFonts w:ascii="GHEA Grapalat" w:eastAsia="Times New Roman" w:hAnsi="GHEA Grapalat" w:cs="Times New Roman"/>
                <w:sz w:val="20"/>
                <w:szCs w:val="20"/>
                <w:lang w:val="hy-AM"/>
              </w:rPr>
            </w:pPr>
          </w:p>
        </w:tc>
        <w:tc>
          <w:tcPr>
            <w:tcW w:w="900"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Փաստ</w:t>
            </w:r>
          </w:p>
        </w:tc>
        <w:tc>
          <w:tcPr>
            <w:tcW w:w="900" w:type="dxa"/>
            <w:shd w:val="clear" w:color="auto" w:fill="auto"/>
          </w:tcPr>
          <w:p w:rsidR="0032518D" w:rsidRPr="0032518D" w:rsidRDefault="0032518D" w:rsidP="0032518D">
            <w:pPr>
              <w:spacing w:after="0" w:line="240" w:lineRule="auto"/>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Փաստ</w:t>
            </w:r>
          </w:p>
        </w:tc>
        <w:tc>
          <w:tcPr>
            <w:tcW w:w="900" w:type="dxa"/>
            <w:shd w:val="clear" w:color="auto" w:fill="auto"/>
          </w:tcPr>
          <w:p w:rsidR="0032518D" w:rsidRPr="0032518D" w:rsidRDefault="0032518D" w:rsidP="0032518D">
            <w:pPr>
              <w:spacing w:after="0" w:line="240" w:lineRule="auto"/>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Փաստ</w:t>
            </w:r>
          </w:p>
        </w:tc>
        <w:tc>
          <w:tcPr>
            <w:tcW w:w="840"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Sylfaen"/>
                <w:sz w:val="20"/>
                <w:szCs w:val="20"/>
              </w:rPr>
              <w:t>Կանխ</w:t>
            </w:r>
          </w:p>
        </w:tc>
        <w:tc>
          <w:tcPr>
            <w:tcW w:w="872"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Sylfaen"/>
                <w:sz w:val="20"/>
                <w:szCs w:val="20"/>
              </w:rPr>
              <w:t>Կանխ</w:t>
            </w:r>
          </w:p>
        </w:tc>
        <w:tc>
          <w:tcPr>
            <w:tcW w:w="872"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Sylfaen"/>
                <w:sz w:val="20"/>
                <w:szCs w:val="20"/>
              </w:rPr>
              <w:t>Կանխ</w:t>
            </w:r>
          </w:p>
        </w:tc>
        <w:tc>
          <w:tcPr>
            <w:tcW w:w="872" w:type="dxa"/>
            <w:shd w:val="clear" w:color="auto" w:fill="auto"/>
          </w:tcPr>
          <w:p w:rsidR="0032518D" w:rsidRPr="0032518D" w:rsidRDefault="0032518D" w:rsidP="0032518D">
            <w:pPr>
              <w:spacing w:after="0" w:line="360" w:lineRule="auto"/>
              <w:jc w:val="both"/>
              <w:rPr>
                <w:rFonts w:ascii="GHEA Grapalat" w:eastAsia="Times New Roman" w:hAnsi="GHEA Grapalat" w:cs="Times New Roman"/>
                <w:sz w:val="20"/>
                <w:szCs w:val="20"/>
              </w:rPr>
            </w:pPr>
            <w:r w:rsidRPr="0032518D">
              <w:rPr>
                <w:rFonts w:ascii="GHEA Grapalat" w:eastAsia="Times New Roman" w:hAnsi="GHEA Grapalat" w:cs="Sylfaen"/>
                <w:sz w:val="20"/>
                <w:szCs w:val="20"/>
              </w:rPr>
              <w:t>Կանխ</w:t>
            </w:r>
          </w:p>
        </w:tc>
      </w:tr>
      <w:tr w:rsidR="0032518D" w:rsidRPr="0032518D" w:rsidTr="001444C5">
        <w:trPr>
          <w:trHeight w:val="414"/>
        </w:trPr>
        <w:tc>
          <w:tcPr>
            <w:tcW w:w="2970"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lang w:val="hy-AM"/>
              </w:rPr>
            </w:pPr>
            <w:r w:rsidRPr="0032518D">
              <w:rPr>
                <w:rFonts w:ascii="GHEA Grapalat" w:eastAsia="Times New Roman" w:hAnsi="GHEA Grapalat" w:cs="Sylfaen"/>
                <w:sz w:val="20"/>
                <w:szCs w:val="20"/>
                <w:lang w:val="hy-AM"/>
              </w:rPr>
              <w:t>Ընթացիկ հաշիվ /ՀՆԱ</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-11.1</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-8.0</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-7.9</w:t>
            </w:r>
          </w:p>
        </w:tc>
        <w:tc>
          <w:tcPr>
            <w:tcW w:w="84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-9.4</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-8.6</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-8.0</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-7.5</w:t>
            </w:r>
          </w:p>
        </w:tc>
      </w:tr>
      <w:tr w:rsidR="0032518D" w:rsidRPr="0032518D" w:rsidTr="001444C5">
        <w:trPr>
          <w:trHeight w:val="528"/>
        </w:trPr>
        <w:tc>
          <w:tcPr>
            <w:tcW w:w="2970"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lang w:val="hy-AM"/>
              </w:rPr>
            </w:pPr>
            <w:r w:rsidRPr="0032518D">
              <w:rPr>
                <w:rFonts w:ascii="GHEA Grapalat" w:eastAsia="Times New Roman" w:hAnsi="GHEA Grapalat" w:cs="Sylfaen"/>
                <w:sz w:val="20"/>
                <w:szCs w:val="20"/>
                <w:lang w:val="hy-AM"/>
              </w:rPr>
              <w:t xml:space="preserve">Ընթացիկ հաշիվ (առանց պաշտ. </w:t>
            </w:r>
            <w:r w:rsidRPr="0032518D">
              <w:rPr>
                <w:rFonts w:ascii="GHEA Grapalat" w:eastAsia="Times New Roman" w:hAnsi="GHEA Grapalat" w:cs="Sylfaen"/>
                <w:sz w:val="20"/>
                <w:szCs w:val="20"/>
              </w:rPr>
              <w:t>տ</w:t>
            </w:r>
            <w:r w:rsidRPr="0032518D">
              <w:rPr>
                <w:rFonts w:ascii="GHEA Grapalat" w:eastAsia="Times New Roman" w:hAnsi="GHEA Grapalat" w:cs="Sylfaen"/>
                <w:sz w:val="20"/>
                <w:szCs w:val="20"/>
                <w:lang w:val="hy-AM"/>
              </w:rPr>
              <w:t>րանս</w:t>
            </w:r>
            <w:r w:rsidRPr="0032518D">
              <w:rPr>
                <w:rFonts w:ascii="GHEA Grapalat" w:eastAsia="Times New Roman" w:hAnsi="GHEA Grapalat" w:cs="Sylfaen"/>
                <w:sz w:val="20"/>
                <w:szCs w:val="20"/>
              </w:rPr>
              <w:softHyphen/>
            </w:r>
            <w:r w:rsidRPr="0032518D">
              <w:rPr>
                <w:rFonts w:ascii="GHEA Grapalat" w:eastAsia="Times New Roman" w:hAnsi="GHEA Grapalat" w:cs="Sylfaen"/>
                <w:sz w:val="20"/>
                <w:szCs w:val="20"/>
                <w:lang w:val="hy-AM"/>
              </w:rPr>
              <w:t>ֆերտ</w:t>
            </w:r>
            <w:r w:rsidRPr="0032518D">
              <w:rPr>
                <w:rFonts w:ascii="GHEA Grapalat" w:eastAsia="Times New Roman" w:hAnsi="GHEA Grapalat" w:cs="Sylfaen"/>
                <w:sz w:val="20"/>
                <w:szCs w:val="20"/>
              </w:rPr>
              <w:t>ների</w:t>
            </w:r>
            <w:r w:rsidRPr="0032518D">
              <w:rPr>
                <w:rFonts w:ascii="GHEA Grapalat" w:eastAsia="Times New Roman" w:hAnsi="GHEA Grapalat" w:cs="Sylfaen"/>
                <w:sz w:val="20"/>
                <w:szCs w:val="20"/>
                <w:lang w:val="hy-AM"/>
              </w:rPr>
              <w:t>)/ ՀՆԱ</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-12.2</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-9.2</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-9.0</w:t>
            </w:r>
          </w:p>
        </w:tc>
        <w:tc>
          <w:tcPr>
            <w:tcW w:w="84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-10.7</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-9.9</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-9.1</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-7.8</w:t>
            </w:r>
          </w:p>
        </w:tc>
      </w:tr>
      <w:tr w:rsidR="0032518D" w:rsidRPr="0032518D" w:rsidTr="001444C5">
        <w:trPr>
          <w:trHeight w:val="253"/>
        </w:trPr>
        <w:tc>
          <w:tcPr>
            <w:tcW w:w="2970" w:type="dxa"/>
            <w:shd w:val="clear" w:color="auto" w:fill="auto"/>
            <w:noWrap/>
          </w:tcPr>
          <w:p w:rsidR="0032518D" w:rsidRPr="0032518D" w:rsidRDefault="0032518D" w:rsidP="0032518D">
            <w:pPr>
              <w:spacing w:after="0" w:line="240" w:lineRule="auto"/>
              <w:ind w:right="117"/>
              <w:rPr>
                <w:rFonts w:ascii="GHEA Grapalat" w:eastAsia="Times New Roman" w:hAnsi="GHEA Grapalat" w:cs="Sylfaen"/>
                <w:sz w:val="20"/>
                <w:szCs w:val="20"/>
                <w:lang w:val="hy-AM"/>
              </w:rPr>
            </w:pPr>
            <w:r w:rsidRPr="0032518D">
              <w:rPr>
                <w:rFonts w:ascii="GHEA Grapalat" w:eastAsia="Times New Roman" w:hAnsi="GHEA Grapalat" w:cs="Sylfaen"/>
                <w:sz w:val="20"/>
                <w:szCs w:val="20"/>
                <w:lang w:val="hy-AM"/>
              </w:rPr>
              <w:t>Այդ թվում` եկամուտներ ուղղակի ներդրումներից/ ՀՆԱ</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-3.4</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-3.1</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-1.5</w:t>
            </w:r>
          </w:p>
        </w:tc>
        <w:tc>
          <w:tcPr>
            <w:tcW w:w="84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-2.7</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-2.7</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-2.7</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-2.7</w:t>
            </w:r>
          </w:p>
        </w:tc>
      </w:tr>
      <w:tr w:rsidR="0032518D" w:rsidRPr="0032518D" w:rsidTr="001444C5">
        <w:trPr>
          <w:trHeight w:val="585"/>
        </w:trPr>
        <w:tc>
          <w:tcPr>
            <w:tcW w:w="2970"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lang w:val="hy-AM"/>
              </w:rPr>
            </w:pPr>
            <w:r w:rsidRPr="0032518D">
              <w:rPr>
                <w:rFonts w:ascii="GHEA Grapalat" w:eastAsia="Times New Roman" w:hAnsi="GHEA Grapalat" w:cs="Sylfaen"/>
                <w:sz w:val="20"/>
                <w:szCs w:val="20"/>
                <w:lang w:val="hy-AM"/>
              </w:rPr>
              <w:t>Ուղղակի ներդրումներ/ՀՆԱ</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-4.7</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-3.4</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-3.4</w:t>
            </w:r>
          </w:p>
        </w:tc>
        <w:tc>
          <w:tcPr>
            <w:tcW w:w="840"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-3.9</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-4.0</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-4.0</w:t>
            </w:r>
          </w:p>
        </w:tc>
        <w:tc>
          <w:tcPr>
            <w:tcW w:w="872" w:type="dxa"/>
            <w:shd w:val="clear" w:color="auto" w:fill="auto"/>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-3.9</w:t>
            </w:r>
          </w:p>
        </w:tc>
      </w:tr>
    </w:tbl>
    <w:p w:rsidR="0032518D" w:rsidRPr="0032518D" w:rsidRDefault="0032518D" w:rsidP="0032518D">
      <w:pPr>
        <w:spacing w:after="0" w:line="360" w:lineRule="auto"/>
        <w:jc w:val="both"/>
        <w:rPr>
          <w:rFonts w:ascii="GHEA Grapalat" w:eastAsia="Times New Roman" w:hAnsi="GHEA Grapalat" w:cs="Sylfaen"/>
          <w:i/>
          <w:u w:val="single"/>
        </w:rPr>
      </w:pPr>
    </w:p>
    <w:p w:rsidR="0032518D" w:rsidRPr="0032518D" w:rsidRDefault="0032518D" w:rsidP="0032518D">
      <w:pPr>
        <w:spacing w:after="0" w:line="360" w:lineRule="auto"/>
        <w:jc w:val="both"/>
        <w:rPr>
          <w:rFonts w:ascii="GHEA Grapalat" w:eastAsia="Times New Roman" w:hAnsi="GHEA Grapalat" w:cs="Sylfaen"/>
          <w:b/>
          <w:i/>
          <w:sz w:val="20"/>
          <w:szCs w:val="20"/>
          <w:u w:val="single"/>
        </w:rPr>
      </w:pPr>
    </w:p>
    <w:p w:rsidR="0032518D" w:rsidRPr="0032518D" w:rsidRDefault="0032518D" w:rsidP="0032518D">
      <w:pPr>
        <w:spacing w:after="0" w:line="360" w:lineRule="auto"/>
        <w:jc w:val="both"/>
        <w:rPr>
          <w:rFonts w:ascii="GHEA Grapalat" w:eastAsia="Times New Roman" w:hAnsi="GHEA Grapalat" w:cs="Arial"/>
          <w:b/>
          <w:i/>
          <w:sz w:val="20"/>
          <w:szCs w:val="20"/>
          <w:u w:val="single"/>
          <w:lang w:val="hy-AM"/>
        </w:rPr>
      </w:pPr>
      <w:r w:rsidRPr="0032518D">
        <w:rPr>
          <w:rFonts w:ascii="GHEA Grapalat" w:eastAsia="Times New Roman" w:hAnsi="GHEA Grapalat" w:cs="Sylfaen"/>
          <w:b/>
          <w:i/>
          <w:sz w:val="20"/>
          <w:szCs w:val="20"/>
          <w:u w:val="single"/>
          <w:lang w:val="hy-AM"/>
        </w:rPr>
        <w:t>Գծապատկեր</w:t>
      </w:r>
      <w:r w:rsidRPr="0032518D">
        <w:rPr>
          <w:rFonts w:ascii="GHEA Grapalat" w:eastAsia="Times New Roman" w:hAnsi="GHEA Grapalat" w:cs="Times Armenian"/>
          <w:b/>
          <w:i/>
          <w:sz w:val="20"/>
          <w:szCs w:val="20"/>
          <w:u w:val="single"/>
          <w:lang w:val="hy-AM"/>
        </w:rPr>
        <w:t xml:space="preserve"> </w:t>
      </w:r>
      <w:r w:rsidRPr="0032518D">
        <w:rPr>
          <w:rFonts w:ascii="GHEA Grapalat" w:eastAsia="Times New Roman" w:hAnsi="GHEA Grapalat" w:cs="Times Armenian"/>
          <w:b/>
          <w:i/>
          <w:sz w:val="20"/>
          <w:szCs w:val="20"/>
          <w:u w:val="single"/>
        </w:rPr>
        <w:t>5</w:t>
      </w:r>
      <w:r w:rsidRPr="0032518D">
        <w:rPr>
          <w:rFonts w:ascii="GHEA Grapalat" w:eastAsia="Times New Roman" w:hAnsi="GHEA Grapalat" w:cs="Times Armenian"/>
          <w:b/>
          <w:i/>
          <w:sz w:val="20"/>
          <w:szCs w:val="20"/>
          <w:u w:val="single"/>
          <w:lang w:val="hy-AM"/>
        </w:rPr>
        <w:t xml:space="preserve">. </w:t>
      </w:r>
      <w:r w:rsidRPr="0032518D">
        <w:rPr>
          <w:rFonts w:ascii="GHEA Grapalat" w:eastAsia="Times New Roman" w:hAnsi="GHEA Grapalat" w:cs="Sylfaen"/>
          <w:b/>
          <w:i/>
          <w:sz w:val="20"/>
          <w:szCs w:val="20"/>
          <w:u w:val="single"/>
          <w:lang w:val="hy-AM"/>
        </w:rPr>
        <w:t>Ընթացիկ</w:t>
      </w:r>
      <w:r w:rsidRPr="0032518D">
        <w:rPr>
          <w:rFonts w:ascii="GHEA Grapalat" w:eastAsia="Times New Roman" w:hAnsi="GHEA Grapalat" w:cs="Sylfaen"/>
          <w:b/>
          <w:i/>
          <w:sz w:val="20"/>
          <w:szCs w:val="20"/>
          <w:u w:val="single"/>
        </w:rPr>
        <w:t xml:space="preserve"> </w:t>
      </w:r>
      <w:r w:rsidRPr="0032518D">
        <w:rPr>
          <w:rFonts w:ascii="GHEA Grapalat" w:eastAsia="Times New Roman" w:hAnsi="GHEA Grapalat" w:cs="Sylfaen"/>
          <w:b/>
          <w:i/>
          <w:sz w:val="20"/>
          <w:szCs w:val="20"/>
          <w:u w:val="single"/>
          <w:lang w:val="hy-AM"/>
        </w:rPr>
        <w:t>հաշվի</w:t>
      </w:r>
      <w:r w:rsidRPr="0032518D">
        <w:rPr>
          <w:rFonts w:ascii="GHEA Grapalat" w:eastAsia="Times New Roman" w:hAnsi="GHEA Grapalat" w:cs="Sylfaen"/>
          <w:b/>
          <w:i/>
          <w:sz w:val="20"/>
          <w:szCs w:val="20"/>
          <w:u w:val="single"/>
        </w:rPr>
        <w:t xml:space="preserve"> </w:t>
      </w:r>
      <w:r w:rsidRPr="0032518D">
        <w:rPr>
          <w:rFonts w:ascii="GHEA Grapalat" w:eastAsia="Times New Roman" w:hAnsi="GHEA Grapalat" w:cs="Sylfaen"/>
          <w:b/>
          <w:i/>
          <w:sz w:val="20"/>
          <w:szCs w:val="20"/>
          <w:u w:val="single"/>
          <w:lang w:val="hy-AM"/>
        </w:rPr>
        <w:t>պակասուրդ</w:t>
      </w:r>
      <w:r w:rsidRPr="0032518D">
        <w:rPr>
          <w:rFonts w:ascii="GHEA Grapalat" w:eastAsia="Times New Roman" w:hAnsi="GHEA Grapalat" w:cs="Times Armenian"/>
          <w:b/>
          <w:i/>
          <w:sz w:val="20"/>
          <w:szCs w:val="20"/>
          <w:u w:val="single"/>
          <w:lang w:val="hy-AM"/>
        </w:rPr>
        <w:t>/</w:t>
      </w:r>
      <w:r w:rsidRPr="0032518D">
        <w:rPr>
          <w:rFonts w:ascii="GHEA Grapalat" w:eastAsia="Times New Roman" w:hAnsi="GHEA Grapalat" w:cs="Sylfaen"/>
          <w:b/>
          <w:i/>
          <w:sz w:val="20"/>
          <w:szCs w:val="20"/>
          <w:u w:val="single"/>
          <w:lang w:val="hy-AM"/>
        </w:rPr>
        <w:t>ՀՆԱ, %</w:t>
      </w:r>
    </w:p>
    <w:p w:rsidR="0032518D" w:rsidRPr="0032518D" w:rsidRDefault="0032518D" w:rsidP="0032518D">
      <w:pPr>
        <w:spacing w:after="0" w:line="360" w:lineRule="auto"/>
        <w:rPr>
          <w:rFonts w:ascii="GHEA Grapalat" w:eastAsia="Times New Roman" w:hAnsi="GHEA Grapalat" w:cs="Sylfaen"/>
          <w:b/>
        </w:rPr>
      </w:pPr>
      <w:r>
        <w:rPr>
          <w:rFonts w:ascii="GHEA Grapalat" w:eastAsia="Times New Roman" w:hAnsi="GHEA Grapalat" w:cs="Sylfaen"/>
          <w:b/>
          <w:noProof/>
        </w:rPr>
        <w:drawing>
          <wp:inline distT="0" distB="0" distL="0" distR="0">
            <wp:extent cx="6010275" cy="24003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518D" w:rsidRPr="0032518D" w:rsidRDefault="0032518D" w:rsidP="0032518D">
      <w:pPr>
        <w:spacing w:after="0" w:line="360" w:lineRule="auto"/>
        <w:ind w:firstLine="720"/>
        <w:jc w:val="both"/>
        <w:rPr>
          <w:rFonts w:ascii="GHEA Grapalat" w:eastAsia="Times New Roman" w:hAnsi="GHEA Grapalat" w:cs="Sylfaen"/>
          <w:b/>
        </w:rPr>
      </w:pPr>
    </w:p>
    <w:p w:rsidR="0032518D" w:rsidRPr="0032518D" w:rsidRDefault="0032518D" w:rsidP="0032518D">
      <w:pPr>
        <w:spacing w:after="0" w:line="360" w:lineRule="auto"/>
        <w:ind w:firstLine="567"/>
        <w:jc w:val="both"/>
        <w:rPr>
          <w:rFonts w:ascii="GHEA Grapalat" w:eastAsia="Times New Roman" w:hAnsi="GHEA Grapalat" w:cs="Sylfaen"/>
          <w:b/>
        </w:rPr>
      </w:pPr>
      <w:r w:rsidRPr="0032518D">
        <w:rPr>
          <w:rFonts w:ascii="GHEA Grapalat" w:eastAsia="Times New Roman" w:hAnsi="GHEA Grapalat" w:cs="Sylfaen"/>
          <w:b/>
        </w:rPr>
        <w:t xml:space="preserve">Պետական հատված </w:t>
      </w:r>
    </w:p>
    <w:p w:rsidR="0032518D" w:rsidRPr="0032518D" w:rsidRDefault="0032518D" w:rsidP="0032518D">
      <w:pPr>
        <w:spacing w:after="0" w:line="360" w:lineRule="auto"/>
        <w:ind w:firstLine="567"/>
        <w:jc w:val="both"/>
        <w:rPr>
          <w:rFonts w:ascii="GHEA Grapalat" w:eastAsia="Times New Roman" w:hAnsi="GHEA Grapalat" w:cs="Sylfaen"/>
          <w:b/>
        </w:rPr>
      </w:pPr>
      <w:r w:rsidRPr="0032518D">
        <w:rPr>
          <w:rFonts w:ascii="GHEA Grapalat" w:eastAsia="Times New Roman" w:hAnsi="GHEA Grapalat" w:cs="Sylfaen"/>
          <w:lang w:val="hy-AM"/>
        </w:rPr>
        <w:t xml:space="preserve">Հարկաբյուջետային քաղաքականության մոտեցումը եղել է </w:t>
      </w:r>
      <w:r w:rsidRPr="0032518D">
        <w:rPr>
          <w:rFonts w:ascii="GHEA Grapalat" w:eastAsia="Times New Roman" w:hAnsi="GHEA Grapalat" w:cs="Sylfaen"/>
        </w:rPr>
        <w:t>խթանող</w:t>
      </w:r>
      <w:r w:rsidRPr="0032518D">
        <w:rPr>
          <w:rFonts w:ascii="GHEA Grapalat" w:eastAsia="Times New Roman" w:hAnsi="GHEA Grapalat" w:cs="Sylfaen"/>
          <w:lang w:val="hy-AM"/>
        </w:rPr>
        <w:t xml:space="preserve"> և միաժամանակ հավա</w:t>
      </w:r>
      <w:r w:rsidRPr="0032518D">
        <w:rPr>
          <w:rFonts w:ascii="GHEA Grapalat" w:eastAsia="Times New Roman" w:hAnsi="GHEA Grapalat" w:cs="Sylfaen"/>
        </w:rPr>
        <w:softHyphen/>
      </w:r>
      <w:r w:rsidRPr="0032518D">
        <w:rPr>
          <w:rFonts w:ascii="GHEA Grapalat" w:eastAsia="Times New Roman" w:hAnsi="GHEA Grapalat" w:cs="Sylfaen"/>
          <w:lang w:val="hy-AM"/>
        </w:rPr>
        <w:t>սարակշռված: Ընդ որում, նպատակ է դրվել չափավոր նպաստել տնտեսական վերա</w:t>
      </w:r>
      <w:r w:rsidRPr="0032518D">
        <w:rPr>
          <w:rFonts w:ascii="GHEA Grapalat" w:eastAsia="Times New Roman" w:hAnsi="GHEA Grapalat" w:cs="Sylfaen"/>
        </w:rPr>
        <w:softHyphen/>
      </w:r>
      <w:r w:rsidRPr="0032518D">
        <w:rPr>
          <w:rFonts w:ascii="GHEA Grapalat" w:eastAsia="Times New Roman" w:hAnsi="GHEA Grapalat" w:cs="Sylfaen"/>
          <w:lang w:val="hy-AM"/>
        </w:rPr>
        <w:t>կանգն</w:t>
      </w:r>
      <w:r w:rsidRPr="0032518D">
        <w:rPr>
          <w:rFonts w:ascii="GHEA Grapalat" w:eastAsia="Times New Roman" w:hAnsi="GHEA Grapalat" w:cs="Sylfaen"/>
        </w:rPr>
        <w:softHyphen/>
      </w:r>
      <w:r w:rsidRPr="0032518D">
        <w:rPr>
          <w:rFonts w:ascii="GHEA Grapalat" w:eastAsia="Times New Roman" w:hAnsi="GHEA Grapalat" w:cs="Sylfaen"/>
          <w:lang w:val="hy-AM"/>
        </w:rPr>
        <w:t>մանը, որի պայմաններում չի խաթարվի մակրոտնտեսական և հարկաբյուջետային կայունությունը</w:t>
      </w:r>
      <w:r w:rsidRPr="0032518D">
        <w:rPr>
          <w:rFonts w:ascii="GHEA Grapalat" w:eastAsia="Times New Roman" w:hAnsi="GHEA Grapalat" w:cs="Sylfaen"/>
        </w:rPr>
        <w:t xml:space="preserve">: </w:t>
      </w:r>
      <w:r w:rsidRPr="0032518D">
        <w:rPr>
          <w:rFonts w:ascii="GHEA Grapalat" w:eastAsia="Times New Roman" w:hAnsi="GHEA Grapalat" w:cs="Sylfaen"/>
          <w:lang w:val="hy-AM"/>
        </w:rPr>
        <w:t>2013 և 2014 թվականներին ՀՀ պետական բյուջեի եկամուտները ՀՆԱ-ի մեջ կազմել են համա</w:t>
      </w:r>
      <w:r w:rsidRPr="0032518D">
        <w:rPr>
          <w:rFonts w:ascii="GHEA Grapalat" w:eastAsia="Times New Roman" w:hAnsi="GHEA Grapalat" w:cs="Sylfaen"/>
        </w:rPr>
        <w:softHyphen/>
      </w:r>
      <w:r w:rsidRPr="0032518D">
        <w:rPr>
          <w:rFonts w:ascii="GHEA Grapalat" w:eastAsia="Times New Roman" w:hAnsi="GHEA Grapalat" w:cs="Sylfaen"/>
          <w:lang w:val="hy-AM"/>
        </w:rPr>
        <w:t>պա</w:t>
      </w:r>
      <w:r w:rsidRPr="0032518D">
        <w:rPr>
          <w:rFonts w:ascii="GHEA Grapalat" w:eastAsia="Times New Roman" w:hAnsi="GHEA Grapalat" w:cs="Sylfaen"/>
        </w:rPr>
        <w:softHyphen/>
      </w:r>
      <w:r w:rsidRPr="0032518D">
        <w:rPr>
          <w:rFonts w:ascii="GHEA Grapalat" w:eastAsia="Times New Roman" w:hAnsi="GHEA Grapalat" w:cs="Sylfaen"/>
          <w:lang w:val="hy-AM"/>
        </w:rPr>
        <w:t>տասխանաբար` 25.1 և 25.3 տոկոս, իսկ հարկային եկամուտները` ներառյալ պարտադիր սոցիա</w:t>
      </w:r>
      <w:r w:rsidRPr="0032518D">
        <w:rPr>
          <w:rFonts w:ascii="GHEA Grapalat" w:eastAsia="Times New Roman" w:hAnsi="GHEA Grapalat" w:cs="Sylfaen"/>
        </w:rPr>
        <w:softHyphen/>
      </w:r>
      <w:r w:rsidRPr="0032518D">
        <w:rPr>
          <w:rFonts w:ascii="GHEA Grapalat" w:eastAsia="Times New Roman" w:hAnsi="GHEA Grapalat" w:cs="Sylfaen"/>
          <w:lang w:val="hy-AM"/>
        </w:rPr>
        <w:t>լական ապահո</w:t>
      </w:r>
      <w:r w:rsidRPr="0032518D">
        <w:rPr>
          <w:rFonts w:ascii="GHEA Grapalat" w:eastAsia="Times New Roman" w:hAnsi="GHEA Grapalat" w:cs="Sylfaen"/>
          <w:lang w:val="hy-AM"/>
        </w:rPr>
        <w:softHyphen/>
        <w:t>վության վճարները` համապատասխանաբար 23.4 և 23.5 տոկոս: 2014 թվականի արդյունքներով նախորդ տարվա նկատմամբ պետական բյուջեի եկամուտների անվանական աճը կազմել է 6.85 տոկոս, իսկ հարկային եկամուտներինը` ներառ</w:t>
      </w:r>
      <w:r w:rsidRPr="0032518D">
        <w:rPr>
          <w:rFonts w:ascii="GHEA Grapalat" w:eastAsia="Times New Roman" w:hAnsi="GHEA Grapalat" w:cs="Sylfaen"/>
        </w:rPr>
        <w:softHyphen/>
      </w:r>
      <w:r w:rsidRPr="0032518D">
        <w:rPr>
          <w:rFonts w:ascii="GHEA Grapalat" w:eastAsia="Times New Roman" w:hAnsi="GHEA Grapalat" w:cs="Sylfaen"/>
          <w:lang w:val="hy-AM"/>
        </w:rPr>
        <w:t>յալ սոցիալական ապահովության վճարները` 6.3 տոկոս:</w:t>
      </w:r>
    </w:p>
    <w:p w:rsidR="0032518D" w:rsidRPr="0032518D" w:rsidRDefault="0032518D" w:rsidP="0032518D">
      <w:pPr>
        <w:spacing w:after="0" w:line="360" w:lineRule="auto"/>
        <w:ind w:firstLine="567"/>
        <w:jc w:val="both"/>
        <w:rPr>
          <w:rFonts w:ascii="GHEA Grapalat" w:eastAsia="Times New Roman" w:hAnsi="GHEA Grapalat" w:cs="Sylfaen"/>
          <w:b/>
        </w:rPr>
      </w:pPr>
      <w:r w:rsidRPr="0032518D">
        <w:rPr>
          <w:rFonts w:ascii="GHEA Grapalat" w:eastAsia="Times New Roman" w:hAnsi="GHEA Grapalat" w:cs="Sylfaen"/>
          <w:lang w:val="hy-AM"/>
        </w:rPr>
        <w:t>ՀՀ պետական բյուջեի ծախսերը ՀՆԱ-ի մեջ 2013 և 2014 թվականներին կազմել են համա</w:t>
      </w:r>
      <w:r w:rsidRPr="0032518D">
        <w:rPr>
          <w:rFonts w:ascii="GHEA Grapalat" w:eastAsia="Times New Roman" w:hAnsi="GHEA Grapalat" w:cs="Sylfaen"/>
        </w:rPr>
        <w:softHyphen/>
      </w:r>
      <w:r w:rsidRPr="0032518D">
        <w:rPr>
          <w:rFonts w:ascii="GHEA Grapalat" w:eastAsia="Times New Roman" w:hAnsi="GHEA Grapalat" w:cs="Sylfaen"/>
          <w:lang w:val="hy-AM"/>
        </w:rPr>
        <w:t>պատասխանաբար` 26.7 և 27.3 տոկոս, որից կապիտալ ծախսերը նշված ժամանա</w:t>
      </w:r>
      <w:r w:rsidRPr="0032518D">
        <w:rPr>
          <w:rFonts w:ascii="GHEA Grapalat" w:eastAsia="Times New Roman" w:hAnsi="GHEA Grapalat" w:cs="Sylfaen"/>
        </w:rPr>
        <w:softHyphen/>
      </w:r>
      <w:r w:rsidRPr="0032518D">
        <w:rPr>
          <w:rFonts w:ascii="GHEA Grapalat" w:eastAsia="Times New Roman" w:hAnsi="GHEA Grapalat" w:cs="Sylfaen"/>
          <w:lang w:val="hy-AM"/>
        </w:rPr>
        <w:t>կա</w:t>
      </w:r>
      <w:r w:rsidRPr="0032518D">
        <w:rPr>
          <w:rFonts w:ascii="GHEA Grapalat" w:eastAsia="Times New Roman" w:hAnsi="GHEA Grapalat" w:cs="Sylfaen"/>
        </w:rPr>
        <w:softHyphen/>
      </w:r>
      <w:r w:rsidRPr="0032518D">
        <w:rPr>
          <w:rFonts w:ascii="GHEA Grapalat" w:eastAsia="Times New Roman" w:hAnsi="GHEA Grapalat" w:cs="Sylfaen"/>
          <w:lang w:val="hy-AM"/>
        </w:rPr>
        <w:t>հատված</w:t>
      </w:r>
      <w:r w:rsidRPr="0032518D">
        <w:rPr>
          <w:rFonts w:ascii="GHEA Grapalat" w:eastAsia="Times New Roman" w:hAnsi="GHEA Grapalat" w:cs="Sylfaen"/>
        </w:rPr>
        <w:softHyphen/>
      </w:r>
      <w:r w:rsidRPr="0032518D">
        <w:rPr>
          <w:rFonts w:ascii="GHEA Grapalat" w:eastAsia="Times New Roman" w:hAnsi="GHEA Grapalat" w:cs="Sylfaen"/>
          <w:lang w:val="hy-AM"/>
        </w:rPr>
        <w:t xml:space="preserve">ներում կազմել են ՀՆԱ-ի 3.0 տոկոսը: ՀՀ պետական բյուջեի դեֆիցիտը 2014 թվականին կազմել է ՀՆԱ-ի շուրջ 2 տոկոսը, նախորդ տարվա 1.7 տոկոսի դիմաց: </w:t>
      </w:r>
    </w:p>
    <w:p w:rsidR="0032518D" w:rsidRPr="0032518D" w:rsidRDefault="0032518D" w:rsidP="0032518D">
      <w:pPr>
        <w:spacing w:after="0" w:line="360" w:lineRule="auto"/>
        <w:ind w:firstLine="567"/>
        <w:jc w:val="both"/>
        <w:rPr>
          <w:rFonts w:ascii="GHEA Grapalat" w:eastAsia="Times New Roman" w:hAnsi="GHEA Grapalat" w:cs="Sylfaen"/>
          <w:b/>
        </w:rPr>
      </w:pPr>
      <w:r w:rsidRPr="0032518D">
        <w:rPr>
          <w:rFonts w:ascii="GHEA Grapalat" w:eastAsia="Times New Roman" w:hAnsi="GHEA Grapalat" w:cs="Sylfaen"/>
          <w:lang w:val="hy-AM"/>
        </w:rPr>
        <w:t>Հարկաբյուջետային քաղաքականության մոտեցումը արտաքին և ներքին վերոնշյալ տնտե</w:t>
      </w:r>
      <w:r w:rsidRPr="0032518D">
        <w:rPr>
          <w:rFonts w:ascii="GHEA Grapalat" w:eastAsia="Times New Roman" w:hAnsi="GHEA Grapalat" w:cs="Sylfaen"/>
        </w:rPr>
        <w:softHyphen/>
      </w:r>
      <w:r w:rsidRPr="0032518D">
        <w:rPr>
          <w:rFonts w:ascii="GHEA Grapalat" w:eastAsia="Times New Roman" w:hAnsi="GHEA Grapalat" w:cs="Sylfaen"/>
          <w:lang w:val="hy-AM"/>
        </w:rPr>
        <w:t>սական զարգացումների ներքո 2013 և 2014 թվականներին եղել է բազմակողմ և միաժա</w:t>
      </w:r>
      <w:r w:rsidRPr="0032518D">
        <w:rPr>
          <w:rFonts w:ascii="GHEA Grapalat" w:eastAsia="Times New Roman" w:hAnsi="GHEA Grapalat" w:cs="Sylfaen"/>
        </w:rPr>
        <w:softHyphen/>
      </w:r>
      <w:r w:rsidRPr="0032518D">
        <w:rPr>
          <w:rFonts w:ascii="GHEA Grapalat" w:eastAsia="Times New Roman" w:hAnsi="GHEA Grapalat" w:cs="Sylfaen"/>
          <w:lang w:val="hy-AM"/>
        </w:rPr>
        <w:t xml:space="preserve">մանակ հավասարակշռված: Ընդ որում, նպատակ էր դրվել </w:t>
      </w:r>
      <w:r w:rsidRPr="0032518D">
        <w:rPr>
          <w:rFonts w:ascii="GHEA Grapalat" w:eastAsia="Times New Roman" w:hAnsi="GHEA Grapalat" w:cs="Sylfaen"/>
          <w:u w:val="single"/>
          <w:lang w:val="hy-AM"/>
        </w:rPr>
        <w:t xml:space="preserve">հարկաբյուջետային </w:t>
      </w:r>
      <w:r w:rsidRPr="0032518D">
        <w:rPr>
          <w:rFonts w:ascii="GHEA Grapalat" w:eastAsia="Times New Roman" w:hAnsi="GHEA Grapalat" w:cs="Sylfaen"/>
          <w:u w:val="single"/>
          <w:lang w:val="hy-AM"/>
        </w:rPr>
        <w:lastRenderedPageBreak/>
        <w:t>քաղա</w:t>
      </w:r>
      <w:r w:rsidRPr="0032518D">
        <w:rPr>
          <w:rFonts w:ascii="GHEA Grapalat" w:eastAsia="Times New Roman" w:hAnsi="GHEA Grapalat" w:cs="Sylfaen"/>
          <w:u w:val="single"/>
        </w:rPr>
        <w:softHyphen/>
      </w:r>
      <w:r w:rsidRPr="0032518D">
        <w:rPr>
          <w:rFonts w:ascii="GHEA Grapalat" w:eastAsia="Times New Roman" w:hAnsi="GHEA Grapalat" w:cs="Sylfaen"/>
          <w:u w:val="single"/>
          <w:lang w:val="hy-AM"/>
        </w:rPr>
        <w:t>քակա</w:t>
      </w:r>
      <w:r w:rsidRPr="0032518D">
        <w:rPr>
          <w:rFonts w:ascii="GHEA Grapalat" w:eastAsia="Times New Roman" w:hAnsi="GHEA Grapalat" w:cs="Sylfaen"/>
          <w:u w:val="single"/>
        </w:rPr>
        <w:softHyphen/>
      </w:r>
      <w:r w:rsidRPr="0032518D">
        <w:rPr>
          <w:rFonts w:ascii="GHEA Grapalat" w:eastAsia="Times New Roman" w:hAnsi="GHEA Grapalat" w:cs="Sylfaen"/>
          <w:u w:val="single"/>
          <w:lang w:val="hy-AM"/>
        </w:rPr>
        <w:t>նության իրա</w:t>
      </w:r>
      <w:r w:rsidRPr="0032518D">
        <w:rPr>
          <w:rFonts w:ascii="GHEA Grapalat" w:eastAsia="Times New Roman" w:hAnsi="GHEA Grapalat" w:cs="Sylfaen"/>
          <w:u w:val="single"/>
        </w:rPr>
        <w:softHyphen/>
      </w:r>
      <w:r w:rsidRPr="0032518D">
        <w:rPr>
          <w:rFonts w:ascii="GHEA Grapalat" w:eastAsia="Times New Roman" w:hAnsi="GHEA Grapalat" w:cs="Sylfaen"/>
          <w:u w:val="single"/>
          <w:lang w:val="hy-AM"/>
        </w:rPr>
        <w:t>կա</w:t>
      </w:r>
      <w:r w:rsidRPr="0032518D">
        <w:rPr>
          <w:rFonts w:ascii="GHEA Grapalat" w:eastAsia="Times New Roman" w:hAnsi="GHEA Grapalat" w:cs="Sylfaen"/>
          <w:u w:val="single"/>
        </w:rPr>
        <w:softHyphen/>
      </w:r>
      <w:r w:rsidRPr="0032518D">
        <w:rPr>
          <w:rFonts w:ascii="GHEA Grapalat" w:eastAsia="Times New Roman" w:hAnsi="GHEA Grapalat" w:cs="Sylfaen"/>
          <w:u w:val="single"/>
          <w:lang w:val="hy-AM"/>
        </w:rPr>
        <w:t>նաց</w:t>
      </w:r>
      <w:r w:rsidRPr="0032518D">
        <w:rPr>
          <w:rFonts w:ascii="GHEA Grapalat" w:eastAsia="Times New Roman" w:hAnsi="GHEA Grapalat" w:cs="Sylfaen"/>
          <w:u w:val="single"/>
        </w:rPr>
        <w:softHyphen/>
      </w:r>
      <w:r w:rsidRPr="0032518D">
        <w:rPr>
          <w:rFonts w:ascii="GHEA Grapalat" w:eastAsia="Times New Roman" w:hAnsi="GHEA Grapalat" w:cs="Sylfaen"/>
          <w:u w:val="single"/>
          <w:lang w:val="hy-AM"/>
        </w:rPr>
        <w:t>մամբ նպաստել տնտեսական ակտիվության վերականգնմանը՝ զուգա</w:t>
      </w:r>
      <w:r w:rsidRPr="0032518D">
        <w:rPr>
          <w:rFonts w:ascii="GHEA Grapalat" w:eastAsia="Times New Roman" w:hAnsi="GHEA Grapalat" w:cs="Sylfaen"/>
          <w:u w:val="single"/>
        </w:rPr>
        <w:softHyphen/>
      </w:r>
      <w:r w:rsidRPr="0032518D">
        <w:rPr>
          <w:rFonts w:ascii="GHEA Grapalat" w:eastAsia="Times New Roman" w:hAnsi="GHEA Grapalat" w:cs="Sylfaen"/>
          <w:u w:val="single"/>
          <w:lang w:val="hy-AM"/>
        </w:rPr>
        <w:t>հեռաբար շարունակելով պակասուրդի աստիճանական կրճատումը և պահպանելով պարտքի կայունությունը</w:t>
      </w:r>
      <w:r w:rsidRPr="0032518D">
        <w:rPr>
          <w:rFonts w:ascii="GHEA Grapalat" w:eastAsia="Times New Roman" w:hAnsi="GHEA Grapalat" w:cs="Sylfaen"/>
          <w:lang w:val="hy-AM"/>
        </w:rPr>
        <w:t>: 2014 թվա</w:t>
      </w:r>
      <w:r w:rsidRPr="0032518D">
        <w:rPr>
          <w:rFonts w:ascii="GHEA Grapalat" w:eastAsia="Times New Roman" w:hAnsi="GHEA Grapalat" w:cs="Sylfaen"/>
        </w:rPr>
        <w:softHyphen/>
      </w:r>
      <w:r w:rsidRPr="0032518D">
        <w:rPr>
          <w:rFonts w:ascii="GHEA Grapalat" w:eastAsia="Times New Roman" w:hAnsi="GHEA Grapalat" w:cs="Sylfaen"/>
          <w:lang w:val="hy-AM"/>
        </w:rPr>
        <w:t>կա</w:t>
      </w:r>
      <w:r w:rsidRPr="0032518D">
        <w:rPr>
          <w:rFonts w:ascii="GHEA Grapalat" w:eastAsia="Times New Roman" w:hAnsi="GHEA Grapalat" w:cs="Sylfaen"/>
        </w:rPr>
        <w:softHyphen/>
      </w:r>
      <w:r w:rsidRPr="0032518D">
        <w:rPr>
          <w:rFonts w:ascii="GHEA Grapalat" w:eastAsia="Times New Roman" w:hAnsi="GHEA Grapalat" w:cs="Sylfaen"/>
          <w:lang w:val="hy-AM"/>
        </w:rPr>
        <w:t>նին իրականցված հարկաբյուջետային քաղաքականության ազդեցու</w:t>
      </w:r>
      <w:r w:rsidRPr="0032518D">
        <w:rPr>
          <w:rFonts w:ascii="GHEA Grapalat" w:eastAsia="Times New Roman" w:hAnsi="GHEA Grapalat" w:cs="Sylfaen"/>
        </w:rPr>
        <w:softHyphen/>
      </w:r>
      <w:r w:rsidRPr="0032518D">
        <w:rPr>
          <w:rFonts w:ascii="GHEA Grapalat" w:eastAsia="Times New Roman" w:hAnsi="GHEA Grapalat" w:cs="Sylfaen"/>
          <w:lang w:val="hy-AM"/>
        </w:rPr>
        <w:t>թյունն ամբողջական պա</w:t>
      </w:r>
      <w:r w:rsidRPr="0032518D">
        <w:rPr>
          <w:rFonts w:ascii="GHEA Grapalat" w:eastAsia="Times New Roman" w:hAnsi="GHEA Grapalat" w:cs="Sylfaen"/>
        </w:rPr>
        <w:softHyphen/>
      </w:r>
      <w:r w:rsidRPr="0032518D">
        <w:rPr>
          <w:rFonts w:ascii="GHEA Grapalat" w:eastAsia="Times New Roman" w:hAnsi="GHEA Grapalat" w:cs="Sylfaen"/>
          <w:lang w:val="hy-AM"/>
        </w:rPr>
        <w:t>հան</w:t>
      </w:r>
      <w:r w:rsidRPr="0032518D">
        <w:rPr>
          <w:rFonts w:ascii="GHEA Grapalat" w:eastAsia="Times New Roman" w:hAnsi="GHEA Grapalat" w:cs="Sylfaen"/>
        </w:rPr>
        <w:softHyphen/>
      </w:r>
      <w:r w:rsidRPr="0032518D">
        <w:rPr>
          <w:rFonts w:ascii="GHEA Grapalat" w:eastAsia="Times New Roman" w:hAnsi="GHEA Grapalat" w:cs="Sylfaen"/>
          <w:lang w:val="hy-AM"/>
        </w:rPr>
        <w:t>ջարկի վրա ունեցել է ընդլայնող ազդեցություն (1.13% ընդլայնող հարկաբյուջետային ազդակ), ընդ որում, եկամուտների` չեզոք (0.02%) և ծախսերի` (1.11%) ընդլայնող ազդեցությամբ պայմա</w:t>
      </w:r>
      <w:r w:rsidRPr="0032518D">
        <w:rPr>
          <w:rFonts w:ascii="GHEA Grapalat" w:eastAsia="Times New Roman" w:hAnsi="GHEA Grapalat" w:cs="Sylfaen"/>
        </w:rPr>
        <w:softHyphen/>
      </w:r>
      <w:r w:rsidRPr="0032518D">
        <w:rPr>
          <w:rFonts w:ascii="GHEA Grapalat" w:eastAsia="Times New Roman" w:hAnsi="GHEA Grapalat" w:cs="Sylfaen"/>
          <w:lang w:val="hy-AM"/>
        </w:rPr>
        <w:t>նավորված:</w:t>
      </w:r>
    </w:p>
    <w:p w:rsidR="0032518D" w:rsidRPr="0032518D" w:rsidRDefault="0032518D" w:rsidP="0032518D">
      <w:pPr>
        <w:spacing w:after="0" w:line="360" w:lineRule="auto"/>
        <w:ind w:firstLine="720"/>
        <w:jc w:val="both"/>
        <w:rPr>
          <w:rFonts w:ascii="GHEA Grapalat" w:eastAsia="Times New Roman" w:hAnsi="GHEA Grapalat" w:cs="Times New Roman"/>
          <w:lang w:val="es-ES"/>
        </w:rPr>
      </w:pPr>
    </w:p>
    <w:p w:rsidR="0032518D" w:rsidRPr="0032518D" w:rsidRDefault="0032518D" w:rsidP="0032518D">
      <w:pPr>
        <w:spacing w:after="0" w:line="360" w:lineRule="auto"/>
        <w:rPr>
          <w:rFonts w:ascii="GHEA Grapalat" w:eastAsia="Times New Roman" w:hAnsi="GHEA Grapalat" w:cs="Sylfaen"/>
          <w:b/>
          <w:i/>
          <w:sz w:val="20"/>
          <w:szCs w:val="20"/>
          <w:u w:val="single"/>
        </w:rPr>
      </w:pPr>
      <w:r w:rsidRPr="0032518D">
        <w:rPr>
          <w:rFonts w:ascii="GHEA Grapalat" w:eastAsia="Times New Roman" w:hAnsi="GHEA Grapalat" w:cs="Sylfaen"/>
          <w:b/>
          <w:i/>
          <w:sz w:val="20"/>
          <w:szCs w:val="20"/>
          <w:u w:val="single"/>
          <w:lang w:val="hy-AM"/>
        </w:rPr>
        <w:t>Գծապատկեր</w:t>
      </w:r>
      <w:r w:rsidRPr="0032518D">
        <w:rPr>
          <w:rFonts w:ascii="GHEA Grapalat" w:eastAsia="Times New Roman" w:hAnsi="GHEA Grapalat" w:cs="Sylfaen"/>
          <w:b/>
          <w:i/>
          <w:sz w:val="20"/>
          <w:szCs w:val="20"/>
          <w:u w:val="single"/>
          <w:lang w:val="es-ES"/>
        </w:rPr>
        <w:t xml:space="preserve"> </w:t>
      </w:r>
      <w:r w:rsidRPr="0032518D">
        <w:rPr>
          <w:rFonts w:ascii="GHEA Grapalat" w:eastAsia="Times New Roman" w:hAnsi="GHEA Grapalat" w:cs="Times Armenian"/>
          <w:b/>
          <w:i/>
          <w:sz w:val="20"/>
          <w:szCs w:val="20"/>
          <w:u w:val="single"/>
          <w:lang w:val="es-ES"/>
        </w:rPr>
        <w:t xml:space="preserve">6. </w:t>
      </w:r>
      <w:r w:rsidRPr="0032518D">
        <w:rPr>
          <w:rFonts w:ascii="GHEA Grapalat" w:eastAsia="Times New Roman" w:hAnsi="GHEA Grapalat" w:cs="Sylfaen"/>
          <w:b/>
          <w:i/>
          <w:sz w:val="20"/>
          <w:szCs w:val="20"/>
          <w:u w:val="single"/>
          <w:lang w:val="hy-AM"/>
        </w:rPr>
        <w:t>Հարկաբյուջետային</w:t>
      </w:r>
      <w:r w:rsidRPr="0032518D">
        <w:rPr>
          <w:rFonts w:ascii="GHEA Grapalat" w:eastAsia="Times New Roman" w:hAnsi="GHEA Grapalat" w:cs="Sylfaen"/>
          <w:b/>
          <w:i/>
          <w:sz w:val="20"/>
          <w:szCs w:val="20"/>
          <w:u w:val="single"/>
          <w:lang w:val="es-ES"/>
        </w:rPr>
        <w:t xml:space="preserve"> </w:t>
      </w:r>
      <w:r w:rsidRPr="0032518D">
        <w:rPr>
          <w:rFonts w:ascii="GHEA Grapalat" w:eastAsia="Times New Roman" w:hAnsi="GHEA Grapalat" w:cs="Sylfaen"/>
          <w:b/>
          <w:i/>
          <w:sz w:val="20"/>
          <w:szCs w:val="20"/>
          <w:u w:val="single"/>
          <w:lang w:val="hy-AM"/>
        </w:rPr>
        <w:t>ազդակը</w:t>
      </w:r>
      <w:r w:rsidRPr="0032518D">
        <w:rPr>
          <w:rFonts w:ascii="GHEA Grapalat" w:eastAsia="Times New Roman" w:hAnsi="GHEA Grapalat" w:cs="Times New Roman"/>
          <w:b/>
          <w:i/>
          <w:sz w:val="20"/>
          <w:szCs w:val="20"/>
          <w:u w:val="single"/>
          <w:vertAlign w:val="superscript"/>
          <w:lang w:val="hy-AM"/>
        </w:rPr>
        <w:footnoteReference w:id="22"/>
      </w:r>
      <w:r w:rsidRPr="0032518D">
        <w:rPr>
          <w:rFonts w:ascii="GHEA Grapalat" w:eastAsia="Times New Roman" w:hAnsi="GHEA Grapalat" w:cs="Times Armenian"/>
          <w:b/>
          <w:i/>
          <w:sz w:val="20"/>
          <w:szCs w:val="20"/>
          <w:u w:val="single"/>
          <w:lang w:val="hy-AM"/>
        </w:rPr>
        <w:t xml:space="preserve"> 200</w:t>
      </w:r>
      <w:r w:rsidRPr="0032518D">
        <w:rPr>
          <w:rFonts w:ascii="GHEA Grapalat" w:eastAsia="Times New Roman" w:hAnsi="GHEA Grapalat" w:cs="Times Armenian"/>
          <w:b/>
          <w:i/>
          <w:sz w:val="20"/>
          <w:szCs w:val="20"/>
          <w:u w:val="single"/>
          <w:lang w:val="es-ES"/>
        </w:rPr>
        <w:t>9</w:t>
      </w:r>
      <w:r w:rsidRPr="0032518D">
        <w:rPr>
          <w:rFonts w:ascii="GHEA Grapalat" w:eastAsia="Times New Roman" w:hAnsi="GHEA Grapalat" w:cs="Times Armenian"/>
          <w:b/>
          <w:i/>
          <w:sz w:val="20"/>
          <w:szCs w:val="20"/>
          <w:u w:val="single"/>
          <w:lang w:val="hy-AM"/>
        </w:rPr>
        <w:t>-201</w:t>
      </w:r>
      <w:r w:rsidRPr="0032518D">
        <w:rPr>
          <w:rFonts w:ascii="GHEA Grapalat" w:eastAsia="Times New Roman" w:hAnsi="GHEA Grapalat" w:cs="Times Armenian"/>
          <w:b/>
          <w:i/>
          <w:sz w:val="20"/>
          <w:szCs w:val="20"/>
          <w:u w:val="single"/>
          <w:lang w:val="es-ES"/>
        </w:rPr>
        <w:t xml:space="preserve">8 </w:t>
      </w:r>
      <w:r w:rsidRPr="0032518D">
        <w:rPr>
          <w:rFonts w:ascii="GHEA Grapalat" w:eastAsia="Times New Roman" w:hAnsi="GHEA Grapalat" w:cs="Sylfaen"/>
          <w:b/>
          <w:i/>
          <w:sz w:val="20"/>
          <w:szCs w:val="20"/>
          <w:u w:val="single"/>
          <w:lang w:val="hy-AM"/>
        </w:rPr>
        <w:t>թ</w:t>
      </w:r>
      <w:r w:rsidRPr="0032518D">
        <w:rPr>
          <w:rFonts w:ascii="GHEA Grapalat" w:eastAsia="Times New Roman" w:hAnsi="GHEA Grapalat" w:cs="Sylfaen"/>
          <w:b/>
          <w:i/>
          <w:sz w:val="20"/>
          <w:szCs w:val="20"/>
          <w:u w:val="single"/>
          <w:lang w:val="ru-RU"/>
        </w:rPr>
        <w:t>վականներին</w:t>
      </w:r>
    </w:p>
    <w:p w:rsidR="0032518D" w:rsidRPr="0032518D" w:rsidRDefault="0032518D" w:rsidP="0032518D">
      <w:pPr>
        <w:spacing w:after="0" w:line="360" w:lineRule="auto"/>
        <w:rPr>
          <w:rFonts w:ascii="GHEA Grapalat" w:eastAsia="Times New Roman" w:hAnsi="GHEA Grapalat" w:cs="Times New Roman"/>
          <w:lang w:val="es-ES"/>
        </w:rPr>
      </w:pPr>
      <w:r>
        <w:rPr>
          <w:rFonts w:ascii="Times New Roman" w:eastAsia="Times New Roman" w:hAnsi="Times New Roman" w:cs="Times New Roman"/>
          <w:noProof/>
          <w:sz w:val="24"/>
          <w:szCs w:val="24"/>
        </w:rPr>
        <w:drawing>
          <wp:inline distT="0" distB="0" distL="0" distR="0">
            <wp:extent cx="5997575" cy="3182620"/>
            <wp:effectExtent l="0" t="0" r="22225" b="1778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518D" w:rsidRPr="0032518D" w:rsidRDefault="0032518D" w:rsidP="0032518D">
      <w:pPr>
        <w:spacing w:after="0" w:line="360" w:lineRule="auto"/>
        <w:ind w:firstLine="567"/>
        <w:jc w:val="both"/>
        <w:rPr>
          <w:rFonts w:ascii="GHEA Grapalat" w:eastAsia="Times New Roman" w:hAnsi="GHEA Grapalat" w:cs="Times New Roman"/>
          <w:lang w:val="es-ES"/>
        </w:rPr>
      </w:pPr>
      <w:r w:rsidRPr="0032518D">
        <w:rPr>
          <w:rFonts w:ascii="GHEA Grapalat" w:eastAsia="Times New Roman" w:hAnsi="GHEA Grapalat" w:cs="Sylfaen"/>
          <w:b/>
          <w:lang w:val="hy-AM"/>
        </w:rPr>
        <w:t>Կանխատեսում</w:t>
      </w:r>
      <w:r w:rsidRPr="0032518D">
        <w:rPr>
          <w:rFonts w:ascii="GHEA Grapalat" w:eastAsia="Times New Roman" w:hAnsi="GHEA Grapalat" w:cs="Times Armenian"/>
          <w:b/>
          <w:lang w:val="hy-AM"/>
        </w:rPr>
        <w:t>:</w:t>
      </w:r>
      <w:r w:rsidRPr="0032518D">
        <w:rPr>
          <w:rFonts w:ascii="GHEA Grapalat" w:eastAsia="Times New Roman" w:hAnsi="GHEA Grapalat" w:cs="Times Armenian"/>
          <w:b/>
          <w:lang w:val="es-ES"/>
        </w:rPr>
        <w:t xml:space="preserve"> </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b/>
          <w:lang w:val="es-ES"/>
        </w:rPr>
        <w:t>2015 թվականին հարկաբյուջետային քաղաքականության ազդե</w:t>
      </w:r>
      <w:r w:rsidRPr="0032518D">
        <w:rPr>
          <w:rFonts w:ascii="GHEA Grapalat" w:eastAsia="Times New Roman" w:hAnsi="GHEA Grapalat" w:cs="Times New Roman"/>
          <w:b/>
          <w:lang w:val="es-ES"/>
        </w:rPr>
        <w:softHyphen/>
        <w:t>ցու</w:t>
      </w:r>
      <w:r w:rsidRPr="0032518D">
        <w:rPr>
          <w:rFonts w:ascii="GHEA Grapalat" w:eastAsia="Times New Roman" w:hAnsi="GHEA Grapalat" w:cs="Times New Roman"/>
          <w:b/>
          <w:lang w:val="es-ES"/>
        </w:rPr>
        <w:softHyphen/>
        <w:t>թյունը ամբողջական պահանջարկի վրա կլինի ընդլայնող</w:t>
      </w:r>
      <w:r w:rsidRPr="0032518D">
        <w:rPr>
          <w:rFonts w:ascii="GHEA Grapalat" w:eastAsia="Times New Roman" w:hAnsi="GHEA Grapalat" w:cs="Sylfaen"/>
          <w:b/>
          <w:lang w:val="es-ES"/>
        </w:rPr>
        <w:t xml:space="preserve">, իսկ 2016-2018 թվականներին </w:t>
      </w:r>
      <w:r w:rsidRPr="0032518D">
        <w:rPr>
          <w:rFonts w:ascii="GHEA Grapalat" w:eastAsia="Times New Roman" w:hAnsi="GHEA Grapalat" w:cs="Times New Roman"/>
          <w:b/>
          <w:lang w:val="es-ES"/>
        </w:rPr>
        <w:t>ընդ</w:t>
      </w:r>
      <w:r w:rsidRPr="0032518D">
        <w:rPr>
          <w:rFonts w:ascii="GHEA Grapalat" w:eastAsia="Times New Roman" w:hAnsi="GHEA Grapalat" w:cs="Times New Roman"/>
          <w:b/>
          <w:lang w:val="es-ES"/>
        </w:rPr>
        <w:softHyphen/>
        <w:t>հա</w:t>
      </w:r>
      <w:r w:rsidRPr="0032518D">
        <w:rPr>
          <w:rFonts w:ascii="GHEA Grapalat" w:eastAsia="Times New Roman" w:hAnsi="GHEA Grapalat" w:cs="Times New Roman"/>
          <w:b/>
          <w:lang w:val="es-ES"/>
        </w:rPr>
        <w:softHyphen/>
        <w:t>նուր առմամբ կլինի զսպող:</w:t>
      </w:r>
      <w:r w:rsidRPr="0032518D">
        <w:rPr>
          <w:rFonts w:ascii="GHEA Grapalat" w:eastAsia="Times New Roman" w:hAnsi="GHEA Grapalat" w:cs="Sylfaen"/>
          <w:lang w:val="es-ES"/>
        </w:rPr>
        <w:t xml:space="preserve"> </w:t>
      </w:r>
      <w:r w:rsidRPr="0032518D">
        <w:rPr>
          <w:rFonts w:ascii="GHEA Grapalat" w:eastAsia="Times New Roman" w:hAnsi="GHEA Grapalat" w:cs="Times New Roman"/>
        </w:rPr>
        <w:t>Համաշխարհային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տնտեսության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զարգացման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անորո</w:t>
      </w:r>
      <w:r w:rsidRPr="0032518D">
        <w:rPr>
          <w:rFonts w:ascii="GHEA Grapalat" w:eastAsia="Times New Roman" w:hAnsi="GHEA Grapalat" w:cs="Times New Roman"/>
          <w:lang w:val="es-ES"/>
        </w:rPr>
        <w:softHyphen/>
      </w:r>
      <w:r w:rsidRPr="0032518D">
        <w:rPr>
          <w:rFonts w:ascii="GHEA Grapalat" w:eastAsia="Times New Roman" w:hAnsi="GHEA Grapalat" w:cs="Times New Roman"/>
        </w:rPr>
        <w:t>շու</w:t>
      </w:r>
      <w:r w:rsidRPr="0032518D">
        <w:rPr>
          <w:rFonts w:ascii="GHEA Grapalat" w:eastAsia="Times New Roman" w:hAnsi="GHEA Grapalat" w:cs="Times New Roman"/>
          <w:lang w:val="es-ES"/>
        </w:rPr>
        <w:softHyphen/>
      </w:r>
      <w:r w:rsidRPr="0032518D">
        <w:rPr>
          <w:rFonts w:ascii="GHEA Grapalat" w:eastAsia="Times New Roman" w:hAnsi="GHEA Grapalat" w:cs="Times New Roman"/>
        </w:rPr>
        <w:t>թյուններով</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պայմա</w:t>
      </w:r>
      <w:r w:rsidRPr="0032518D">
        <w:rPr>
          <w:rFonts w:ascii="GHEA Grapalat" w:eastAsia="Times New Roman" w:hAnsi="GHEA Grapalat" w:cs="Times New Roman"/>
          <w:lang w:val="es-ES"/>
        </w:rPr>
        <w:softHyphen/>
      </w:r>
      <w:r w:rsidRPr="0032518D">
        <w:rPr>
          <w:rFonts w:ascii="GHEA Grapalat" w:eastAsia="Times New Roman" w:hAnsi="GHEA Grapalat" w:cs="Times New Roman"/>
        </w:rPr>
        <w:t>նավորված</w:t>
      </w:r>
      <w:r w:rsidRPr="0032518D">
        <w:rPr>
          <w:rFonts w:ascii="GHEA Grapalat" w:eastAsia="Times New Roman" w:hAnsi="GHEA Grapalat" w:cs="Times New Roman"/>
          <w:lang w:val="es-ES"/>
        </w:rPr>
        <w:t xml:space="preserve"> դեռևս </w:t>
      </w:r>
      <w:r w:rsidRPr="0032518D">
        <w:rPr>
          <w:rFonts w:ascii="GHEA Grapalat" w:eastAsia="Times New Roman" w:hAnsi="GHEA Grapalat" w:cs="Times New Roman"/>
        </w:rPr>
        <w:t>նշանակալի</w:t>
      </w:r>
      <w:r w:rsidRPr="0032518D">
        <w:rPr>
          <w:rFonts w:ascii="GHEA Grapalat" w:eastAsia="Times New Roman" w:hAnsi="GHEA Grapalat" w:cs="Times New Roman"/>
          <w:lang w:val="es-ES"/>
        </w:rPr>
        <w:t xml:space="preserve"> են արտաքին և </w:t>
      </w:r>
      <w:r w:rsidRPr="0032518D">
        <w:rPr>
          <w:rFonts w:ascii="GHEA Grapalat" w:eastAsia="Times New Roman" w:hAnsi="GHEA Grapalat" w:cs="Times New Roman"/>
        </w:rPr>
        <w:t>ներքին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զարգացման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սպա</w:t>
      </w:r>
      <w:r w:rsidRPr="0032518D">
        <w:rPr>
          <w:rFonts w:ascii="GHEA Grapalat" w:eastAsia="Times New Roman" w:hAnsi="GHEA Grapalat" w:cs="Times New Roman"/>
          <w:lang w:val="es-ES"/>
        </w:rPr>
        <w:softHyphen/>
      </w:r>
      <w:r w:rsidRPr="0032518D">
        <w:rPr>
          <w:rFonts w:ascii="GHEA Grapalat" w:eastAsia="Times New Roman" w:hAnsi="GHEA Grapalat" w:cs="Times New Roman"/>
        </w:rPr>
        <w:t>սում</w:t>
      </w:r>
      <w:r w:rsidRPr="0032518D">
        <w:rPr>
          <w:rFonts w:ascii="GHEA Grapalat" w:eastAsia="Times New Roman" w:hAnsi="GHEA Grapalat" w:cs="Times New Roman"/>
          <w:lang w:val="es-ES"/>
        </w:rPr>
        <w:softHyphen/>
      </w:r>
      <w:r w:rsidRPr="0032518D">
        <w:rPr>
          <w:rFonts w:ascii="GHEA Grapalat" w:eastAsia="Times New Roman" w:hAnsi="GHEA Grapalat" w:cs="Times New Roman"/>
        </w:rPr>
        <w:t>ների</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ռիսկերը</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ինչով</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էլ</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պայմանավորված</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անհրաժեշտություն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կառաջանա</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լրացուցիչ</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ֆինան</w:t>
      </w:r>
      <w:r w:rsidRPr="0032518D">
        <w:rPr>
          <w:rFonts w:ascii="GHEA Grapalat" w:eastAsia="Times New Roman" w:hAnsi="GHEA Grapalat" w:cs="Times New Roman"/>
          <w:lang w:val="es-ES"/>
        </w:rPr>
        <w:softHyphen/>
      </w:r>
      <w:r w:rsidRPr="0032518D">
        <w:rPr>
          <w:rFonts w:ascii="GHEA Grapalat" w:eastAsia="Times New Roman" w:hAnsi="GHEA Grapalat" w:cs="Times New Roman"/>
        </w:rPr>
        <w:t>սավորման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տնտեսության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իրական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հատվածի</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ակտիվացման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lastRenderedPageBreak/>
        <w:t>համար</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Արդյունքում</w:t>
      </w:r>
      <w:r w:rsidRPr="0032518D">
        <w:rPr>
          <w:rFonts w:ascii="GHEA Grapalat" w:eastAsia="Times New Roman" w:hAnsi="GHEA Grapalat" w:cs="Times New Roman"/>
          <w:lang w:val="es-ES"/>
        </w:rPr>
        <w:t xml:space="preserve">, 2015 </w:t>
      </w:r>
      <w:r w:rsidRPr="0032518D">
        <w:rPr>
          <w:rFonts w:ascii="GHEA Grapalat" w:eastAsia="Times New Roman" w:hAnsi="GHEA Grapalat" w:cs="Times New Roman"/>
        </w:rPr>
        <w:t>թվա</w:t>
      </w:r>
      <w:r w:rsidRPr="0032518D">
        <w:rPr>
          <w:rFonts w:ascii="GHEA Grapalat" w:eastAsia="Times New Roman" w:hAnsi="GHEA Grapalat" w:cs="Times New Roman"/>
          <w:lang w:val="es-ES"/>
        </w:rPr>
        <w:softHyphen/>
      </w:r>
      <w:r w:rsidRPr="0032518D">
        <w:rPr>
          <w:rFonts w:ascii="GHEA Grapalat" w:eastAsia="Times New Roman" w:hAnsi="GHEA Grapalat" w:cs="Times New Roman"/>
        </w:rPr>
        <w:t>կանին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ակնկալվում</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է</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ՀՀ</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պետա</w:t>
      </w:r>
      <w:r w:rsidRPr="0032518D">
        <w:rPr>
          <w:rFonts w:ascii="GHEA Grapalat" w:eastAsia="Times New Roman" w:hAnsi="GHEA Grapalat" w:cs="Times New Roman"/>
          <w:lang w:val="es-ES"/>
        </w:rPr>
        <w:softHyphen/>
      </w:r>
      <w:r w:rsidRPr="0032518D">
        <w:rPr>
          <w:rFonts w:ascii="GHEA Grapalat" w:eastAsia="Times New Roman" w:hAnsi="GHEA Grapalat" w:cs="Times New Roman"/>
        </w:rPr>
        <w:t>կան</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բյուջեի</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դեֆիցիտի</w:t>
      </w:r>
      <w:r w:rsidRPr="0032518D">
        <w:rPr>
          <w:rFonts w:ascii="GHEA Grapalat" w:eastAsia="Times New Roman" w:hAnsi="GHEA Grapalat" w:cs="Times New Roman"/>
          <w:lang w:val="es-ES"/>
        </w:rPr>
        <w:t xml:space="preserve"> </w:t>
      </w:r>
      <w:r w:rsidRPr="0032518D">
        <w:rPr>
          <w:rFonts w:ascii="GHEA Grapalat" w:eastAsia="Times New Roman" w:hAnsi="GHEA Grapalat" w:cs="Times New Roman"/>
        </w:rPr>
        <w:t>մեծացում</w:t>
      </w:r>
      <w:r w:rsidRPr="0032518D">
        <w:rPr>
          <w:rFonts w:ascii="GHEA Grapalat" w:eastAsia="Times New Roman" w:hAnsi="GHEA Grapalat" w:cs="Times New Roman"/>
          <w:lang w:val="es-ES"/>
        </w:rPr>
        <w:t xml:space="preserve">: </w:t>
      </w:r>
      <w:r w:rsidRPr="0032518D">
        <w:rPr>
          <w:rFonts w:ascii="GHEA Grapalat" w:eastAsia="Times New Roman" w:hAnsi="GHEA Grapalat" w:cs="Sylfaen"/>
          <w:lang w:val="hy-AM"/>
        </w:rPr>
        <w:t>Իսկ</w:t>
      </w:r>
      <w:r w:rsidRPr="0032518D">
        <w:rPr>
          <w:rFonts w:ascii="GHEA Grapalat" w:eastAsia="Times New Roman" w:hAnsi="GHEA Grapalat" w:cs="Sylfaen"/>
          <w:lang w:val="es-ES"/>
        </w:rPr>
        <w:t xml:space="preserve"> </w:t>
      </w:r>
      <w:r w:rsidRPr="0032518D">
        <w:rPr>
          <w:rFonts w:ascii="GHEA Grapalat" w:eastAsia="Times New Roman" w:hAnsi="GHEA Grapalat" w:cs="Times New Roman"/>
          <w:lang w:val="es-ES"/>
        </w:rPr>
        <w:t>միջնաժամկետում, հաշվի առնելով հարկաբյուջետային և պարտքային կայուն միջավայր ձևավորելու համար պետական բյուջեի պակասուրդի աստիճանական կրճատման անհրաժեշտությունը, հարկաբյու</w:t>
      </w:r>
      <w:r w:rsidRPr="0032518D">
        <w:rPr>
          <w:rFonts w:ascii="GHEA Grapalat" w:eastAsia="Times New Roman" w:hAnsi="GHEA Grapalat" w:cs="Times New Roman"/>
          <w:lang w:val="es-ES"/>
        </w:rPr>
        <w:softHyphen/>
        <w:t>ջետային քաղաքականությունը ամբող</w:t>
      </w:r>
      <w:r w:rsidRPr="0032518D">
        <w:rPr>
          <w:rFonts w:ascii="GHEA Grapalat" w:eastAsia="Times New Roman" w:hAnsi="GHEA Grapalat" w:cs="Times New Roman"/>
          <w:lang w:val="es-ES"/>
        </w:rPr>
        <w:softHyphen/>
        <w:t>ջական պահան</w:t>
      </w:r>
      <w:r w:rsidRPr="0032518D">
        <w:rPr>
          <w:rFonts w:ascii="GHEA Grapalat" w:eastAsia="Times New Roman" w:hAnsi="GHEA Grapalat" w:cs="Times New Roman"/>
          <w:lang w:val="es-ES"/>
        </w:rPr>
        <w:softHyphen/>
        <w:t>ջարկի վրա ազդեցության տեսանկյունից ընդհանուր առմամբ կլինի զսպող: Միջնաժամկետ հատ</w:t>
      </w:r>
      <w:r w:rsidRPr="0032518D">
        <w:rPr>
          <w:rFonts w:ascii="GHEA Grapalat" w:eastAsia="Times New Roman" w:hAnsi="GHEA Grapalat" w:cs="Times New Roman"/>
          <w:lang w:val="es-ES"/>
        </w:rPr>
        <w:softHyphen/>
        <w:t>վածում քաղաքականության վերոհիշյալ ուղղվա</w:t>
      </w:r>
      <w:r w:rsidRPr="0032518D">
        <w:rPr>
          <w:rFonts w:ascii="GHEA Grapalat" w:eastAsia="Times New Roman" w:hAnsi="GHEA Grapalat" w:cs="Times New Roman"/>
          <w:lang w:val="es-ES"/>
        </w:rPr>
        <w:softHyphen/>
        <w:t xml:space="preserve">ծության </w:t>
      </w:r>
      <w:r w:rsidRPr="0032518D">
        <w:rPr>
          <w:rFonts w:ascii="GHEA Grapalat" w:eastAsia="Times New Roman" w:hAnsi="GHEA Grapalat" w:cs="Times New Roman"/>
          <w:lang w:val="hy-AM"/>
        </w:rPr>
        <w:t>համատեքստում</w:t>
      </w:r>
      <w:r w:rsidRPr="0032518D">
        <w:rPr>
          <w:rFonts w:ascii="GHEA Grapalat" w:eastAsia="Times New Roman" w:hAnsi="GHEA Grapalat" w:cs="Times New Roman"/>
          <w:lang w:val="es-ES"/>
        </w:rPr>
        <w:t xml:space="preserve"> 2015 թվականի համար նախատեսվում է ՀՆԱ-ի նկատմամբ </w:t>
      </w:r>
      <w:r w:rsidRPr="0032518D">
        <w:rPr>
          <w:rFonts w:ascii="GHEA Grapalat" w:eastAsia="Times New Roman" w:hAnsi="GHEA Grapalat" w:cs="Sylfaen"/>
          <w:lang w:val="hy-AM"/>
        </w:rPr>
        <w:t xml:space="preserve">հարկային եկամուտների </w:t>
      </w:r>
      <w:r w:rsidRPr="0032518D">
        <w:rPr>
          <w:rFonts w:ascii="GHEA Grapalat" w:eastAsia="Times New Roman" w:hAnsi="GHEA Grapalat" w:cs="Times New Roman"/>
          <w:lang w:val="es-ES"/>
        </w:rPr>
        <w:t>23.4 տոկոս և պետական բյուջեի պակասուրդի 3.7 տոկոս ցուցա</w:t>
      </w:r>
      <w:r w:rsidRPr="0032518D">
        <w:rPr>
          <w:rFonts w:ascii="GHEA Grapalat" w:eastAsia="Times New Roman" w:hAnsi="GHEA Grapalat" w:cs="Times New Roman"/>
          <w:lang w:val="es-ES"/>
        </w:rPr>
        <w:softHyphen/>
        <w:t>նիշների ապա</w:t>
      </w:r>
      <w:r w:rsidRPr="0032518D">
        <w:rPr>
          <w:rFonts w:ascii="GHEA Grapalat" w:eastAsia="Times New Roman" w:hAnsi="GHEA Grapalat" w:cs="Times New Roman"/>
          <w:lang w:val="es-ES"/>
        </w:rPr>
        <w:softHyphen/>
        <w:t>հովում: Իսկ 2016-2018 թվականներն ընդգրկող հարկաբյուջետային քաղաքա</w:t>
      </w:r>
      <w:r w:rsidRPr="0032518D">
        <w:rPr>
          <w:rFonts w:ascii="GHEA Grapalat" w:eastAsia="Times New Roman" w:hAnsi="GHEA Grapalat" w:cs="Times New Roman"/>
          <w:lang w:val="es-ES"/>
        </w:rPr>
        <w:softHyphen/>
        <w:t xml:space="preserve">կանության կանխատեսումները հիմնված են այն սկզբունքների վրա, որ </w:t>
      </w:r>
      <w:r w:rsidRPr="0032518D">
        <w:rPr>
          <w:rFonts w:ascii="GHEA Grapalat" w:eastAsia="Times New Roman" w:hAnsi="GHEA Grapalat" w:cs="Sylfaen"/>
          <w:lang w:val="hy-AM"/>
        </w:rPr>
        <w:t>ՀՆԱ-ի նկատ</w:t>
      </w:r>
      <w:r w:rsidRPr="0032518D">
        <w:rPr>
          <w:rFonts w:ascii="GHEA Grapalat" w:eastAsia="Times New Roman" w:hAnsi="GHEA Grapalat" w:cs="Sylfaen"/>
          <w:lang w:val="es-ES"/>
        </w:rPr>
        <w:softHyphen/>
      </w:r>
      <w:r w:rsidRPr="0032518D">
        <w:rPr>
          <w:rFonts w:ascii="GHEA Grapalat" w:eastAsia="Times New Roman" w:hAnsi="GHEA Grapalat" w:cs="Sylfaen"/>
          <w:lang w:val="hy-AM"/>
        </w:rPr>
        <w:t>մամբ հարկային եկամուտների տարեկան բարելավում առաջիկա</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տարվա</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համար</w:t>
      </w:r>
      <w:r w:rsidRPr="0032518D">
        <w:rPr>
          <w:rFonts w:ascii="GHEA Grapalat" w:eastAsia="Times New Roman" w:hAnsi="GHEA Grapalat" w:cs="Sylfaen"/>
          <w:lang w:val="es-ES"/>
        </w:rPr>
        <w:t xml:space="preserve"> </w:t>
      </w:r>
      <w:r w:rsidRPr="0032518D">
        <w:rPr>
          <w:rFonts w:ascii="GHEA Grapalat" w:eastAsia="Times New Roman" w:hAnsi="GHEA Grapalat" w:cs="Sylfaen"/>
        </w:rPr>
        <w:t>կ</w:t>
      </w:r>
      <w:r w:rsidRPr="0032518D">
        <w:rPr>
          <w:rFonts w:ascii="GHEA Grapalat" w:eastAsia="Times New Roman" w:hAnsi="GHEA Grapalat" w:cs="Sylfaen"/>
          <w:lang w:val="hy-AM"/>
        </w:rPr>
        <w:t>լինի</w:t>
      </w:r>
      <w:r w:rsidRPr="0032518D">
        <w:rPr>
          <w:rFonts w:ascii="GHEA Grapalat" w:eastAsia="Times New Roman" w:hAnsi="GHEA Grapalat" w:cs="Sylfaen"/>
          <w:lang w:val="es-ES"/>
        </w:rPr>
        <w:t xml:space="preserve"> 0.2 տոկոսային կետ, </w:t>
      </w:r>
      <w:r w:rsidRPr="0032518D">
        <w:rPr>
          <w:rFonts w:ascii="GHEA Grapalat" w:eastAsia="Times New Roman" w:hAnsi="GHEA Grapalat" w:cs="Sylfaen"/>
          <w:lang w:val="hy-AM"/>
        </w:rPr>
        <w:t>իսկ</w:t>
      </w:r>
      <w:r w:rsidRPr="0032518D">
        <w:rPr>
          <w:rFonts w:ascii="GHEA Grapalat" w:eastAsia="Times New Roman" w:hAnsi="GHEA Grapalat" w:cs="Sylfaen"/>
          <w:lang w:val="es-ES"/>
        </w:rPr>
        <w:t xml:space="preserve"> </w:t>
      </w:r>
      <w:r w:rsidRPr="0032518D">
        <w:rPr>
          <w:rFonts w:ascii="GHEA Grapalat" w:eastAsia="Times New Roman" w:hAnsi="GHEA Grapalat" w:cs="Sylfaen"/>
        </w:rPr>
        <w:t>հաջորդ</w:t>
      </w:r>
      <w:r w:rsidRPr="0032518D">
        <w:rPr>
          <w:rFonts w:ascii="GHEA Grapalat" w:eastAsia="Times New Roman" w:hAnsi="GHEA Grapalat" w:cs="Sylfaen"/>
          <w:lang w:val="es-ES"/>
        </w:rPr>
        <w:t xml:space="preserve"> </w:t>
      </w:r>
      <w:r w:rsidRPr="0032518D">
        <w:rPr>
          <w:rFonts w:ascii="GHEA Grapalat" w:eastAsia="Times New Roman" w:hAnsi="GHEA Grapalat" w:cs="Sylfaen"/>
        </w:rPr>
        <w:t>տարիներին</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այն</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կաճի</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0.</w:t>
      </w:r>
      <w:r w:rsidRPr="0032518D">
        <w:rPr>
          <w:rFonts w:ascii="GHEA Grapalat" w:eastAsia="Times New Roman" w:hAnsi="GHEA Grapalat" w:cs="Sylfaen"/>
          <w:lang w:val="es-ES"/>
        </w:rPr>
        <w:t>3</w:t>
      </w:r>
      <w:r w:rsidRPr="0032518D">
        <w:rPr>
          <w:rFonts w:ascii="GHEA Grapalat" w:eastAsia="Times New Roman" w:hAnsi="GHEA Grapalat" w:cs="Sylfaen"/>
          <w:lang w:val="hy-AM"/>
        </w:rPr>
        <w:t xml:space="preserve"> տոկոսային կետ</w:t>
      </w:r>
      <w:r w:rsidRPr="0032518D">
        <w:rPr>
          <w:rFonts w:ascii="GHEA Grapalat" w:eastAsia="Times New Roman" w:hAnsi="GHEA Grapalat" w:cs="Sylfaen"/>
        </w:rPr>
        <w:t>եր</w:t>
      </w:r>
      <w:r w:rsidRPr="0032518D">
        <w:rPr>
          <w:rFonts w:ascii="GHEA Grapalat" w:eastAsia="Times New Roman" w:hAnsi="GHEA Grapalat" w:cs="Sylfaen"/>
          <w:lang w:val="hy-AM"/>
        </w:rPr>
        <w:t>ով</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իսկ պետական բյուջեի պակասուրդի</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մակարդակը</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աստիճանական</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կնվազի</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և</w:t>
      </w:r>
      <w:r w:rsidRPr="0032518D">
        <w:rPr>
          <w:rFonts w:ascii="GHEA Grapalat" w:eastAsia="Times New Roman" w:hAnsi="GHEA Grapalat" w:cs="Sylfaen"/>
          <w:lang w:val="es-ES"/>
        </w:rPr>
        <w:t xml:space="preserve"> </w:t>
      </w:r>
      <w:r w:rsidRPr="0032518D">
        <w:rPr>
          <w:rFonts w:ascii="GHEA Grapalat" w:eastAsia="Times New Roman" w:hAnsi="GHEA Grapalat" w:cs="Sylfaen"/>
          <w:lang w:val="hy-AM"/>
        </w:rPr>
        <w:t>կկայունանա ՀՆԱ</w:t>
      </w:r>
      <w:r w:rsidRPr="0032518D">
        <w:rPr>
          <w:rFonts w:ascii="GHEA Grapalat" w:eastAsia="Times New Roman" w:hAnsi="GHEA Grapalat" w:cs="Sylfaen"/>
          <w:lang w:val="es-ES"/>
        </w:rPr>
        <w:t>-</w:t>
      </w:r>
      <w:r w:rsidRPr="0032518D">
        <w:rPr>
          <w:rFonts w:ascii="GHEA Grapalat" w:eastAsia="Times New Roman" w:hAnsi="GHEA Grapalat" w:cs="Sylfaen"/>
          <w:lang w:val="hy-AM"/>
        </w:rPr>
        <w:t>ի</w:t>
      </w:r>
      <w:r w:rsidRPr="0032518D">
        <w:rPr>
          <w:rFonts w:ascii="GHEA Grapalat" w:eastAsia="Times New Roman" w:hAnsi="GHEA Grapalat" w:cs="Sylfaen"/>
          <w:lang w:val="es-ES"/>
        </w:rPr>
        <w:t xml:space="preserve"> 1.7 </w:t>
      </w:r>
      <w:r w:rsidRPr="0032518D">
        <w:rPr>
          <w:rFonts w:ascii="GHEA Grapalat" w:eastAsia="Times New Roman" w:hAnsi="GHEA Grapalat" w:cs="Times New Roman"/>
          <w:lang w:val="es-ES"/>
        </w:rPr>
        <w:t>տոկոսի սահմանում:</w:t>
      </w:r>
    </w:p>
    <w:p w:rsidR="0032518D" w:rsidRPr="0032518D" w:rsidRDefault="0032518D" w:rsidP="0032518D">
      <w:pPr>
        <w:spacing w:before="240" w:after="0" w:line="360" w:lineRule="auto"/>
        <w:jc w:val="both"/>
        <w:rPr>
          <w:rFonts w:ascii="GHEA Grapalat" w:eastAsia="Times New Roman" w:hAnsi="GHEA Grapalat" w:cs="Times New Roman"/>
          <w:b/>
          <w:sz w:val="20"/>
          <w:szCs w:val="20"/>
          <w:lang w:val="hy-AM"/>
        </w:rPr>
      </w:pPr>
      <w:r w:rsidRPr="0032518D">
        <w:rPr>
          <w:rFonts w:ascii="GHEA Grapalat" w:eastAsia="Times New Roman" w:hAnsi="GHEA Grapalat" w:cs="Sylfaen"/>
          <w:b/>
          <w:sz w:val="20"/>
          <w:szCs w:val="20"/>
          <w:lang w:val="hy-AM"/>
        </w:rPr>
        <w:t>Հավելված</w:t>
      </w:r>
      <w:r w:rsidRPr="0032518D">
        <w:rPr>
          <w:rFonts w:ascii="GHEA Grapalat" w:eastAsia="Times New Roman" w:hAnsi="GHEA Grapalat" w:cs="Times Armenian"/>
          <w:b/>
          <w:sz w:val="20"/>
          <w:szCs w:val="20"/>
          <w:lang w:val="hy-AM"/>
        </w:rPr>
        <w:t xml:space="preserve">. </w:t>
      </w:r>
      <w:r w:rsidRPr="0032518D">
        <w:rPr>
          <w:rFonts w:ascii="GHEA Grapalat" w:eastAsia="Times New Roman" w:hAnsi="GHEA Grapalat" w:cs="Sylfaen"/>
          <w:b/>
          <w:sz w:val="20"/>
          <w:szCs w:val="20"/>
          <w:lang w:val="hy-AM"/>
        </w:rPr>
        <w:t>Հիմնական</w:t>
      </w:r>
      <w:r w:rsidRPr="0032518D">
        <w:rPr>
          <w:rFonts w:ascii="GHEA Grapalat" w:eastAsia="Times New Roman" w:hAnsi="GHEA Grapalat" w:cs="Sylfaen"/>
          <w:b/>
          <w:sz w:val="20"/>
          <w:szCs w:val="20"/>
        </w:rPr>
        <w:t xml:space="preserve"> </w:t>
      </w:r>
      <w:r w:rsidRPr="0032518D">
        <w:rPr>
          <w:rFonts w:ascii="GHEA Grapalat" w:eastAsia="Times New Roman" w:hAnsi="GHEA Grapalat" w:cs="Sylfaen"/>
          <w:b/>
          <w:sz w:val="20"/>
          <w:szCs w:val="20"/>
          <w:lang w:val="hy-AM"/>
        </w:rPr>
        <w:t>մակրոտնտեսական</w:t>
      </w:r>
      <w:r w:rsidRPr="0032518D">
        <w:rPr>
          <w:rFonts w:ascii="GHEA Grapalat" w:eastAsia="Times New Roman" w:hAnsi="GHEA Grapalat" w:cs="Sylfaen"/>
          <w:b/>
          <w:sz w:val="20"/>
          <w:szCs w:val="20"/>
        </w:rPr>
        <w:t xml:space="preserve"> </w:t>
      </w:r>
      <w:r w:rsidRPr="0032518D">
        <w:rPr>
          <w:rFonts w:ascii="GHEA Grapalat" w:eastAsia="Times New Roman" w:hAnsi="GHEA Grapalat" w:cs="Sylfaen"/>
          <w:b/>
          <w:sz w:val="20"/>
          <w:szCs w:val="20"/>
          <w:lang w:val="hy-AM"/>
        </w:rPr>
        <w:t>ցուցանիշներ</w:t>
      </w:r>
    </w:p>
    <w:tbl>
      <w:tblPr>
        <w:tblW w:w="101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27"/>
        <w:gridCol w:w="992"/>
        <w:gridCol w:w="851"/>
        <w:gridCol w:w="850"/>
        <w:gridCol w:w="1559"/>
        <w:gridCol w:w="900"/>
        <w:gridCol w:w="900"/>
        <w:gridCol w:w="900"/>
      </w:tblGrid>
      <w:tr w:rsidR="0032518D" w:rsidRPr="0032518D" w:rsidTr="001444C5">
        <w:trPr>
          <w:trHeight w:val="258"/>
        </w:trPr>
        <w:tc>
          <w:tcPr>
            <w:tcW w:w="3227" w:type="dxa"/>
            <w:vMerge w:val="restart"/>
            <w:shd w:val="clear" w:color="auto" w:fill="auto"/>
            <w:noWrap/>
          </w:tcPr>
          <w:p w:rsidR="0032518D" w:rsidRPr="0032518D" w:rsidRDefault="0032518D" w:rsidP="0032518D">
            <w:pPr>
              <w:spacing w:after="0" w:line="240" w:lineRule="auto"/>
              <w:jc w:val="center"/>
              <w:rPr>
                <w:rFonts w:ascii="GHEA Grapalat" w:eastAsia="Times New Roman" w:hAnsi="GHEA Grapalat" w:cs="Sylfaen"/>
                <w:sz w:val="20"/>
                <w:szCs w:val="20"/>
              </w:rPr>
            </w:pPr>
            <w:r w:rsidRPr="0032518D">
              <w:rPr>
                <w:rFonts w:ascii="GHEA Grapalat" w:eastAsia="Times New Roman" w:hAnsi="GHEA Grapalat" w:cs="Sylfaen"/>
                <w:sz w:val="20"/>
                <w:szCs w:val="20"/>
              </w:rPr>
              <w:t>Ցուցանիշներ</w:t>
            </w:r>
          </w:p>
        </w:tc>
        <w:tc>
          <w:tcPr>
            <w:tcW w:w="992"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2012</w:t>
            </w:r>
          </w:p>
        </w:tc>
        <w:tc>
          <w:tcPr>
            <w:tcW w:w="851" w:type="dxa"/>
            <w:shd w:val="clear" w:color="auto" w:fill="auto"/>
          </w:tcPr>
          <w:p w:rsidR="0032518D" w:rsidRPr="0032518D" w:rsidRDefault="0032518D" w:rsidP="0032518D">
            <w:pPr>
              <w:tabs>
                <w:tab w:val="left" w:pos="732"/>
              </w:tabs>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2013</w:t>
            </w:r>
          </w:p>
        </w:tc>
        <w:tc>
          <w:tcPr>
            <w:tcW w:w="850"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2014</w:t>
            </w:r>
          </w:p>
        </w:tc>
        <w:tc>
          <w:tcPr>
            <w:tcW w:w="1559"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2015</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2016</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2017</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lang w:val="ru-RU"/>
              </w:rPr>
            </w:pPr>
            <w:r w:rsidRPr="0032518D">
              <w:rPr>
                <w:rFonts w:ascii="GHEA Grapalat" w:eastAsia="Times New Roman" w:hAnsi="GHEA Grapalat" w:cs="Arial"/>
                <w:bCs/>
                <w:sz w:val="20"/>
                <w:szCs w:val="20"/>
              </w:rPr>
              <w:t>201</w:t>
            </w:r>
            <w:r w:rsidRPr="0032518D">
              <w:rPr>
                <w:rFonts w:ascii="GHEA Grapalat" w:eastAsia="Times New Roman" w:hAnsi="GHEA Grapalat" w:cs="Arial"/>
                <w:bCs/>
                <w:sz w:val="20"/>
                <w:szCs w:val="20"/>
                <w:lang w:val="ru-RU"/>
              </w:rPr>
              <w:t>8</w:t>
            </w:r>
          </w:p>
        </w:tc>
      </w:tr>
      <w:tr w:rsidR="0032518D" w:rsidRPr="0032518D" w:rsidTr="001444C5">
        <w:trPr>
          <w:trHeight w:val="258"/>
        </w:trPr>
        <w:tc>
          <w:tcPr>
            <w:tcW w:w="3227" w:type="dxa"/>
            <w:vMerge/>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p>
        </w:tc>
        <w:tc>
          <w:tcPr>
            <w:tcW w:w="992"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Sylfaen"/>
                <w:sz w:val="20"/>
                <w:szCs w:val="20"/>
              </w:rPr>
              <w:t>փաստ</w:t>
            </w:r>
          </w:p>
        </w:tc>
        <w:tc>
          <w:tcPr>
            <w:tcW w:w="851"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Sylfaen"/>
                <w:sz w:val="20"/>
                <w:szCs w:val="20"/>
              </w:rPr>
              <w:t>փաստ</w:t>
            </w:r>
          </w:p>
        </w:tc>
        <w:tc>
          <w:tcPr>
            <w:tcW w:w="850"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Sylfaen"/>
                <w:sz w:val="20"/>
                <w:szCs w:val="20"/>
              </w:rPr>
              <w:t>փաստ</w:t>
            </w:r>
          </w:p>
        </w:tc>
        <w:tc>
          <w:tcPr>
            <w:tcW w:w="1559" w:type="dxa"/>
            <w:shd w:val="clear" w:color="auto" w:fill="auto"/>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սպասողական</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Sylfaen"/>
                <w:sz w:val="20"/>
                <w:szCs w:val="20"/>
              </w:rPr>
            </w:pPr>
            <w:proofErr w:type="gramStart"/>
            <w:r w:rsidRPr="0032518D">
              <w:rPr>
                <w:rFonts w:ascii="GHEA Grapalat" w:eastAsia="Times New Roman" w:hAnsi="GHEA Grapalat" w:cs="Sylfaen"/>
                <w:sz w:val="20"/>
                <w:szCs w:val="20"/>
              </w:rPr>
              <w:t>կանխ</w:t>
            </w:r>
            <w:proofErr w:type="gramEnd"/>
            <w:r w:rsidRPr="0032518D">
              <w:rPr>
                <w:rFonts w:ascii="GHEA Grapalat" w:eastAsia="Times New Roman" w:hAnsi="GHEA Grapalat" w:cs="Times New Roman"/>
                <w:sz w:val="20"/>
                <w:szCs w:val="20"/>
              </w:rPr>
              <w:t>.</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Sylfaen"/>
                <w:sz w:val="20"/>
                <w:szCs w:val="20"/>
              </w:rPr>
            </w:pPr>
            <w:proofErr w:type="gramStart"/>
            <w:r w:rsidRPr="0032518D">
              <w:rPr>
                <w:rFonts w:ascii="GHEA Grapalat" w:eastAsia="Times New Roman" w:hAnsi="GHEA Grapalat" w:cs="Sylfaen"/>
                <w:sz w:val="20"/>
                <w:szCs w:val="20"/>
              </w:rPr>
              <w:t>կանխ</w:t>
            </w:r>
            <w:proofErr w:type="gramEnd"/>
            <w:r w:rsidRPr="0032518D">
              <w:rPr>
                <w:rFonts w:ascii="GHEA Grapalat" w:eastAsia="Times New Roman" w:hAnsi="GHEA Grapalat" w:cs="Times New Roman"/>
                <w:sz w:val="20"/>
                <w:szCs w:val="20"/>
              </w:rPr>
              <w:t>.</w:t>
            </w:r>
          </w:p>
        </w:tc>
        <w:tc>
          <w:tcPr>
            <w:tcW w:w="900" w:type="dxa"/>
            <w:shd w:val="clear" w:color="auto" w:fill="auto"/>
          </w:tcPr>
          <w:p w:rsidR="0032518D" w:rsidRPr="0032518D" w:rsidRDefault="0032518D" w:rsidP="0032518D">
            <w:pPr>
              <w:spacing w:after="0" w:line="240" w:lineRule="auto"/>
              <w:jc w:val="center"/>
              <w:rPr>
                <w:rFonts w:ascii="GHEA Grapalat" w:eastAsia="Times New Roman" w:hAnsi="GHEA Grapalat" w:cs="Sylfaen"/>
                <w:sz w:val="20"/>
                <w:szCs w:val="20"/>
              </w:rPr>
            </w:pPr>
            <w:proofErr w:type="gramStart"/>
            <w:r w:rsidRPr="0032518D">
              <w:rPr>
                <w:rFonts w:ascii="GHEA Grapalat" w:eastAsia="Times New Roman" w:hAnsi="GHEA Grapalat" w:cs="Sylfaen"/>
                <w:sz w:val="20"/>
                <w:szCs w:val="20"/>
              </w:rPr>
              <w:t>կանխ</w:t>
            </w:r>
            <w:proofErr w:type="gramEnd"/>
            <w:r w:rsidRPr="0032518D">
              <w:rPr>
                <w:rFonts w:ascii="GHEA Grapalat" w:eastAsia="Times New Roman" w:hAnsi="GHEA Grapalat" w:cs="Times New Roman"/>
                <w:sz w:val="20"/>
                <w:szCs w:val="20"/>
              </w:rPr>
              <w:t>.</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Անվանական ՀՆԱ, մլրդ դրամ</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b/>
                <w:bCs/>
                <w:sz w:val="20"/>
                <w:szCs w:val="20"/>
              </w:rPr>
            </w:pPr>
            <w:r w:rsidRPr="0032518D">
              <w:rPr>
                <w:rFonts w:ascii="GHEA Grapalat" w:eastAsia="Times New Roman" w:hAnsi="GHEA Grapalat" w:cs="Times New Roman"/>
                <w:b/>
                <w:bCs/>
                <w:sz w:val="20"/>
                <w:szCs w:val="20"/>
              </w:rPr>
              <w:t>4000.7</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b/>
                <w:bCs/>
                <w:sz w:val="20"/>
                <w:szCs w:val="20"/>
              </w:rPr>
            </w:pPr>
            <w:r w:rsidRPr="0032518D">
              <w:rPr>
                <w:rFonts w:ascii="GHEA Grapalat" w:eastAsia="Times New Roman" w:hAnsi="GHEA Grapalat" w:cs="Times New Roman"/>
                <w:b/>
                <w:bCs/>
                <w:sz w:val="20"/>
                <w:szCs w:val="20"/>
              </w:rPr>
              <w:t>4276.2</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b/>
                <w:bCs/>
                <w:sz w:val="20"/>
                <w:szCs w:val="20"/>
              </w:rPr>
            </w:pPr>
            <w:r w:rsidRPr="0032518D">
              <w:rPr>
                <w:rFonts w:ascii="GHEA Grapalat" w:eastAsia="Times New Roman" w:hAnsi="GHEA Grapalat" w:cs="Times New Roman"/>
                <w:b/>
                <w:bCs/>
                <w:sz w:val="20"/>
                <w:szCs w:val="20"/>
              </w:rPr>
              <w:t>4528.9</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b/>
                <w:bCs/>
                <w:sz w:val="20"/>
                <w:szCs w:val="20"/>
              </w:rPr>
            </w:pPr>
            <w:r w:rsidRPr="0032518D">
              <w:rPr>
                <w:rFonts w:ascii="GHEA Grapalat" w:eastAsia="Times New Roman" w:hAnsi="GHEA Grapalat" w:cs="Times New Roman"/>
                <w:b/>
                <w:bCs/>
                <w:sz w:val="20"/>
                <w:szCs w:val="20"/>
              </w:rPr>
              <w:t>4720.5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b/>
                <w:bCs/>
                <w:sz w:val="20"/>
                <w:szCs w:val="20"/>
              </w:rPr>
            </w:pPr>
            <w:r w:rsidRPr="0032518D">
              <w:rPr>
                <w:rFonts w:ascii="GHEA Grapalat" w:eastAsia="Times New Roman" w:hAnsi="GHEA Grapalat" w:cs="Times New Roman"/>
                <w:b/>
                <w:bCs/>
                <w:sz w:val="20"/>
                <w:szCs w:val="20"/>
              </w:rPr>
              <w:t>4918.4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b/>
                <w:bCs/>
                <w:sz w:val="20"/>
                <w:szCs w:val="20"/>
              </w:rPr>
            </w:pPr>
            <w:r w:rsidRPr="0032518D">
              <w:rPr>
                <w:rFonts w:ascii="GHEA Grapalat" w:eastAsia="Times New Roman" w:hAnsi="GHEA Grapalat" w:cs="Times New Roman"/>
                <w:b/>
                <w:bCs/>
                <w:sz w:val="20"/>
                <w:szCs w:val="20"/>
              </w:rPr>
              <w:t>5292.0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b/>
                <w:bCs/>
                <w:sz w:val="20"/>
                <w:szCs w:val="20"/>
              </w:rPr>
            </w:pPr>
            <w:r w:rsidRPr="0032518D">
              <w:rPr>
                <w:rFonts w:ascii="GHEA Grapalat" w:eastAsia="Times New Roman" w:hAnsi="GHEA Grapalat" w:cs="Times New Roman"/>
                <w:b/>
                <w:bCs/>
                <w:sz w:val="20"/>
                <w:szCs w:val="20"/>
              </w:rPr>
              <w:t>5725.4</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Իրական ՀՆԱ ինդեքս</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107.2</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103.5</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103.4</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101.0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102.0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103.5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104.0</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 xml:space="preserve">ՀՆԱ-ի ինդեքս դեֆլյատոր </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98.8</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103.3</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102.4</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103.2</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102.2</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104.0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104.0</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Գնաճ (ժամանակաշրջանի վերջ)</w:t>
            </w:r>
            <w:r w:rsidRPr="0032518D">
              <w:rPr>
                <w:rFonts w:ascii="GHEA Grapalat" w:eastAsia="Times New Roman" w:hAnsi="GHEA Grapalat" w:cs="Sylfaen"/>
                <w:sz w:val="20"/>
                <w:szCs w:val="20"/>
                <w:lang w:val="ru-RU"/>
              </w:rPr>
              <w:t>,</w:t>
            </w:r>
            <w:r w:rsidRPr="0032518D">
              <w:rPr>
                <w:rFonts w:ascii="GHEA Grapalat" w:eastAsia="Times New Roman" w:hAnsi="GHEA Grapalat" w:cs="Sylfaen"/>
                <w:sz w:val="20"/>
                <w:szCs w:val="20"/>
              </w:rPr>
              <w:t xml:space="preserve"> %</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3.2</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5.6</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4.6</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w:t>
            </w:r>
          </w:p>
        </w:tc>
      </w:tr>
      <w:tr w:rsidR="0032518D" w:rsidRPr="0032518D" w:rsidTr="001444C5">
        <w:trPr>
          <w:trHeight w:val="516"/>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Գնաճ (միջին, նախորդ տարվա նույն ժամանակահատվածի նկատմամբ), %</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2.6</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5.8</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3.0</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4.8</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b/>
                <w:sz w:val="20"/>
                <w:szCs w:val="20"/>
                <w:u w:val="single"/>
              </w:rPr>
            </w:pPr>
            <w:r w:rsidRPr="0032518D">
              <w:rPr>
                <w:rFonts w:ascii="GHEA Grapalat" w:eastAsia="Times New Roman" w:hAnsi="GHEA Grapalat" w:cs="Sylfaen"/>
                <w:b/>
                <w:sz w:val="20"/>
                <w:szCs w:val="20"/>
                <w:u w:val="single"/>
              </w:rPr>
              <w:t>ՀՆԱ իրական աճն ըստ ճյու</w:t>
            </w:r>
            <w:r w:rsidRPr="0032518D">
              <w:rPr>
                <w:rFonts w:ascii="GHEA Grapalat" w:eastAsia="Times New Roman" w:hAnsi="GHEA Grapalat" w:cs="Sylfaen"/>
                <w:b/>
                <w:sz w:val="20"/>
                <w:szCs w:val="20"/>
                <w:u w:val="single"/>
              </w:rPr>
              <w:softHyphen/>
              <w:t>ղերի ավելացված արժեքների`</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ՀՆԱ</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7.2</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3.5</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3.4</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4.0</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ind w:firstLineChars="100" w:firstLine="200"/>
              <w:jc w:val="both"/>
              <w:rPr>
                <w:rFonts w:ascii="GHEA Grapalat" w:eastAsia="Times New Roman" w:hAnsi="GHEA Grapalat" w:cs="Sylfaen"/>
                <w:sz w:val="20"/>
                <w:szCs w:val="20"/>
              </w:rPr>
            </w:pPr>
            <w:r w:rsidRPr="0032518D">
              <w:rPr>
                <w:rFonts w:ascii="GHEA Grapalat" w:eastAsia="Times New Roman" w:hAnsi="GHEA Grapalat" w:cs="Sylfaen"/>
                <w:sz w:val="20"/>
                <w:szCs w:val="20"/>
              </w:rPr>
              <w:t>Արդյունաբերություն</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6.3</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6.4</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-0.7</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3.2</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3.8</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ind w:firstLineChars="100" w:firstLine="200"/>
              <w:jc w:val="both"/>
              <w:rPr>
                <w:rFonts w:ascii="GHEA Grapalat" w:eastAsia="Times New Roman" w:hAnsi="GHEA Grapalat" w:cs="Sylfaen"/>
                <w:sz w:val="20"/>
                <w:szCs w:val="20"/>
              </w:rPr>
            </w:pPr>
            <w:r w:rsidRPr="0032518D">
              <w:rPr>
                <w:rFonts w:ascii="GHEA Grapalat" w:eastAsia="Times New Roman" w:hAnsi="GHEA Grapalat" w:cs="Sylfaen"/>
                <w:sz w:val="20"/>
                <w:szCs w:val="20"/>
              </w:rPr>
              <w:t xml:space="preserve">Գյուղատնտեսություն </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9.5</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7.6</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7.8</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4.5</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ind w:firstLineChars="100" w:firstLine="200"/>
              <w:jc w:val="both"/>
              <w:rPr>
                <w:rFonts w:ascii="GHEA Grapalat" w:eastAsia="Times New Roman" w:hAnsi="GHEA Grapalat" w:cs="Sylfaen"/>
                <w:sz w:val="20"/>
                <w:szCs w:val="20"/>
              </w:rPr>
            </w:pPr>
            <w:r w:rsidRPr="0032518D">
              <w:rPr>
                <w:rFonts w:ascii="GHEA Grapalat" w:eastAsia="Times New Roman" w:hAnsi="GHEA Grapalat" w:cs="Sylfaen"/>
                <w:sz w:val="20"/>
                <w:szCs w:val="20"/>
              </w:rPr>
              <w:t xml:space="preserve">Շինարարություն </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4.8</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-6.8</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-5.0</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2.7</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3.8</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ind w:firstLineChars="100" w:firstLine="200"/>
              <w:jc w:val="both"/>
              <w:rPr>
                <w:rFonts w:ascii="GHEA Grapalat" w:eastAsia="Times New Roman" w:hAnsi="GHEA Grapalat" w:cs="Sylfaen"/>
                <w:sz w:val="20"/>
                <w:szCs w:val="20"/>
              </w:rPr>
            </w:pPr>
            <w:r w:rsidRPr="0032518D">
              <w:rPr>
                <w:rFonts w:ascii="GHEA Grapalat" w:eastAsia="Times New Roman" w:hAnsi="GHEA Grapalat" w:cs="Sylfaen"/>
                <w:sz w:val="20"/>
                <w:szCs w:val="20"/>
              </w:rPr>
              <w:t>Ծառայություններ</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6.3</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3.4</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5.9</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4.1</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ind w:firstLineChars="100" w:firstLine="200"/>
              <w:jc w:val="both"/>
              <w:rPr>
                <w:rFonts w:ascii="GHEA Grapalat" w:eastAsia="Times New Roman" w:hAnsi="GHEA Grapalat" w:cs="Sylfaen"/>
                <w:sz w:val="20"/>
                <w:szCs w:val="20"/>
              </w:rPr>
            </w:pPr>
            <w:r w:rsidRPr="0032518D">
              <w:rPr>
                <w:rFonts w:ascii="GHEA Grapalat" w:eastAsia="Times New Roman" w:hAnsi="GHEA Grapalat" w:cs="Sylfaen"/>
                <w:sz w:val="20"/>
                <w:szCs w:val="20"/>
              </w:rPr>
              <w:t>Զուտ հարկեր</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9.9</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3.6</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1.8</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0.8</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3.2</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b/>
                <w:sz w:val="20"/>
                <w:szCs w:val="20"/>
                <w:u w:val="single"/>
              </w:rPr>
            </w:pPr>
            <w:r w:rsidRPr="0032518D">
              <w:rPr>
                <w:rFonts w:ascii="GHEA Grapalat" w:eastAsia="Times New Roman" w:hAnsi="GHEA Grapalat" w:cs="Sylfaen"/>
                <w:b/>
                <w:sz w:val="20"/>
                <w:szCs w:val="20"/>
                <w:u w:val="single"/>
              </w:rPr>
              <w:t xml:space="preserve">ՀՆԱ ծախսային </w:t>
            </w:r>
            <w:r w:rsidRPr="0032518D">
              <w:rPr>
                <w:rFonts w:ascii="GHEA Grapalat" w:eastAsia="Times New Roman" w:hAnsi="GHEA Grapalat" w:cs="Sylfaen"/>
                <w:b/>
                <w:sz w:val="20"/>
                <w:szCs w:val="20"/>
                <w:u w:val="single"/>
              </w:rPr>
              <w:lastRenderedPageBreak/>
              <w:t>կոմպոնենտնտերի իրական աճերը</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lastRenderedPageBreak/>
              <w:t>Վերջնական սպառում</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7.7</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1.9</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1.3</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-1.7</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rPr>
              <w:t>0.</w:t>
            </w:r>
            <w:r w:rsidRPr="0032518D">
              <w:rPr>
                <w:rFonts w:ascii="GHEA Grapalat" w:eastAsia="Times New Roman" w:hAnsi="GHEA Grapalat" w:cs="Times New Roman"/>
                <w:sz w:val="20"/>
                <w:szCs w:val="20"/>
                <w:lang w:val="ru-RU"/>
              </w:rPr>
              <w:t>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lang w:val="ru-RU"/>
              </w:rPr>
              <w:t>2,1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ind w:firstLineChars="300" w:firstLine="600"/>
              <w:rPr>
                <w:rFonts w:ascii="GHEA Grapalat" w:eastAsia="Times New Roman" w:hAnsi="GHEA Grapalat" w:cs="Sylfaen"/>
                <w:sz w:val="20"/>
                <w:szCs w:val="20"/>
              </w:rPr>
            </w:pPr>
            <w:r w:rsidRPr="0032518D">
              <w:rPr>
                <w:rFonts w:ascii="GHEA Grapalat" w:eastAsia="Times New Roman" w:hAnsi="GHEA Grapalat" w:cs="Sylfaen"/>
                <w:sz w:val="20"/>
                <w:szCs w:val="20"/>
              </w:rPr>
              <w:t>Պետական</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-1.4</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8.7</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5.3</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lang w:val="ru-RU"/>
              </w:rPr>
              <w:t>0,9</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rPr>
              <w:t>-1.</w:t>
            </w:r>
            <w:r w:rsidRPr="0032518D">
              <w:rPr>
                <w:rFonts w:ascii="GHEA Grapalat" w:eastAsia="Times New Roman" w:hAnsi="GHEA Grapalat" w:cs="Times New Roman"/>
                <w:sz w:val="20"/>
                <w:szCs w:val="20"/>
                <w:lang w:val="ru-RU"/>
              </w:rPr>
              <w:t>1</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ind w:firstLineChars="300" w:firstLine="600"/>
              <w:rPr>
                <w:rFonts w:ascii="GHEA Grapalat" w:eastAsia="Times New Roman" w:hAnsi="GHEA Grapalat" w:cs="Sylfaen"/>
                <w:sz w:val="20"/>
                <w:szCs w:val="20"/>
                <w:lang w:val="ru-RU"/>
              </w:rPr>
            </w:pPr>
            <w:r w:rsidRPr="0032518D">
              <w:rPr>
                <w:rFonts w:ascii="GHEA Grapalat" w:eastAsia="Times New Roman" w:hAnsi="GHEA Grapalat" w:cs="Sylfaen"/>
                <w:sz w:val="20"/>
                <w:szCs w:val="20"/>
              </w:rPr>
              <w:t>Մասնավոր</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9.1</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0.9</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0.6</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rPr>
              <w:t>0.</w:t>
            </w:r>
            <w:r w:rsidRPr="0032518D">
              <w:rPr>
                <w:rFonts w:ascii="GHEA Grapalat" w:eastAsia="Times New Roman" w:hAnsi="GHEA Grapalat" w:cs="Times New Roman"/>
                <w:sz w:val="20"/>
                <w:szCs w:val="20"/>
                <w:lang w:val="ru-RU"/>
              </w:rPr>
              <w:t>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rPr>
              <w:t>2.</w:t>
            </w:r>
            <w:r w:rsidRPr="0032518D">
              <w:rPr>
                <w:rFonts w:ascii="GHEA Grapalat" w:eastAsia="Times New Roman" w:hAnsi="GHEA Grapalat" w:cs="Times New Roman"/>
                <w:sz w:val="20"/>
                <w:szCs w:val="20"/>
                <w:lang w:val="ru-RU"/>
              </w:rPr>
              <w:t>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2.6</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lang w:val="ru-RU"/>
              </w:rPr>
            </w:pPr>
            <w:r w:rsidRPr="0032518D">
              <w:rPr>
                <w:rFonts w:ascii="GHEA Grapalat" w:eastAsia="Times New Roman" w:hAnsi="GHEA Grapalat" w:cs="Sylfaen"/>
                <w:sz w:val="20"/>
                <w:szCs w:val="20"/>
              </w:rPr>
              <w:t>Կապիտալի համախառն կուտակում</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0.5</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-10.5</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-2.6</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1.9</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rPr>
              <w:t>-5.</w:t>
            </w:r>
            <w:r w:rsidRPr="0032518D">
              <w:rPr>
                <w:rFonts w:ascii="GHEA Grapalat" w:eastAsia="Times New Roman" w:hAnsi="GHEA Grapalat" w:cs="Times New Roman"/>
                <w:sz w:val="20"/>
                <w:szCs w:val="20"/>
                <w:lang w:val="ru-RU"/>
              </w:rPr>
              <w:t>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lang w:val="ru-RU"/>
              </w:rPr>
              <w:t>3,0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7.1</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ind w:firstLineChars="300" w:firstLine="600"/>
              <w:rPr>
                <w:rFonts w:ascii="GHEA Grapalat" w:eastAsia="Times New Roman" w:hAnsi="GHEA Grapalat" w:cs="Sylfaen"/>
                <w:sz w:val="20"/>
                <w:szCs w:val="20"/>
                <w:lang w:val="ru-RU"/>
              </w:rPr>
            </w:pPr>
            <w:r w:rsidRPr="0032518D">
              <w:rPr>
                <w:rFonts w:ascii="GHEA Grapalat" w:eastAsia="Times New Roman" w:hAnsi="GHEA Grapalat" w:cs="Sylfaen"/>
                <w:sz w:val="20"/>
                <w:szCs w:val="20"/>
              </w:rPr>
              <w:t>Պետական</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-20.9</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-6.5</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4.6</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12.3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rPr>
              <w:t>-</w:t>
            </w:r>
            <w:r w:rsidRPr="0032518D">
              <w:rPr>
                <w:rFonts w:ascii="GHEA Grapalat" w:eastAsia="Times New Roman" w:hAnsi="GHEA Grapalat" w:cs="Times New Roman"/>
                <w:sz w:val="20"/>
                <w:szCs w:val="20"/>
                <w:lang w:val="ru-RU"/>
              </w:rPr>
              <w:t>29,1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lang w:val="ru-RU"/>
              </w:rPr>
              <w:t>3,7</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lang w:val="ru-RU"/>
              </w:rPr>
            </w:pPr>
            <w:r w:rsidRPr="0032518D">
              <w:rPr>
                <w:rFonts w:ascii="GHEA Grapalat" w:eastAsia="Times New Roman" w:hAnsi="GHEA Grapalat" w:cs="Times New Roman"/>
                <w:sz w:val="20"/>
                <w:szCs w:val="20"/>
              </w:rPr>
              <w:t>29.</w:t>
            </w:r>
            <w:r w:rsidRPr="0032518D">
              <w:rPr>
                <w:rFonts w:ascii="GHEA Grapalat" w:eastAsia="Times New Roman" w:hAnsi="GHEA Grapalat" w:cs="Times New Roman"/>
                <w:sz w:val="20"/>
                <w:szCs w:val="20"/>
                <w:lang w:val="ru-RU"/>
              </w:rPr>
              <w:t>7</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ind w:firstLineChars="300" w:firstLine="600"/>
              <w:rPr>
                <w:rFonts w:ascii="GHEA Grapalat" w:eastAsia="Times New Roman" w:hAnsi="GHEA Grapalat" w:cs="Sylfaen"/>
                <w:sz w:val="20"/>
                <w:szCs w:val="20"/>
              </w:rPr>
            </w:pPr>
            <w:r w:rsidRPr="0032518D">
              <w:rPr>
                <w:rFonts w:ascii="GHEA Grapalat" w:eastAsia="Times New Roman" w:hAnsi="GHEA Grapalat" w:cs="Sylfaen"/>
                <w:sz w:val="20"/>
                <w:szCs w:val="20"/>
              </w:rPr>
              <w:t>Մասնավոր</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5.8</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-11.2</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-4.0</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2.8</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3.4</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 xml:space="preserve">Ապրանքների և ծառայությունների արտահանում </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8.4</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16.3</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22.6</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6.5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3.0</w:t>
            </w:r>
          </w:p>
        </w:tc>
      </w:tr>
      <w:tr w:rsidR="0032518D" w:rsidRPr="0032518D" w:rsidTr="001444C5">
        <w:trPr>
          <w:trHeight w:val="272"/>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 xml:space="preserve">Ապրանքների և ծառայությունների ներմուծում </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-2.8</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-4.2</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7.7</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-4.5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-1.7</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0.6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Times New Roman"/>
                <w:sz w:val="20"/>
                <w:szCs w:val="20"/>
              </w:rPr>
            </w:pPr>
            <w:r w:rsidRPr="0032518D">
              <w:rPr>
                <w:rFonts w:ascii="GHEA Grapalat" w:eastAsia="Times New Roman" w:hAnsi="GHEA Grapalat" w:cs="Times New Roman"/>
                <w:sz w:val="20"/>
                <w:szCs w:val="20"/>
              </w:rPr>
              <w:t>1.4</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u w:val="single"/>
              </w:rPr>
            </w:pP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b/>
                <w:sz w:val="20"/>
                <w:szCs w:val="20"/>
              </w:rPr>
            </w:pPr>
            <w:r w:rsidRPr="0032518D">
              <w:rPr>
                <w:rFonts w:ascii="GHEA Grapalat" w:eastAsia="Times New Roman" w:hAnsi="GHEA Grapalat" w:cs="Sylfaen"/>
                <w:b/>
                <w:sz w:val="20"/>
                <w:szCs w:val="20"/>
                <w:u w:val="single"/>
              </w:rPr>
              <w:t>Արտաքին հատված (</w:t>
            </w:r>
            <w:r w:rsidRPr="0032518D">
              <w:rPr>
                <w:rFonts w:ascii="GHEA Grapalat" w:eastAsia="Times New Roman" w:hAnsi="GHEA Grapalat" w:cs="Sylfaen"/>
                <w:b/>
                <w:sz w:val="20"/>
                <w:szCs w:val="20"/>
                <w:u w:val="single"/>
                <w:lang w:val="ru-RU"/>
              </w:rPr>
              <w:t>մ</w:t>
            </w:r>
            <w:r w:rsidRPr="0032518D">
              <w:rPr>
                <w:rFonts w:ascii="GHEA Grapalat" w:eastAsia="Times New Roman" w:hAnsi="GHEA Grapalat" w:cs="Sylfaen"/>
                <w:b/>
                <w:sz w:val="20"/>
                <w:szCs w:val="20"/>
                <w:u w:val="single"/>
              </w:rPr>
              <w:t>լն ԱՄՆ դոլար</w:t>
            </w:r>
            <w:r w:rsidRPr="0032518D">
              <w:rPr>
                <w:rFonts w:ascii="GHEA Grapalat" w:eastAsia="Times New Roman" w:hAnsi="GHEA Grapalat" w:cs="Sylfaen"/>
                <w:b/>
                <w:sz w:val="20"/>
                <w:szCs w:val="20"/>
                <w:u w:val="single"/>
                <w:lang w:val="ru-RU"/>
              </w:rPr>
              <w:t>ով</w:t>
            </w:r>
            <w:r w:rsidRPr="0032518D">
              <w:rPr>
                <w:rFonts w:ascii="GHEA Grapalat" w:eastAsia="Times New Roman" w:hAnsi="GHEA Grapalat" w:cs="Sylfaen"/>
                <w:b/>
                <w:sz w:val="20"/>
                <w:szCs w:val="20"/>
                <w:u w:val="single"/>
              </w:rPr>
              <w:t>)</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Ապրանքների և ծառայությունների արտահանում</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2554</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2733.5</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3295</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3081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3161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3266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3397</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Ապրանքների և ծառայությունների ներմուծում</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4814</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4938</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5467</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4786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4821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4945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5116</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Ապրանքների արտահանում</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1516</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1636</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1665</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1532</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1524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1564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1644</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Ապրանքների ներմուծում</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3628</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3728</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3734</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3174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3177</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3256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3380</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Ապրանքների արտահանման աճ, %</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5.9</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7.9</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1.8</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-8.0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-0.5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5.1</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Ապրանքների ներմուծման աճ, %</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2.4</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2.8</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0.2</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-15.0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0.1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2.5</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3.8</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Ընթացիկ հաշիվ</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-1104</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-839</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-863</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-922</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-866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-848</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-860</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highlight w:val="yellow"/>
              </w:rPr>
            </w:pP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b/>
                <w:sz w:val="20"/>
                <w:szCs w:val="20"/>
              </w:rPr>
            </w:pPr>
            <w:r w:rsidRPr="0032518D">
              <w:rPr>
                <w:rFonts w:ascii="GHEA Grapalat" w:eastAsia="Times New Roman" w:hAnsi="GHEA Grapalat" w:cs="Sylfaen"/>
                <w:b/>
                <w:sz w:val="20"/>
                <w:szCs w:val="20"/>
                <w:u w:val="single"/>
              </w:rPr>
              <w:t>ՀՆԱ-ի նկատմամբ տոկոս</w:t>
            </w:r>
            <w:r w:rsidRPr="0032518D">
              <w:rPr>
                <w:rFonts w:ascii="GHEA Grapalat" w:eastAsia="Times New Roman" w:hAnsi="GHEA Grapalat" w:cs="Sylfaen"/>
                <w:b/>
                <w:sz w:val="20"/>
                <w:szCs w:val="20"/>
                <w:u w:val="single"/>
                <w:lang w:val="ru-RU"/>
              </w:rPr>
              <w:t>ով</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u w:val="single"/>
                <w:lang w:val="ru-RU"/>
              </w:rPr>
            </w:pPr>
            <w:r w:rsidRPr="0032518D">
              <w:rPr>
                <w:rFonts w:ascii="GHEA Grapalat" w:eastAsia="Times New Roman" w:hAnsi="GHEA Grapalat" w:cs="Sylfaen"/>
                <w:sz w:val="20"/>
                <w:szCs w:val="20"/>
              </w:rPr>
              <w:t>Ապրանքների և ծառայությունների հաշվեկշիռ</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-22.7</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-21.1</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-19.9</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-17.3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-16.4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-15.8</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-15.0</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Ապրանքների և ծառայությունների արտահանում</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25.7</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26.2</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30.3</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31.3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31.2</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30.8</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29.7</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Ապրանքների և ծառայությունների ներմուծում</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48.3</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47.3</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50.2</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48.6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47.6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46.6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44.7</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Առևտրային հաշիվ</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-21.2</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-20.0</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-19.0</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-16.7</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-16.3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-15.9</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-15.2</w:t>
            </w:r>
          </w:p>
        </w:tc>
      </w:tr>
      <w:tr w:rsidR="0032518D" w:rsidRPr="0032518D" w:rsidTr="001444C5">
        <w:trPr>
          <w:trHeight w:val="258"/>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Ընթացիկ հաշիվ (ներառյալ պաշտոնական տրանսֆերտները)</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-11.1</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-8.0</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-7.9</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-9.4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-8.6</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-8.0</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-7.5</w:t>
            </w:r>
          </w:p>
        </w:tc>
      </w:tr>
      <w:tr w:rsidR="0032518D" w:rsidRPr="0032518D" w:rsidTr="001444C5">
        <w:trPr>
          <w:trHeight w:val="274"/>
        </w:trPr>
        <w:tc>
          <w:tcPr>
            <w:tcW w:w="3227" w:type="dxa"/>
            <w:shd w:val="clear" w:color="auto" w:fill="auto"/>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Ընթացիկ հաշիվ (առանց պաշտոնական տրանսֆերտների)</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-12.2</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-9.2</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-9.0</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-10.7</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-9.9</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-9.1</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-7.8</w:t>
            </w: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p>
        </w:tc>
      </w:tr>
      <w:tr w:rsidR="0032518D" w:rsidRPr="0032518D" w:rsidTr="001444C5">
        <w:trPr>
          <w:trHeight w:val="258"/>
        </w:trPr>
        <w:tc>
          <w:tcPr>
            <w:tcW w:w="3227" w:type="dxa"/>
            <w:shd w:val="clear" w:color="auto" w:fill="auto"/>
            <w:noWrap/>
          </w:tcPr>
          <w:p w:rsidR="0032518D" w:rsidRPr="0032518D" w:rsidRDefault="0032518D" w:rsidP="0032518D">
            <w:pPr>
              <w:spacing w:after="0" w:line="240" w:lineRule="auto"/>
              <w:rPr>
                <w:rFonts w:ascii="GHEA Grapalat" w:eastAsia="Times New Roman" w:hAnsi="GHEA Grapalat" w:cs="Sylfaen"/>
                <w:sz w:val="20"/>
                <w:szCs w:val="20"/>
              </w:rPr>
            </w:pPr>
            <w:r w:rsidRPr="0032518D">
              <w:rPr>
                <w:rFonts w:ascii="GHEA Grapalat" w:eastAsia="Times New Roman" w:hAnsi="GHEA Grapalat" w:cs="Sylfaen"/>
                <w:sz w:val="20"/>
                <w:szCs w:val="20"/>
              </w:rPr>
              <w:t>Ներմուծման ծածկույթը (ամիսներով)</w:t>
            </w:r>
          </w:p>
        </w:tc>
        <w:tc>
          <w:tcPr>
            <w:tcW w:w="992"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4.5</w:t>
            </w:r>
          </w:p>
        </w:tc>
        <w:tc>
          <w:tcPr>
            <w:tcW w:w="851"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5.5</w:t>
            </w:r>
          </w:p>
        </w:tc>
        <w:tc>
          <w:tcPr>
            <w:tcW w:w="85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3.3</w:t>
            </w:r>
          </w:p>
        </w:tc>
        <w:tc>
          <w:tcPr>
            <w:tcW w:w="1559"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4.4</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4.3</w:t>
            </w:r>
          </w:p>
        </w:tc>
        <w:tc>
          <w:tcPr>
            <w:tcW w:w="900" w:type="dxa"/>
            <w:shd w:val="clear" w:color="auto" w:fill="auto"/>
            <w:vAlign w:val="center"/>
          </w:tcPr>
          <w:p w:rsidR="0032518D" w:rsidRPr="0032518D" w:rsidRDefault="0032518D" w:rsidP="0032518D">
            <w:pPr>
              <w:spacing w:after="0" w:line="240" w:lineRule="auto"/>
              <w:jc w:val="center"/>
              <w:rPr>
                <w:rFonts w:ascii="GHEA Grapalat" w:eastAsia="Times New Roman" w:hAnsi="GHEA Grapalat" w:cs="Arial"/>
                <w:bCs/>
                <w:sz w:val="20"/>
                <w:szCs w:val="20"/>
              </w:rPr>
            </w:pPr>
            <w:r w:rsidRPr="0032518D">
              <w:rPr>
                <w:rFonts w:ascii="GHEA Grapalat" w:eastAsia="Times New Roman" w:hAnsi="GHEA Grapalat" w:cs="Arial"/>
                <w:bCs/>
                <w:sz w:val="20"/>
                <w:szCs w:val="20"/>
              </w:rPr>
              <w:t>4.2</w:t>
            </w:r>
          </w:p>
        </w:tc>
      </w:tr>
    </w:tbl>
    <w:p w:rsidR="00631550" w:rsidRDefault="00631550"/>
    <w:sectPr w:rsidR="006315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38" w:rsidRDefault="003D4338" w:rsidP="0032518D">
      <w:pPr>
        <w:spacing w:after="0" w:line="240" w:lineRule="auto"/>
      </w:pPr>
      <w:r>
        <w:separator/>
      </w:r>
    </w:p>
  </w:endnote>
  <w:endnote w:type="continuationSeparator" w:id="0">
    <w:p w:rsidR="003D4338" w:rsidRDefault="003D4338" w:rsidP="0032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B72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1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7" w:usb1="00000000" w:usb2="00000000" w:usb3="00000000" w:csb0="00000093" w:csb1="00000000"/>
  </w:font>
  <w:font w:name="Arial AM">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ltica">
    <w:panose1 w:val="020B0604020202020204"/>
    <w:charset w:val="00"/>
    <w:family w:val="swiss"/>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Armenian">
    <w:altName w:val="Arial Armenian"/>
    <w:panose1 w:val="00000000000000000000"/>
    <w:charset w:val="00"/>
    <w:family w:val="swiss"/>
    <w:notTrueType/>
    <w:pitch w:val="default"/>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allak Helv">
    <w:panose1 w:val="020B7200000000000000"/>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38" w:rsidRDefault="003D4338" w:rsidP="0032518D">
      <w:pPr>
        <w:spacing w:after="0" w:line="240" w:lineRule="auto"/>
      </w:pPr>
      <w:r>
        <w:separator/>
      </w:r>
    </w:p>
  </w:footnote>
  <w:footnote w:type="continuationSeparator" w:id="0">
    <w:p w:rsidR="003D4338" w:rsidRDefault="003D4338" w:rsidP="0032518D">
      <w:pPr>
        <w:spacing w:after="0" w:line="240" w:lineRule="auto"/>
      </w:pPr>
      <w:r>
        <w:continuationSeparator/>
      </w:r>
    </w:p>
  </w:footnote>
  <w:footnote w:id="1">
    <w:p w:rsidR="0032518D" w:rsidRPr="003726E7" w:rsidRDefault="0032518D" w:rsidP="0032518D">
      <w:pPr>
        <w:pStyle w:val="FootnoteText"/>
      </w:pPr>
      <w:r w:rsidRPr="00647FEB">
        <w:rPr>
          <w:rStyle w:val="FootnoteReference"/>
        </w:rPr>
        <w:footnoteRef/>
      </w:r>
      <w:r w:rsidRPr="003726E7">
        <w:t>ՀՆԱ-ի իրական աճ ասելով հասկանում ենք տնտեսությունում ստեղծված ՀՆԱ-ի ծավալային աճը` առանց գնային փոփոխության:</w:t>
      </w:r>
    </w:p>
  </w:footnote>
  <w:footnote w:id="2">
    <w:p w:rsidR="0032518D" w:rsidRPr="00541A4B" w:rsidRDefault="0032518D" w:rsidP="0032518D">
      <w:pPr>
        <w:pStyle w:val="FootnoteText"/>
      </w:pPr>
      <w:r w:rsidRPr="00647FEB">
        <w:rPr>
          <w:rStyle w:val="FootnoteReference"/>
        </w:rPr>
        <w:footnoteRef/>
      </w:r>
      <w:r w:rsidRPr="003726E7">
        <w:t>Սույն պարբերության ցուցանիշները վերաբերում են տնտեսության ճյուղերում ստեղծված ավելացված արժեքին:</w:t>
      </w:r>
    </w:p>
  </w:footnote>
  <w:footnote w:id="3">
    <w:p w:rsidR="0032518D" w:rsidRPr="006705CB" w:rsidRDefault="0032518D" w:rsidP="0032518D">
      <w:pPr>
        <w:pStyle w:val="FootnoteText"/>
        <w:rPr>
          <w:rFonts w:ascii="Arial Unicode" w:hAnsi="Arial Unicode"/>
          <w:szCs w:val="16"/>
        </w:rPr>
      </w:pPr>
      <w:r w:rsidRPr="0040757B">
        <w:rPr>
          <w:rStyle w:val="FootnoteReference"/>
          <w:szCs w:val="18"/>
        </w:rPr>
        <w:footnoteRef/>
      </w:r>
      <w:r w:rsidRPr="00256FC7">
        <w:rPr>
          <w:szCs w:val="16"/>
        </w:rPr>
        <w:t>2011 թվականից ՀՀ Ազգային վիճակագրական ծառայությունը ամսական ՀՆԱ-ից անցում է կատարել ՏԱՑ-ի հաշվարկմանը: Ի տարբերություն Ազգային հաշիվների մեթոդաբանությամբ հաշվարկվող ՀՆԱ ցուցանիշի (որն ունի եռամսյակային և տարեկան պարբերականություն) ամսական ՏԱՑ-ը բնութագրում է տնտեսությունում ապրանքների և ծառայությունների թողարկման ծավալների փոփոխությունը, այլ ոչ թե ավելացված արժեքի փոփոխությունը: Բացի այդ, ամսական ՏԱՑ-ը չի ընդգրկում արտադրանքի զուտ հարկերը և ֆինանսական միջնորդության անուղղակիորեն չափվող ծառայությունները (ՖՄԱՉԾ), որոնք ներառվում են եռամսյակային և տարեկան ՀՆԱ-ի արտադրական եղանակով հաշվարկներում:</w:t>
      </w:r>
    </w:p>
  </w:footnote>
  <w:footnote w:id="4">
    <w:p w:rsidR="0032518D" w:rsidRPr="00256FC7" w:rsidRDefault="0032518D" w:rsidP="0032518D">
      <w:pPr>
        <w:pStyle w:val="FootnoteText"/>
        <w:rPr>
          <w:szCs w:val="16"/>
        </w:rPr>
      </w:pPr>
      <w:r w:rsidRPr="000165D0">
        <w:rPr>
          <w:rStyle w:val="FootnoteReference"/>
          <w:szCs w:val="18"/>
        </w:rPr>
        <w:footnoteRef/>
      </w:r>
      <w:r w:rsidRPr="00256FC7">
        <w:rPr>
          <w:szCs w:val="16"/>
        </w:rPr>
        <w:t>ՏԱՑ-ի աճին ճյուղերի նպաստումները ՀՀ ֆինանսների նախարարության գնահատականներն են:</w:t>
      </w:r>
    </w:p>
  </w:footnote>
  <w:footnote w:id="5">
    <w:p w:rsidR="0032518D" w:rsidRPr="00021495" w:rsidRDefault="0032518D" w:rsidP="0032518D">
      <w:pPr>
        <w:pStyle w:val="FootnoteText"/>
        <w:rPr>
          <w:lang w:val="hy-AM"/>
        </w:rPr>
      </w:pPr>
      <w:r w:rsidRPr="00F91116">
        <w:rPr>
          <w:rStyle w:val="FootnoteReference"/>
          <w:szCs w:val="18"/>
        </w:rPr>
        <w:footnoteRef/>
      </w:r>
      <w:r w:rsidRPr="00021495">
        <w:rPr>
          <w:szCs w:val="16"/>
          <w:lang w:val="hy-AM"/>
        </w:rPr>
        <w:t>Ենթաճյուղերի նպաստումների ցուցանիշները այս և հաջորդ ճյուղերի համար հաշվարկվել են ՀՀ ֆինանսների նախարարության կողմից` ՀՀ ԱՎԾ ամսական ցուցանիշների պաշտոնական հրապարակումների հիման վրա:</w:t>
      </w:r>
    </w:p>
  </w:footnote>
  <w:footnote w:id="6">
    <w:p w:rsidR="0032518D" w:rsidRPr="00021495" w:rsidRDefault="0032518D" w:rsidP="0032518D">
      <w:pPr>
        <w:pStyle w:val="FootnoteText"/>
        <w:rPr>
          <w:lang w:val="hy-AM"/>
        </w:rPr>
      </w:pPr>
      <w:r w:rsidRPr="00FB4815">
        <w:rPr>
          <w:rStyle w:val="FootnoteReference"/>
          <w:szCs w:val="16"/>
        </w:rPr>
        <w:footnoteRef/>
      </w:r>
      <w:r w:rsidRPr="00021495">
        <w:rPr>
          <w:lang w:val="hy-AM"/>
        </w:rPr>
        <w:t>Վարկերի տոկոսադրույքների սուբսիդավորման, գյուղատնտեսական մթերքների իրացման շղթայի ապահովման, ցորենի և գարու սերմնաբուծության և սերմնարտադրության, օրգանական գյուղատնտեսության զարգացման, տեղական կենսապարարտանյութերի զարգացման, գյուղատնտեսական տեխնիկայի վերազինման ծրագրեր:</w:t>
      </w:r>
    </w:p>
  </w:footnote>
  <w:footnote w:id="7">
    <w:p w:rsidR="0032518D" w:rsidRPr="005C70F9" w:rsidRDefault="0032518D" w:rsidP="0032518D">
      <w:pPr>
        <w:pStyle w:val="FootnoteText"/>
        <w:rPr>
          <w:sz w:val="20"/>
          <w:lang w:val="hy-AM"/>
        </w:rPr>
      </w:pPr>
      <w:r>
        <w:rPr>
          <w:rStyle w:val="FootnoteReference"/>
        </w:rPr>
        <w:footnoteRef/>
      </w:r>
      <w:r>
        <w:rPr>
          <w:lang w:val="hy-AM"/>
        </w:rPr>
        <w:t>Աշխարհի զարգացած երկրներ</w:t>
      </w:r>
      <w:r w:rsidRPr="003F3AC1">
        <w:rPr>
          <w:lang w:val="hy-AM"/>
        </w:rPr>
        <w:t>ն</w:t>
      </w:r>
      <w:r w:rsidRPr="005C70F9">
        <w:rPr>
          <w:lang w:val="hy-AM"/>
        </w:rPr>
        <w:t xml:space="preserve"> իրենց տնտեսական զարգացման ճանապարհին աստիճանաբար մեծացրել են հատ</w:t>
      </w:r>
      <w:r w:rsidRPr="005C70F9">
        <w:rPr>
          <w:lang w:val="hy-AM"/>
        </w:rPr>
        <w:softHyphen/>
        <w:t>կա</w:t>
      </w:r>
      <w:r w:rsidRPr="005C70F9">
        <w:rPr>
          <w:lang w:val="hy-AM"/>
        </w:rPr>
        <w:softHyphen/>
        <w:t>պես ծառայությունների մասնաբաժինը:</w:t>
      </w:r>
    </w:p>
  </w:footnote>
  <w:footnote w:id="8">
    <w:p w:rsidR="0032518D" w:rsidRPr="002732BE" w:rsidRDefault="0032518D" w:rsidP="0032518D">
      <w:pPr>
        <w:pStyle w:val="FootnoteText"/>
        <w:rPr>
          <w:lang w:val="hy-AM"/>
        </w:rPr>
      </w:pPr>
      <w:r>
        <w:rPr>
          <w:rStyle w:val="FootnoteReference"/>
        </w:rPr>
        <w:footnoteRef/>
      </w:r>
      <w:r w:rsidRPr="007B2C34">
        <w:rPr>
          <w:lang w:val="hy-AM"/>
        </w:rPr>
        <w:t>Արտահանելի հատվածի մեջ դիտարկվել են արդյունաբերությունն ու գյուղատնտեսությունը</w:t>
      </w:r>
      <w:r w:rsidRPr="002732BE">
        <w:rPr>
          <w:lang w:val="hy-AM"/>
        </w:rPr>
        <w:t>:</w:t>
      </w:r>
    </w:p>
  </w:footnote>
  <w:footnote w:id="9">
    <w:p w:rsidR="0032518D" w:rsidRPr="006D6B14" w:rsidRDefault="0032518D" w:rsidP="0032518D">
      <w:pPr>
        <w:pStyle w:val="FootnoteText"/>
        <w:rPr>
          <w:lang w:val="hy-AM"/>
        </w:rPr>
      </w:pPr>
      <w:r>
        <w:rPr>
          <w:rStyle w:val="FootnoteReference"/>
        </w:rPr>
        <w:footnoteRef/>
      </w:r>
      <w:r w:rsidRPr="00837AF9">
        <w:rPr>
          <w:lang w:val="hy-AM"/>
        </w:rPr>
        <w:t>2012</w:t>
      </w:r>
      <w:r w:rsidRPr="006D6B14">
        <w:rPr>
          <w:lang w:val="hy-AM"/>
        </w:rPr>
        <w:t>-2013</w:t>
      </w:r>
      <w:r w:rsidRPr="00837AF9">
        <w:rPr>
          <w:lang w:val="hy-AM"/>
        </w:rPr>
        <w:t xml:space="preserve"> թվական</w:t>
      </w:r>
      <w:r w:rsidRPr="006D6B14">
        <w:rPr>
          <w:lang w:val="hy-AM"/>
        </w:rPr>
        <w:t xml:space="preserve">ների տվյալները հիմնված են </w:t>
      </w:r>
      <w:r w:rsidRPr="00837AF9">
        <w:rPr>
          <w:lang w:val="hy-AM"/>
        </w:rPr>
        <w:t xml:space="preserve">տնային տնտեսությունների կենսամակարդակի ամբողջացված հետազոտության արդյունքների հիման վրա </w:t>
      </w:r>
      <w:r w:rsidRPr="006D6B14">
        <w:rPr>
          <w:lang w:val="hy-AM"/>
        </w:rPr>
        <w:t xml:space="preserve">հաշվարկված </w:t>
      </w:r>
      <w:r w:rsidRPr="00837AF9">
        <w:rPr>
          <w:lang w:val="hy-AM"/>
        </w:rPr>
        <w:t>աշխատանքի շուկայի ցուցանիշների</w:t>
      </w:r>
      <w:r w:rsidRPr="006D6B14">
        <w:rPr>
          <w:lang w:val="hy-AM"/>
        </w:rPr>
        <w:t xml:space="preserve"> վրա, իսկ 2014 թվական</w:t>
      </w:r>
      <w:r>
        <w:rPr>
          <w:lang w:val="hy-AM"/>
        </w:rPr>
        <w:t xml:space="preserve">ինը` ՀՀ ԱՎԾ կողմից իրականացված </w:t>
      </w:r>
      <w:r w:rsidRPr="00085F74">
        <w:rPr>
          <w:lang w:val="hy-AM"/>
        </w:rPr>
        <w:t>ա</w:t>
      </w:r>
      <w:r w:rsidRPr="006D6B14">
        <w:rPr>
          <w:lang w:val="hy-AM"/>
        </w:rPr>
        <w:t>շխատուժի հետազոտությունների հիմնական արդյունքների վրա</w:t>
      </w:r>
      <w:r w:rsidRPr="00837AF9">
        <w:rPr>
          <w:lang w:val="hy-AM"/>
        </w:rPr>
        <w:t>:</w:t>
      </w:r>
      <w:r w:rsidRPr="00E63877">
        <w:rPr>
          <w:lang w:val="hy-AM"/>
        </w:rPr>
        <w:t xml:space="preserve"> </w:t>
      </w:r>
    </w:p>
  </w:footnote>
  <w:footnote w:id="10">
    <w:p w:rsidR="0032518D" w:rsidRPr="00971FAE" w:rsidRDefault="0032518D" w:rsidP="0032518D">
      <w:pPr>
        <w:pStyle w:val="FootnoteText"/>
        <w:rPr>
          <w:lang w:val="hy-AM"/>
        </w:rPr>
      </w:pPr>
      <w:r>
        <w:rPr>
          <w:rStyle w:val="FootnoteReference"/>
        </w:rPr>
        <w:footnoteRef/>
      </w:r>
      <w:r w:rsidRPr="00971FAE">
        <w:rPr>
          <w:lang w:val="hy-AM"/>
        </w:rPr>
        <w:t>Հաշվարկում ընդգրված 2014թ. միջին ամսական անվանական աշխատավարձի ցուցանիշը նախնական է, որում ներառված չեն փոքր և գերփոքր կազմակերպությունների ցուցանիշները: ՀՀ ԱՎԾ պաշտոնական տվյալների հանաձայն 2013թ-ից աշխատավարձի ցուցանիշներում ներառված է նաև զինվորականների աշխատավարձը:</w:t>
      </w:r>
    </w:p>
  </w:footnote>
  <w:footnote w:id="11">
    <w:p w:rsidR="0032518D" w:rsidRPr="00971FAE" w:rsidRDefault="0032518D" w:rsidP="0032518D">
      <w:pPr>
        <w:pStyle w:val="FootnoteText"/>
        <w:rPr>
          <w:rFonts w:cs="Sylfaen"/>
          <w:szCs w:val="16"/>
          <w:lang w:val="hy-AM"/>
        </w:rPr>
      </w:pPr>
      <w:r w:rsidRPr="00971FAE">
        <w:rPr>
          <w:rStyle w:val="FootnoteReference"/>
        </w:rPr>
        <w:footnoteRef/>
      </w:r>
      <w:r w:rsidRPr="00971FAE">
        <w:rPr>
          <w:lang w:val="hy-AM"/>
        </w:rPr>
        <w:t xml:space="preserve"> </w:t>
      </w:r>
      <w:r w:rsidRPr="00971FAE">
        <w:rPr>
          <w:lang w:val="hy-AM"/>
        </w:rPr>
        <w:t>2015</w:t>
      </w:r>
      <w:r w:rsidRPr="00971FAE">
        <w:rPr>
          <w:rFonts w:cs="Sylfaen"/>
          <w:lang w:val="hy-AM"/>
        </w:rPr>
        <w:t>թ</w:t>
      </w:r>
      <w:r w:rsidRPr="00971FAE">
        <w:rPr>
          <w:lang w:val="hy-AM"/>
        </w:rPr>
        <w:t xml:space="preserve">. </w:t>
      </w:r>
      <w:r w:rsidRPr="000E134D">
        <w:rPr>
          <w:rFonts w:cs="Sylfaen"/>
          <w:lang w:val="hy-AM"/>
        </w:rPr>
        <w:t>մ</w:t>
      </w:r>
      <w:r w:rsidRPr="00971FAE">
        <w:rPr>
          <w:rFonts w:cs="Sylfaen"/>
          <w:lang w:val="hy-AM"/>
        </w:rPr>
        <w:t>իջին</w:t>
      </w:r>
      <w:r w:rsidRPr="00971FAE">
        <w:rPr>
          <w:lang w:val="hy-AM"/>
        </w:rPr>
        <w:t xml:space="preserve"> </w:t>
      </w:r>
      <w:r w:rsidRPr="00971FAE">
        <w:rPr>
          <w:rFonts w:cs="Sylfaen"/>
          <w:lang w:val="hy-AM"/>
        </w:rPr>
        <w:t>ամսական</w:t>
      </w:r>
      <w:r w:rsidRPr="00971FAE">
        <w:rPr>
          <w:lang w:val="hy-AM"/>
        </w:rPr>
        <w:t xml:space="preserve"> </w:t>
      </w:r>
      <w:r w:rsidRPr="00971FAE">
        <w:rPr>
          <w:rFonts w:cs="Sylfaen"/>
          <w:lang w:val="hy-AM"/>
        </w:rPr>
        <w:t>անվանական</w:t>
      </w:r>
      <w:r w:rsidRPr="00971FAE">
        <w:rPr>
          <w:lang w:val="hy-AM"/>
        </w:rPr>
        <w:t xml:space="preserve"> </w:t>
      </w:r>
      <w:r w:rsidRPr="00971FAE">
        <w:rPr>
          <w:rFonts w:cs="Sylfaen"/>
          <w:lang w:val="hy-AM"/>
        </w:rPr>
        <w:t>աշխատավարձի</w:t>
      </w:r>
      <w:r w:rsidRPr="00971FAE">
        <w:rPr>
          <w:color w:val="CC0000"/>
          <w:lang w:val="hy-AM"/>
        </w:rPr>
        <w:t xml:space="preserve"> </w:t>
      </w:r>
      <w:r w:rsidRPr="00971FAE">
        <w:rPr>
          <w:rFonts w:cs="Sylfaen"/>
          <w:lang w:val="hy-AM"/>
        </w:rPr>
        <w:t>ցուցանիշները</w:t>
      </w:r>
      <w:r w:rsidRPr="00971FAE">
        <w:rPr>
          <w:lang w:val="hy-AM"/>
        </w:rPr>
        <w:t xml:space="preserve"> </w:t>
      </w:r>
      <w:r w:rsidRPr="00971FAE">
        <w:rPr>
          <w:rFonts w:cs="Sylfaen"/>
          <w:lang w:val="hy-AM"/>
        </w:rPr>
        <w:t>նախնական</w:t>
      </w:r>
      <w:r w:rsidRPr="00971FAE">
        <w:rPr>
          <w:lang w:val="hy-AM"/>
        </w:rPr>
        <w:t xml:space="preserve"> են: </w:t>
      </w:r>
      <w:r w:rsidRPr="00971FAE">
        <w:rPr>
          <w:rFonts w:cs="Sylfaen"/>
          <w:lang w:val="hy-AM"/>
        </w:rPr>
        <w:t>Ներառված</w:t>
      </w:r>
      <w:r w:rsidRPr="00971FAE">
        <w:rPr>
          <w:lang w:val="hy-AM"/>
        </w:rPr>
        <w:t xml:space="preserve"> </w:t>
      </w:r>
      <w:r w:rsidRPr="00971FAE">
        <w:rPr>
          <w:rFonts w:cs="Sylfaen"/>
          <w:lang w:val="hy-AM"/>
        </w:rPr>
        <w:t>չեն</w:t>
      </w:r>
      <w:r w:rsidRPr="00971FAE">
        <w:rPr>
          <w:lang w:val="hy-AM"/>
        </w:rPr>
        <w:t xml:space="preserve"> </w:t>
      </w:r>
      <w:r w:rsidRPr="00971FAE">
        <w:rPr>
          <w:rFonts w:cs="Sylfaen"/>
          <w:lang w:val="hy-AM"/>
        </w:rPr>
        <w:t>փոքր</w:t>
      </w:r>
      <w:r w:rsidRPr="00971FAE">
        <w:rPr>
          <w:lang w:val="hy-AM"/>
        </w:rPr>
        <w:t xml:space="preserve"> </w:t>
      </w:r>
      <w:r w:rsidRPr="00971FAE">
        <w:rPr>
          <w:rFonts w:cs="Sylfaen"/>
          <w:lang w:val="hy-AM"/>
        </w:rPr>
        <w:t>և</w:t>
      </w:r>
      <w:r w:rsidRPr="00971FAE">
        <w:rPr>
          <w:lang w:val="hy-AM"/>
        </w:rPr>
        <w:t xml:space="preserve"> </w:t>
      </w:r>
      <w:r w:rsidRPr="00971FAE">
        <w:rPr>
          <w:rFonts w:cs="Sylfaen"/>
          <w:lang w:val="hy-AM"/>
        </w:rPr>
        <w:t>գերփոքր</w:t>
      </w:r>
      <w:r w:rsidRPr="00971FAE">
        <w:rPr>
          <w:lang w:val="hy-AM"/>
        </w:rPr>
        <w:t xml:space="preserve"> </w:t>
      </w:r>
      <w:r w:rsidRPr="00971FAE">
        <w:rPr>
          <w:rFonts w:cs="Sylfaen"/>
          <w:lang w:val="hy-AM"/>
        </w:rPr>
        <w:t>կազմակերպությունների</w:t>
      </w:r>
      <w:r w:rsidRPr="00971FAE">
        <w:rPr>
          <w:lang w:val="hy-AM"/>
        </w:rPr>
        <w:t xml:space="preserve"> </w:t>
      </w:r>
      <w:r w:rsidRPr="00971FAE">
        <w:rPr>
          <w:rFonts w:cs="Sylfaen"/>
          <w:lang w:val="hy-AM"/>
        </w:rPr>
        <w:t>ցուցանիշները</w:t>
      </w:r>
      <w:r w:rsidRPr="00971FAE">
        <w:rPr>
          <w:lang w:val="hy-AM"/>
        </w:rPr>
        <w:t>:</w:t>
      </w:r>
    </w:p>
    <w:p w:rsidR="0032518D" w:rsidRPr="006D6B14" w:rsidRDefault="0032518D" w:rsidP="0032518D">
      <w:pPr>
        <w:pStyle w:val="FootnoteText"/>
        <w:rPr>
          <w:rFonts w:ascii="Arial Unicode" w:hAnsi="Arial Unicode"/>
          <w:lang w:val="hy-AM"/>
        </w:rPr>
      </w:pPr>
    </w:p>
  </w:footnote>
  <w:footnote w:id="12">
    <w:p w:rsidR="0032518D" w:rsidRPr="00FA4500" w:rsidRDefault="0032518D" w:rsidP="0032518D">
      <w:pPr>
        <w:pStyle w:val="FootnoteText"/>
        <w:rPr>
          <w:lang w:val="hy-AM"/>
        </w:rPr>
      </w:pPr>
      <w:r w:rsidRPr="00A35787">
        <w:rPr>
          <w:rStyle w:val="FootnoteReference"/>
          <w:szCs w:val="16"/>
        </w:rPr>
        <w:footnoteRef/>
      </w:r>
      <w:r w:rsidRPr="00FA4500">
        <w:rPr>
          <w:lang w:val="hy-AM"/>
        </w:rPr>
        <w:t>Ընդգրկված չեն կուտակված տոկոսները: Վարկերի մեջ ներառված են նաև ֆակտորինգային, լիզինգային գործառնությունները և ռեպո համաձայնագրերը:</w:t>
      </w:r>
    </w:p>
  </w:footnote>
  <w:footnote w:id="13">
    <w:p w:rsidR="0032518D" w:rsidRPr="00FA4500" w:rsidRDefault="0032518D" w:rsidP="0032518D">
      <w:pPr>
        <w:rPr>
          <w:lang w:val="hy-AM"/>
        </w:rPr>
      </w:pPr>
    </w:p>
  </w:footnote>
  <w:footnote w:id="14">
    <w:p w:rsidR="0032518D" w:rsidRPr="003D5EAD" w:rsidRDefault="0032518D" w:rsidP="0032518D">
      <w:pPr>
        <w:pStyle w:val="FootnoteText"/>
        <w:rPr>
          <w:rFonts w:cs="Sylfaen"/>
          <w:lang w:val="sk-SK"/>
        </w:rPr>
      </w:pPr>
      <w:r w:rsidRPr="000757F6">
        <w:rPr>
          <w:rStyle w:val="FootnoteReference"/>
          <w:szCs w:val="18"/>
        </w:rPr>
        <w:footnoteRef/>
      </w:r>
      <w:r w:rsidRPr="009B61F9">
        <w:rPr>
          <w:rFonts w:cs="Times Armenian"/>
          <w:lang w:val="hy-AM"/>
        </w:rPr>
        <w:t>Ցուցանիշների</w:t>
      </w:r>
      <w:r w:rsidRPr="00010B33">
        <w:rPr>
          <w:rFonts w:cs="Times Armenian"/>
          <w:lang w:val="hy-AM"/>
        </w:rPr>
        <w:t xml:space="preserve"> </w:t>
      </w:r>
      <w:r w:rsidRPr="009B61F9">
        <w:rPr>
          <w:rFonts w:cs="Times Armenian"/>
          <w:lang w:val="hy-AM"/>
        </w:rPr>
        <w:t>համադրելիությունը</w:t>
      </w:r>
      <w:r w:rsidRPr="00010B33">
        <w:rPr>
          <w:rFonts w:cs="Times Armenian"/>
          <w:lang w:val="hy-AM"/>
        </w:rPr>
        <w:t xml:space="preserve"> </w:t>
      </w:r>
      <w:r w:rsidRPr="009B61F9">
        <w:rPr>
          <w:rFonts w:cs="Times Armenian"/>
          <w:lang w:val="hy-AM"/>
        </w:rPr>
        <w:t>ապահովելու</w:t>
      </w:r>
      <w:r w:rsidRPr="00010B33">
        <w:rPr>
          <w:rFonts w:cs="Times Armenian"/>
          <w:lang w:val="hy-AM"/>
        </w:rPr>
        <w:t xml:space="preserve"> </w:t>
      </w:r>
      <w:r w:rsidRPr="009B61F9">
        <w:rPr>
          <w:rFonts w:cs="Times Armenian"/>
          <w:lang w:val="hy-AM"/>
        </w:rPr>
        <w:t>տեսանկյունից</w:t>
      </w:r>
      <w:r w:rsidRPr="00010B33">
        <w:rPr>
          <w:rFonts w:cs="Times Armenian"/>
          <w:lang w:val="hy-AM"/>
        </w:rPr>
        <w:t xml:space="preserve"> </w:t>
      </w:r>
      <w:r w:rsidRPr="009B61F9">
        <w:rPr>
          <w:rFonts w:cs="Times Armenian"/>
          <w:lang w:val="hy-AM"/>
        </w:rPr>
        <w:t>վարկերը</w:t>
      </w:r>
      <w:r w:rsidRPr="00010B33">
        <w:rPr>
          <w:rFonts w:cs="Times Armenian"/>
          <w:lang w:val="hy-AM"/>
        </w:rPr>
        <w:t xml:space="preserve"> </w:t>
      </w:r>
      <w:r w:rsidRPr="009B61F9">
        <w:rPr>
          <w:rFonts w:cs="Times Armenian"/>
          <w:lang w:val="hy-AM"/>
        </w:rPr>
        <w:t>պետք</w:t>
      </w:r>
      <w:r w:rsidRPr="00010B33">
        <w:rPr>
          <w:rFonts w:cs="Times Armenian"/>
          <w:lang w:val="hy-AM"/>
        </w:rPr>
        <w:t xml:space="preserve"> </w:t>
      </w:r>
      <w:r w:rsidRPr="009B61F9">
        <w:rPr>
          <w:rFonts w:cs="Times Armenian"/>
          <w:lang w:val="hy-AM"/>
        </w:rPr>
        <w:t>է</w:t>
      </w:r>
      <w:r w:rsidRPr="00010B33">
        <w:rPr>
          <w:rFonts w:cs="Times Armenian"/>
          <w:lang w:val="hy-AM"/>
        </w:rPr>
        <w:t xml:space="preserve"> </w:t>
      </w:r>
      <w:r w:rsidRPr="009B61F9">
        <w:rPr>
          <w:rFonts w:cs="Times Armenian"/>
          <w:lang w:val="hy-AM"/>
        </w:rPr>
        <w:t>դիտարկել</w:t>
      </w:r>
      <w:r w:rsidRPr="00010B33">
        <w:rPr>
          <w:rFonts w:cs="Times Armenian"/>
          <w:lang w:val="hy-AM"/>
        </w:rPr>
        <w:t xml:space="preserve"> </w:t>
      </w:r>
      <w:r w:rsidRPr="009B61F9">
        <w:rPr>
          <w:rFonts w:cs="Times Armenian"/>
          <w:lang w:val="hy-AM"/>
        </w:rPr>
        <w:t>տարեկան</w:t>
      </w:r>
      <w:r w:rsidRPr="00010B33">
        <w:rPr>
          <w:rFonts w:cs="Times Armenian"/>
          <w:lang w:val="hy-AM"/>
        </w:rPr>
        <w:t xml:space="preserve"> </w:t>
      </w:r>
      <w:r w:rsidRPr="009B61F9">
        <w:rPr>
          <w:rFonts w:cs="Times Armenian"/>
          <w:lang w:val="hy-AM"/>
        </w:rPr>
        <w:t>ՀՆԱ</w:t>
      </w:r>
      <w:r w:rsidRPr="003D5EAD">
        <w:rPr>
          <w:rFonts w:cs="Times Armenian"/>
          <w:lang w:val="sk-SK"/>
        </w:rPr>
        <w:t>-</w:t>
      </w:r>
      <w:r w:rsidRPr="009B61F9">
        <w:rPr>
          <w:rFonts w:cs="Times Armenian"/>
          <w:lang w:val="hy-AM"/>
        </w:rPr>
        <w:t>ի</w:t>
      </w:r>
      <w:r w:rsidRPr="00010B33">
        <w:rPr>
          <w:rFonts w:cs="Times Armenian"/>
          <w:lang w:val="hy-AM"/>
        </w:rPr>
        <w:t xml:space="preserve"> </w:t>
      </w:r>
      <w:r w:rsidRPr="009B61F9">
        <w:rPr>
          <w:rFonts w:cs="Times Armenian"/>
          <w:lang w:val="hy-AM"/>
        </w:rPr>
        <w:t>մեջ</w:t>
      </w:r>
      <w:r w:rsidRPr="003D5EAD">
        <w:rPr>
          <w:rFonts w:cs="Times Armenian"/>
          <w:lang w:val="sk-SK"/>
        </w:rPr>
        <w:t>:</w:t>
      </w:r>
    </w:p>
  </w:footnote>
  <w:footnote w:id="15">
    <w:p w:rsidR="0032518D" w:rsidRPr="00E127FB" w:rsidRDefault="0032518D" w:rsidP="0032518D">
      <w:pPr>
        <w:tabs>
          <w:tab w:val="left" w:pos="567"/>
        </w:tabs>
        <w:jc w:val="both"/>
        <w:rPr>
          <w:rFonts w:ascii="GHEA Grapalat" w:hAnsi="GHEA Grapalat"/>
          <w:sz w:val="18"/>
          <w:szCs w:val="18"/>
          <w:lang w:val="sk-SK"/>
        </w:rPr>
      </w:pPr>
      <w:r w:rsidRPr="00F4733F">
        <w:rPr>
          <w:rStyle w:val="FootnoteReference"/>
          <w:rFonts w:ascii="GHEA Grapalat" w:hAnsi="GHEA Grapalat"/>
          <w:sz w:val="18"/>
          <w:szCs w:val="20"/>
        </w:rPr>
        <w:footnoteRef/>
      </w:r>
      <w:r w:rsidRPr="00E41BC5">
        <w:rPr>
          <w:rFonts w:ascii="GHEA Grapalat" w:hAnsi="GHEA Grapalat" w:cs="Sylfaen"/>
          <w:sz w:val="16"/>
          <w:szCs w:val="16"/>
          <w:lang w:val="hy-AM"/>
        </w:rPr>
        <w:t>Սույն</w:t>
      </w:r>
      <w:r w:rsidRPr="00010B33">
        <w:rPr>
          <w:rFonts w:ascii="GHEA Grapalat" w:hAnsi="GHEA Grapalat" w:cs="Sylfaen"/>
          <w:sz w:val="16"/>
          <w:szCs w:val="16"/>
          <w:lang w:val="sk-SK"/>
        </w:rPr>
        <w:t xml:space="preserve"> </w:t>
      </w:r>
      <w:r w:rsidRPr="00E41BC5">
        <w:rPr>
          <w:rFonts w:ascii="GHEA Grapalat" w:hAnsi="GHEA Grapalat" w:cs="Sylfaen"/>
          <w:sz w:val="16"/>
          <w:szCs w:val="16"/>
          <w:lang w:val="hy-AM"/>
        </w:rPr>
        <w:t>վերլուծության</w:t>
      </w:r>
      <w:r w:rsidRPr="00010B33">
        <w:rPr>
          <w:rFonts w:ascii="GHEA Grapalat" w:hAnsi="GHEA Grapalat" w:cs="Sylfaen"/>
          <w:sz w:val="16"/>
          <w:szCs w:val="16"/>
          <w:lang w:val="sk-SK"/>
        </w:rPr>
        <w:t xml:space="preserve"> </w:t>
      </w:r>
      <w:r w:rsidRPr="00E41BC5">
        <w:rPr>
          <w:rFonts w:ascii="GHEA Grapalat" w:hAnsi="GHEA Grapalat" w:cs="Sylfaen"/>
          <w:sz w:val="16"/>
          <w:szCs w:val="16"/>
          <w:lang w:val="hy-AM"/>
        </w:rPr>
        <w:t>համար</w:t>
      </w:r>
      <w:r w:rsidRPr="00010B33">
        <w:rPr>
          <w:rFonts w:ascii="GHEA Grapalat" w:hAnsi="GHEA Grapalat" w:cs="Sylfaen"/>
          <w:sz w:val="16"/>
          <w:szCs w:val="16"/>
          <w:lang w:val="sk-SK"/>
        </w:rPr>
        <w:t xml:space="preserve"> </w:t>
      </w:r>
      <w:r w:rsidRPr="00E41BC5">
        <w:rPr>
          <w:rFonts w:ascii="GHEA Grapalat" w:hAnsi="GHEA Grapalat" w:cs="Sylfaen"/>
          <w:sz w:val="16"/>
          <w:szCs w:val="16"/>
          <w:lang w:val="hy-AM"/>
        </w:rPr>
        <w:t>հիմք</w:t>
      </w:r>
      <w:r w:rsidRPr="00010B33">
        <w:rPr>
          <w:rFonts w:ascii="GHEA Grapalat" w:hAnsi="GHEA Grapalat" w:cs="Sylfaen"/>
          <w:sz w:val="16"/>
          <w:szCs w:val="16"/>
          <w:lang w:val="sk-SK"/>
        </w:rPr>
        <w:t xml:space="preserve"> </w:t>
      </w:r>
      <w:r w:rsidRPr="00E41BC5">
        <w:rPr>
          <w:rFonts w:ascii="GHEA Grapalat" w:hAnsi="GHEA Grapalat" w:cs="Sylfaen"/>
          <w:sz w:val="16"/>
          <w:szCs w:val="16"/>
          <w:lang w:val="hy-AM"/>
        </w:rPr>
        <w:t>են</w:t>
      </w:r>
      <w:r w:rsidRPr="00010B33">
        <w:rPr>
          <w:rFonts w:ascii="GHEA Grapalat" w:hAnsi="GHEA Grapalat" w:cs="Sylfaen"/>
          <w:sz w:val="16"/>
          <w:szCs w:val="16"/>
          <w:lang w:val="sk-SK"/>
        </w:rPr>
        <w:t xml:space="preserve"> </w:t>
      </w:r>
      <w:r w:rsidRPr="00E41BC5">
        <w:rPr>
          <w:rFonts w:ascii="GHEA Grapalat" w:hAnsi="GHEA Grapalat" w:cs="Sylfaen"/>
          <w:sz w:val="16"/>
          <w:szCs w:val="16"/>
          <w:lang w:val="hy-AM"/>
        </w:rPr>
        <w:t>ծառայել</w:t>
      </w:r>
      <w:r w:rsidRPr="00010B33">
        <w:rPr>
          <w:rFonts w:ascii="GHEA Grapalat" w:hAnsi="GHEA Grapalat" w:cs="Sylfaen"/>
          <w:sz w:val="16"/>
          <w:szCs w:val="16"/>
          <w:lang w:val="sk-SK"/>
        </w:rPr>
        <w:t xml:space="preserve"> </w:t>
      </w:r>
      <w:r w:rsidRPr="00E41BC5">
        <w:rPr>
          <w:rFonts w:ascii="GHEA Grapalat" w:hAnsi="GHEA Grapalat" w:cs="Sylfaen"/>
          <w:sz w:val="16"/>
          <w:szCs w:val="16"/>
          <w:lang w:val="hy-AM"/>
        </w:rPr>
        <w:t>ՀՀ</w:t>
      </w:r>
      <w:r w:rsidRPr="00010B33">
        <w:rPr>
          <w:rFonts w:ascii="GHEA Grapalat" w:hAnsi="GHEA Grapalat" w:cs="Sylfaen"/>
          <w:sz w:val="16"/>
          <w:szCs w:val="16"/>
          <w:lang w:val="sk-SK"/>
        </w:rPr>
        <w:t xml:space="preserve"> </w:t>
      </w:r>
      <w:r w:rsidRPr="00E41BC5">
        <w:rPr>
          <w:rFonts w:ascii="GHEA Grapalat" w:hAnsi="GHEA Grapalat" w:cs="Sylfaen"/>
          <w:sz w:val="16"/>
          <w:szCs w:val="16"/>
          <w:lang w:val="hy-AM"/>
        </w:rPr>
        <w:t>վճարային</w:t>
      </w:r>
      <w:r w:rsidRPr="00010B33">
        <w:rPr>
          <w:rFonts w:ascii="GHEA Grapalat" w:hAnsi="GHEA Grapalat" w:cs="Sylfaen"/>
          <w:sz w:val="16"/>
          <w:szCs w:val="16"/>
          <w:lang w:val="sk-SK"/>
        </w:rPr>
        <w:t xml:space="preserve"> </w:t>
      </w:r>
      <w:r w:rsidRPr="00E41BC5">
        <w:rPr>
          <w:rFonts w:ascii="GHEA Grapalat" w:hAnsi="GHEA Grapalat" w:cs="Sylfaen"/>
          <w:sz w:val="16"/>
          <w:szCs w:val="16"/>
          <w:lang w:val="hy-AM"/>
        </w:rPr>
        <w:t>հաշվեկշռի</w:t>
      </w:r>
      <w:r w:rsidRPr="00010B33">
        <w:rPr>
          <w:rFonts w:ascii="GHEA Grapalat" w:hAnsi="GHEA Grapalat" w:cs="Sylfaen"/>
          <w:sz w:val="16"/>
          <w:szCs w:val="16"/>
          <w:lang w:val="sk-SK"/>
        </w:rPr>
        <w:t xml:space="preserve"> </w:t>
      </w:r>
      <w:r>
        <w:rPr>
          <w:rFonts w:ascii="GHEA Grapalat" w:hAnsi="GHEA Grapalat" w:cs="Sylfaen"/>
          <w:sz w:val="16"/>
          <w:szCs w:val="16"/>
          <w:lang w:val="sk-SK"/>
        </w:rPr>
        <w:t xml:space="preserve">նոր </w:t>
      </w:r>
      <w:r w:rsidRPr="00E41BC5">
        <w:rPr>
          <w:rFonts w:ascii="GHEA Grapalat" w:hAnsi="GHEA Grapalat" w:cs="Sylfaen"/>
          <w:sz w:val="16"/>
          <w:szCs w:val="16"/>
          <w:lang w:val="hy-AM"/>
        </w:rPr>
        <w:t>մեթոդաբանությամբ</w:t>
      </w:r>
      <w:r w:rsidRPr="00010B33">
        <w:rPr>
          <w:rFonts w:ascii="GHEA Grapalat" w:hAnsi="GHEA Grapalat" w:cs="Sylfaen"/>
          <w:sz w:val="16"/>
          <w:szCs w:val="16"/>
          <w:lang w:val="sk-SK"/>
        </w:rPr>
        <w:t xml:space="preserve"> </w:t>
      </w:r>
      <w:r>
        <w:rPr>
          <w:rFonts w:ascii="GHEA Grapalat" w:hAnsi="GHEA Grapalat" w:cs="Sylfaen"/>
          <w:sz w:val="16"/>
          <w:szCs w:val="16"/>
          <w:lang w:val="sk-SK"/>
        </w:rPr>
        <w:t>(</w:t>
      </w:r>
      <w:r w:rsidRPr="00E41BC5">
        <w:rPr>
          <w:rFonts w:ascii="GHEA Grapalat" w:hAnsi="GHEA Grapalat" w:cs="Sylfaen"/>
          <w:sz w:val="16"/>
          <w:szCs w:val="16"/>
          <w:lang w:val="hy-AM"/>
        </w:rPr>
        <w:t>ԱՄՀ</w:t>
      </w:r>
      <w:r>
        <w:rPr>
          <w:rFonts w:ascii="GHEA Grapalat" w:hAnsi="GHEA Grapalat" w:cs="Sylfaen"/>
          <w:sz w:val="16"/>
          <w:szCs w:val="16"/>
          <w:lang w:val="sk-SK"/>
        </w:rPr>
        <w:t xml:space="preserve">, </w:t>
      </w:r>
      <w:r w:rsidRPr="002B2BAD">
        <w:rPr>
          <w:rFonts w:ascii="GHEA Grapalat" w:hAnsi="GHEA Grapalat" w:cs="Sylfaen"/>
          <w:sz w:val="16"/>
          <w:szCs w:val="16"/>
          <w:lang w:val="sk-SK"/>
        </w:rPr>
        <w:t xml:space="preserve">BPM-6 </w:t>
      </w:r>
      <w:r w:rsidRPr="00E41BC5">
        <w:rPr>
          <w:rFonts w:ascii="GHEA Grapalat" w:hAnsi="GHEA Grapalat" w:cs="Sylfaen"/>
          <w:sz w:val="16"/>
          <w:szCs w:val="16"/>
          <w:lang w:val="hy-AM"/>
        </w:rPr>
        <w:t>ձեռնարկ</w:t>
      </w:r>
      <w:r w:rsidRPr="00E127FB">
        <w:rPr>
          <w:rFonts w:ascii="GHEA Grapalat" w:hAnsi="GHEA Grapalat" w:cs="Sylfaen"/>
          <w:sz w:val="16"/>
          <w:szCs w:val="16"/>
          <w:lang w:val="sk-SK"/>
        </w:rPr>
        <w:t>)</w:t>
      </w:r>
      <w:r>
        <w:rPr>
          <w:rFonts w:ascii="GHEA Grapalat" w:hAnsi="GHEA Grapalat" w:cs="Sylfaen"/>
          <w:sz w:val="16"/>
          <w:szCs w:val="16"/>
          <w:lang w:val="sk-SK"/>
        </w:rPr>
        <w:t xml:space="preserve"> վերանայված </w:t>
      </w:r>
      <w:r w:rsidRPr="00E41BC5">
        <w:rPr>
          <w:rFonts w:ascii="GHEA Grapalat" w:hAnsi="GHEA Grapalat" w:cs="Sylfaen"/>
          <w:sz w:val="16"/>
          <w:szCs w:val="16"/>
          <w:lang w:val="hy-AM"/>
        </w:rPr>
        <w:t>պաշտոնական</w:t>
      </w:r>
      <w:r w:rsidRPr="00010B33">
        <w:rPr>
          <w:rFonts w:ascii="GHEA Grapalat" w:hAnsi="GHEA Grapalat" w:cs="Sylfaen"/>
          <w:sz w:val="16"/>
          <w:szCs w:val="16"/>
          <w:lang w:val="sk-SK"/>
        </w:rPr>
        <w:t xml:space="preserve"> </w:t>
      </w:r>
      <w:r w:rsidRPr="00E41BC5">
        <w:rPr>
          <w:rFonts w:ascii="GHEA Grapalat" w:hAnsi="GHEA Grapalat" w:cs="Sylfaen"/>
          <w:sz w:val="16"/>
          <w:szCs w:val="16"/>
          <w:lang w:val="hy-AM"/>
        </w:rPr>
        <w:t>տվյալները</w:t>
      </w:r>
      <w:r w:rsidRPr="00E127FB">
        <w:rPr>
          <w:rFonts w:ascii="GHEA Grapalat" w:hAnsi="GHEA Grapalat" w:cs="Sylfaen"/>
          <w:sz w:val="16"/>
          <w:szCs w:val="16"/>
          <w:lang w:val="sk-SK"/>
        </w:rPr>
        <w:t>:</w:t>
      </w:r>
    </w:p>
    <w:p w:rsidR="0032518D" w:rsidRPr="00E127FB" w:rsidRDefault="0032518D" w:rsidP="0032518D">
      <w:pPr>
        <w:tabs>
          <w:tab w:val="left" w:pos="567"/>
        </w:tabs>
        <w:jc w:val="both"/>
        <w:rPr>
          <w:rFonts w:ascii="GHEA Grapalat" w:hAnsi="GHEA Grapalat" w:cs="Sylfaen"/>
          <w:sz w:val="16"/>
          <w:szCs w:val="16"/>
          <w:lang w:val="sk-SK"/>
        </w:rPr>
      </w:pPr>
    </w:p>
  </w:footnote>
  <w:footnote w:id="16">
    <w:p w:rsidR="0032518D" w:rsidRPr="00FA4500" w:rsidRDefault="0032518D" w:rsidP="0032518D">
      <w:pPr>
        <w:pStyle w:val="FootnoteText"/>
        <w:rPr>
          <w:rFonts w:cs="Sylfaen"/>
          <w:szCs w:val="16"/>
          <w:lang w:val="sk-SK"/>
        </w:rPr>
      </w:pPr>
      <w:r>
        <w:rPr>
          <w:rStyle w:val="FootnoteReference"/>
        </w:rPr>
        <w:footnoteRef/>
      </w:r>
      <w:r w:rsidRPr="006E511D">
        <w:rPr>
          <w:rFonts w:cs="Sylfaen"/>
          <w:szCs w:val="16"/>
        </w:rPr>
        <w:t>Այսուհետ</w:t>
      </w:r>
      <w:r w:rsidRPr="00FA4500">
        <w:rPr>
          <w:rFonts w:cs="Sylfaen"/>
          <w:szCs w:val="16"/>
          <w:lang w:val="sk-SK"/>
        </w:rPr>
        <w:t xml:space="preserve"> “</w:t>
      </w:r>
      <w:r w:rsidRPr="006E511D">
        <w:rPr>
          <w:rFonts w:cs="Sylfaen"/>
          <w:szCs w:val="16"/>
        </w:rPr>
        <w:t>Վճարային</w:t>
      </w:r>
      <w:r w:rsidRPr="00010B33">
        <w:rPr>
          <w:rFonts w:cs="Sylfaen"/>
          <w:szCs w:val="16"/>
          <w:lang w:val="sk-SK"/>
        </w:rPr>
        <w:t xml:space="preserve"> </w:t>
      </w:r>
      <w:r w:rsidRPr="006E511D">
        <w:rPr>
          <w:rFonts w:cs="Sylfaen"/>
          <w:szCs w:val="16"/>
        </w:rPr>
        <w:t>հաշվեկշիռ</w:t>
      </w:r>
      <w:r w:rsidRPr="00FA4500">
        <w:rPr>
          <w:rFonts w:cs="Sylfaen"/>
          <w:szCs w:val="16"/>
          <w:lang w:val="sk-SK"/>
        </w:rPr>
        <w:t xml:space="preserve">” </w:t>
      </w:r>
      <w:r w:rsidRPr="006E511D">
        <w:rPr>
          <w:rFonts w:cs="Sylfaen"/>
          <w:szCs w:val="16"/>
        </w:rPr>
        <w:t>բաժնում</w:t>
      </w:r>
      <w:r w:rsidRPr="00010B33">
        <w:rPr>
          <w:rFonts w:cs="Sylfaen"/>
          <w:szCs w:val="16"/>
          <w:lang w:val="sk-SK"/>
        </w:rPr>
        <w:t xml:space="preserve"> </w:t>
      </w:r>
      <w:r w:rsidRPr="006E511D">
        <w:rPr>
          <w:rFonts w:cs="Sylfaen"/>
          <w:szCs w:val="16"/>
        </w:rPr>
        <w:t>բերված</w:t>
      </w:r>
      <w:r w:rsidRPr="00010B33">
        <w:rPr>
          <w:rFonts w:cs="Sylfaen"/>
          <w:szCs w:val="16"/>
          <w:lang w:val="sk-SK"/>
        </w:rPr>
        <w:t xml:space="preserve"> </w:t>
      </w:r>
      <w:r w:rsidRPr="006E511D">
        <w:rPr>
          <w:rFonts w:cs="Sylfaen"/>
          <w:szCs w:val="16"/>
        </w:rPr>
        <w:t>վերլուծության</w:t>
      </w:r>
      <w:r w:rsidRPr="00010B33">
        <w:rPr>
          <w:rFonts w:cs="Sylfaen"/>
          <w:szCs w:val="16"/>
          <w:lang w:val="sk-SK"/>
        </w:rPr>
        <w:t xml:space="preserve"> </w:t>
      </w:r>
      <w:r w:rsidRPr="006E511D">
        <w:rPr>
          <w:rFonts w:cs="Sylfaen"/>
          <w:szCs w:val="16"/>
        </w:rPr>
        <w:t>համար</w:t>
      </w:r>
      <w:r w:rsidRPr="00010B33">
        <w:rPr>
          <w:rFonts w:cs="Sylfaen"/>
          <w:szCs w:val="16"/>
          <w:lang w:val="sk-SK"/>
        </w:rPr>
        <w:t xml:space="preserve"> </w:t>
      </w:r>
      <w:r w:rsidRPr="006E511D">
        <w:rPr>
          <w:rFonts w:cs="Sylfaen"/>
          <w:szCs w:val="16"/>
        </w:rPr>
        <w:t>հիմք</w:t>
      </w:r>
      <w:r w:rsidRPr="00010B33">
        <w:rPr>
          <w:rFonts w:cs="Sylfaen"/>
          <w:szCs w:val="16"/>
          <w:lang w:val="sk-SK"/>
        </w:rPr>
        <w:t xml:space="preserve"> </w:t>
      </w:r>
      <w:r w:rsidRPr="006E511D">
        <w:rPr>
          <w:rFonts w:cs="Sylfaen"/>
          <w:szCs w:val="16"/>
        </w:rPr>
        <w:t>են</w:t>
      </w:r>
      <w:r w:rsidRPr="00010B33">
        <w:rPr>
          <w:rFonts w:cs="Sylfaen"/>
          <w:szCs w:val="16"/>
          <w:lang w:val="sk-SK"/>
        </w:rPr>
        <w:t xml:space="preserve"> </w:t>
      </w:r>
      <w:r w:rsidRPr="006E511D">
        <w:rPr>
          <w:rFonts w:cs="Sylfaen"/>
          <w:szCs w:val="16"/>
        </w:rPr>
        <w:t>ծառայել</w:t>
      </w:r>
      <w:r w:rsidRPr="00010B33">
        <w:rPr>
          <w:rFonts w:cs="Sylfaen"/>
          <w:szCs w:val="16"/>
          <w:lang w:val="sk-SK"/>
        </w:rPr>
        <w:t xml:space="preserve"> </w:t>
      </w:r>
      <w:r w:rsidRPr="006E511D">
        <w:rPr>
          <w:rFonts w:cs="Sylfaen"/>
          <w:szCs w:val="16"/>
        </w:rPr>
        <w:t>արտաքին</w:t>
      </w:r>
      <w:r w:rsidRPr="00010B33">
        <w:rPr>
          <w:rFonts w:cs="Sylfaen"/>
          <w:szCs w:val="16"/>
          <w:lang w:val="sk-SK"/>
        </w:rPr>
        <w:t xml:space="preserve"> </w:t>
      </w:r>
      <w:r w:rsidRPr="006E511D">
        <w:rPr>
          <w:rFonts w:cs="Sylfaen"/>
          <w:szCs w:val="16"/>
        </w:rPr>
        <w:t>առևտրի</w:t>
      </w:r>
      <w:r w:rsidRPr="00010B33">
        <w:rPr>
          <w:rFonts w:cs="Sylfaen"/>
          <w:szCs w:val="16"/>
          <w:lang w:val="sk-SK"/>
        </w:rPr>
        <w:t xml:space="preserve"> </w:t>
      </w:r>
      <w:r w:rsidRPr="006E511D">
        <w:rPr>
          <w:rFonts w:cs="Sylfaen"/>
          <w:szCs w:val="16"/>
        </w:rPr>
        <w:t>արտահանումը</w:t>
      </w:r>
      <w:r w:rsidRPr="00010B33">
        <w:rPr>
          <w:rFonts w:cs="Sylfaen"/>
          <w:szCs w:val="16"/>
          <w:lang w:val="sk-SK"/>
        </w:rPr>
        <w:t xml:space="preserve"> </w:t>
      </w:r>
      <w:r w:rsidRPr="006E511D">
        <w:rPr>
          <w:rFonts w:cs="Sylfaen"/>
          <w:szCs w:val="16"/>
        </w:rPr>
        <w:t>ՖՕԲ</w:t>
      </w:r>
      <w:r w:rsidRPr="00FA4500">
        <w:rPr>
          <w:rFonts w:cs="Sylfaen"/>
          <w:szCs w:val="16"/>
          <w:lang w:val="sk-SK"/>
        </w:rPr>
        <w:t xml:space="preserve">, </w:t>
      </w:r>
      <w:r w:rsidRPr="006E511D">
        <w:rPr>
          <w:rFonts w:cs="Sylfaen"/>
          <w:szCs w:val="16"/>
        </w:rPr>
        <w:t>իսկ</w:t>
      </w:r>
      <w:r w:rsidRPr="00010B33">
        <w:rPr>
          <w:rFonts w:cs="Sylfaen"/>
          <w:szCs w:val="16"/>
          <w:lang w:val="sk-SK"/>
        </w:rPr>
        <w:t xml:space="preserve"> </w:t>
      </w:r>
      <w:r w:rsidRPr="006E511D">
        <w:rPr>
          <w:rFonts w:cs="Sylfaen"/>
          <w:szCs w:val="16"/>
        </w:rPr>
        <w:t>ներմուծումը</w:t>
      </w:r>
      <w:r w:rsidRPr="00010B33">
        <w:rPr>
          <w:rFonts w:cs="Sylfaen"/>
          <w:szCs w:val="16"/>
          <w:lang w:val="sk-SK"/>
        </w:rPr>
        <w:t xml:space="preserve"> </w:t>
      </w:r>
      <w:r w:rsidRPr="006E511D">
        <w:rPr>
          <w:rFonts w:cs="Sylfaen"/>
          <w:szCs w:val="16"/>
        </w:rPr>
        <w:t>ՍԻՖ</w:t>
      </w:r>
      <w:r w:rsidRPr="00010B33">
        <w:rPr>
          <w:rFonts w:cs="Sylfaen"/>
          <w:szCs w:val="16"/>
          <w:lang w:val="sk-SK"/>
        </w:rPr>
        <w:t xml:space="preserve"> </w:t>
      </w:r>
      <w:r w:rsidRPr="006E511D">
        <w:rPr>
          <w:rFonts w:cs="Sylfaen"/>
          <w:szCs w:val="16"/>
        </w:rPr>
        <w:t>գներով</w:t>
      </w:r>
      <w:r w:rsidRPr="00010B33">
        <w:rPr>
          <w:rFonts w:cs="Sylfaen"/>
          <w:szCs w:val="16"/>
          <w:lang w:val="sk-SK"/>
        </w:rPr>
        <w:t xml:space="preserve"> </w:t>
      </w:r>
      <w:r>
        <w:rPr>
          <w:rFonts w:cs="Sylfaen"/>
          <w:szCs w:val="16"/>
        </w:rPr>
        <w:t>պաշտոնական</w:t>
      </w:r>
      <w:r w:rsidRPr="00010B33">
        <w:rPr>
          <w:rFonts w:cs="Sylfaen"/>
          <w:szCs w:val="16"/>
          <w:lang w:val="sk-SK"/>
        </w:rPr>
        <w:t xml:space="preserve"> </w:t>
      </w:r>
      <w:r>
        <w:rPr>
          <w:rFonts w:cs="Sylfaen"/>
          <w:szCs w:val="16"/>
        </w:rPr>
        <w:t>տվյալները</w:t>
      </w:r>
      <w:r w:rsidRPr="00FA4500">
        <w:rPr>
          <w:rFonts w:cs="Sylfaen"/>
          <w:szCs w:val="16"/>
          <w:lang w:val="sk-SK"/>
        </w:rPr>
        <w:t xml:space="preserve">, </w:t>
      </w:r>
      <w:r w:rsidRPr="006E511D">
        <w:rPr>
          <w:rFonts w:cs="Sylfaen"/>
          <w:szCs w:val="16"/>
        </w:rPr>
        <w:t>ինչը</w:t>
      </w:r>
      <w:r w:rsidRPr="00010B33">
        <w:rPr>
          <w:rFonts w:cs="Sylfaen"/>
          <w:szCs w:val="16"/>
          <w:lang w:val="sk-SK"/>
        </w:rPr>
        <w:t xml:space="preserve"> </w:t>
      </w:r>
      <w:r w:rsidRPr="006E511D">
        <w:rPr>
          <w:rFonts w:cs="Sylfaen"/>
          <w:szCs w:val="16"/>
        </w:rPr>
        <w:t>թույլ</w:t>
      </w:r>
      <w:r w:rsidRPr="00010B33">
        <w:rPr>
          <w:rFonts w:cs="Sylfaen"/>
          <w:szCs w:val="16"/>
          <w:lang w:val="sk-SK"/>
        </w:rPr>
        <w:t xml:space="preserve"> </w:t>
      </w:r>
      <w:r w:rsidRPr="006E511D">
        <w:rPr>
          <w:rFonts w:cs="Sylfaen"/>
          <w:szCs w:val="16"/>
        </w:rPr>
        <w:t>է</w:t>
      </w:r>
      <w:r w:rsidRPr="00010B33">
        <w:rPr>
          <w:rFonts w:cs="Sylfaen"/>
          <w:szCs w:val="16"/>
          <w:lang w:val="sk-SK"/>
        </w:rPr>
        <w:t xml:space="preserve"> </w:t>
      </w:r>
      <w:r w:rsidRPr="006E511D">
        <w:rPr>
          <w:rFonts w:cs="Sylfaen"/>
          <w:szCs w:val="16"/>
        </w:rPr>
        <w:t>տալիս</w:t>
      </w:r>
      <w:r w:rsidRPr="00010B33">
        <w:rPr>
          <w:rFonts w:cs="Sylfaen"/>
          <w:szCs w:val="16"/>
          <w:lang w:val="sk-SK"/>
        </w:rPr>
        <w:t xml:space="preserve"> </w:t>
      </w:r>
      <w:r w:rsidRPr="006E511D">
        <w:rPr>
          <w:rFonts w:cs="Sylfaen"/>
          <w:szCs w:val="16"/>
        </w:rPr>
        <w:t>կատարել</w:t>
      </w:r>
      <w:r w:rsidRPr="00010B33">
        <w:rPr>
          <w:rFonts w:cs="Sylfaen"/>
          <w:szCs w:val="16"/>
          <w:lang w:val="sk-SK"/>
        </w:rPr>
        <w:t xml:space="preserve"> </w:t>
      </w:r>
      <w:r>
        <w:rPr>
          <w:rFonts w:cs="Sylfaen"/>
          <w:szCs w:val="16"/>
        </w:rPr>
        <w:t>հնարավորինս</w:t>
      </w:r>
      <w:r w:rsidRPr="00010B33">
        <w:rPr>
          <w:rFonts w:cs="Sylfaen"/>
          <w:szCs w:val="16"/>
          <w:lang w:val="sk-SK"/>
        </w:rPr>
        <w:t xml:space="preserve"> </w:t>
      </w:r>
      <w:r w:rsidRPr="006E511D">
        <w:rPr>
          <w:rFonts w:cs="Sylfaen"/>
          <w:szCs w:val="16"/>
        </w:rPr>
        <w:t>մանրամասն</w:t>
      </w:r>
      <w:r w:rsidRPr="00010B33">
        <w:rPr>
          <w:rFonts w:cs="Sylfaen"/>
          <w:szCs w:val="16"/>
          <w:lang w:val="sk-SK"/>
        </w:rPr>
        <w:t xml:space="preserve"> </w:t>
      </w:r>
      <w:r w:rsidRPr="006E511D">
        <w:rPr>
          <w:rFonts w:cs="Sylfaen"/>
          <w:szCs w:val="16"/>
        </w:rPr>
        <w:t>վերլուծություն</w:t>
      </w:r>
      <w:r w:rsidRPr="00FA4500">
        <w:rPr>
          <w:rFonts w:cs="Sylfaen"/>
          <w:szCs w:val="16"/>
          <w:lang w:val="sk-SK"/>
        </w:rPr>
        <w:t xml:space="preserve">:  </w:t>
      </w:r>
    </w:p>
  </w:footnote>
  <w:footnote w:id="17">
    <w:p w:rsidR="0032518D" w:rsidRPr="00230BB2" w:rsidRDefault="0032518D" w:rsidP="0032518D">
      <w:pPr>
        <w:pStyle w:val="FootnoteText"/>
        <w:rPr>
          <w:rFonts w:cs="Sylfaen"/>
          <w:szCs w:val="16"/>
          <w:lang w:val="sk-SK"/>
        </w:rPr>
      </w:pPr>
      <w:r>
        <w:rPr>
          <w:rStyle w:val="FootnoteReference"/>
        </w:rPr>
        <w:footnoteRef/>
      </w:r>
      <w:r w:rsidRPr="00B03796">
        <w:rPr>
          <w:rFonts w:cs="Sylfaen"/>
          <w:szCs w:val="16"/>
        </w:rPr>
        <w:t>Արտաքին</w:t>
      </w:r>
      <w:r w:rsidRPr="00010B33">
        <w:rPr>
          <w:rFonts w:cs="Sylfaen"/>
          <w:szCs w:val="16"/>
          <w:lang w:val="sk-SK"/>
        </w:rPr>
        <w:t xml:space="preserve"> </w:t>
      </w:r>
      <w:r w:rsidRPr="00B03796">
        <w:rPr>
          <w:rFonts w:cs="Sylfaen"/>
          <w:szCs w:val="16"/>
        </w:rPr>
        <w:t>առևտրի</w:t>
      </w:r>
      <w:r w:rsidRPr="00015DAB">
        <w:rPr>
          <w:rFonts w:cs="Sylfaen"/>
          <w:szCs w:val="16"/>
          <w:lang w:val="sk-SK"/>
        </w:rPr>
        <w:t xml:space="preserve"> 2015 </w:t>
      </w:r>
      <w:r w:rsidRPr="00B03796">
        <w:rPr>
          <w:rFonts w:cs="Sylfaen"/>
          <w:szCs w:val="16"/>
        </w:rPr>
        <w:t>թվականի</w:t>
      </w:r>
      <w:r w:rsidRPr="00010B33">
        <w:rPr>
          <w:rFonts w:cs="Sylfaen"/>
          <w:szCs w:val="16"/>
          <w:lang w:val="sk-SK"/>
        </w:rPr>
        <w:t xml:space="preserve"> </w:t>
      </w:r>
      <w:r>
        <w:rPr>
          <w:rFonts w:cs="Sylfaen"/>
          <w:szCs w:val="16"/>
        </w:rPr>
        <w:t>առաջին</w:t>
      </w:r>
      <w:r w:rsidRPr="00010B33">
        <w:rPr>
          <w:rFonts w:cs="Sylfaen"/>
          <w:szCs w:val="16"/>
          <w:lang w:val="sk-SK"/>
        </w:rPr>
        <w:t xml:space="preserve"> </w:t>
      </w:r>
      <w:r w:rsidRPr="00B03796">
        <w:rPr>
          <w:rFonts w:cs="Sylfaen"/>
          <w:szCs w:val="16"/>
        </w:rPr>
        <w:t>ամիսների</w:t>
      </w:r>
      <w:r w:rsidRPr="00010B33">
        <w:rPr>
          <w:rFonts w:cs="Sylfaen"/>
          <w:szCs w:val="16"/>
          <w:lang w:val="sk-SK"/>
        </w:rPr>
        <w:t xml:space="preserve"> </w:t>
      </w:r>
      <w:r w:rsidRPr="00B03796">
        <w:rPr>
          <w:rFonts w:cs="Sylfaen"/>
          <w:szCs w:val="16"/>
        </w:rPr>
        <w:t>վերլուծությունը</w:t>
      </w:r>
      <w:r w:rsidRPr="00010B33">
        <w:rPr>
          <w:rFonts w:cs="Sylfaen"/>
          <w:szCs w:val="16"/>
          <w:lang w:val="sk-SK"/>
        </w:rPr>
        <w:t xml:space="preserve"> </w:t>
      </w:r>
      <w:r w:rsidRPr="00B03796">
        <w:rPr>
          <w:rFonts w:cs="Sylfaen"/>
          <w:szCs w:val="16"/>
        </w:rPr>
        <w:t>հիմնված</w:t>
      </w:r>
      <w:r w:rsidRPr="00010B33">
        <w:rPr>
          <w:rFonts w:cs="Sylfaen"/>
          <w:szCs w:val="16"/>
          <w:lang w:val="sk-SK"/>
        </w:rPr>
        <w:t xml:space="preserve"> </w:t>
      </w:r>
      <w:r w:rsidRPr="00B03796">
        <w:rPr>
          <w:rFonts w:cs="Sylfaen"/>
          <w:szCs w:val="16"/>
        </w:rPr>
        <w:t>է</w:t>
      </w:r>
      <w:r w:rsidRPr="00010B33">
        <w:rPr>
          <w:rFonts w:cs="Sylfaen"/>
          <w:szCs w:val="16"/>
          <w:lang w:val="sk-SK"/>
        </w:rPr>
        <w:t xml:space="preserve"> </w:t>
      </w:r>
      <w:r w:rsidRPr="00B03796">
        <w:rPr>
          <w:rFonts w:cs="Sylfaen"/>
          <w:szCs w:val="16"/>
        </w:rPr>
        <w:t>նախնական</w:t>
      </w:r>
      <w:r w:rsidRPr="00010B33">
        <w:rPr>
          <w:rFonts w:cs="Sylfaen"/>
          <w:szCs w:val="16"/>
          <w:lang w:val="sk-SK"/>
        </w:rPr>
        <w:t xml:space="preserve"> </w:t>
      </w:r>
      <w:r w:rsidRPr="00B03796">
        <w:rPr>
          <w:rFonts w:cs="Sylfaen"/>
          <w:szCs w:val="16"/>
        </w:rPr>
        <w:t>պաշտոնական</w:t>
      </w:r>
      <w:r w:rsidRPr="00010B33">
        <w:rPr>
          <w:rFonts w:cs="Sylfaen"/>
          <w:szCs w:val="16"/>
          <w:lang w:val="sk-SK"/>
        </w:rPr>
        <w:t xml:space="preserve"> </w:t>
      </w:r>
      <w:r w:rsidRPr="00B03796">
        <w:rPr>
          <w:rFonts w:cs="Sylfaen"/>
          <w:szCs w:val="16"/>
        </w:rPr>
        <w:t>տվյալների</w:t>
      </w:r>
      <w:r w:rsidRPr="00010B33">
        <w:rPr>
          <w:rFonts w:cs="Sylfaen"/>
          <w:szCs w:val="16"/>
          <w:lang w:val="sk-SK"/>
        </w:rPr>
        <w:t xml:space="preserve"> </w:t>
      </w:r>
      <w:r w:rsidRPr="00B03796">
        <w:rPr>
          <w:rFonts w:cs="Sylfaen"/>
          <w:szCs w:val="16"/>
        </w:rPr>
        <w:t>վրա</w:t>
      </w:r>
      <w:r w:rsidRPr="00015DAB">
        <w:rPr>
          <w:rFonts w:cs="Sylfaen"/>
          <w:szCs w:val="16"/>
          <w:lang w:val="sk-SK"/>
        </w:rPr>
        <w:t xml:space="preserve">, </w:t>
      </w:r>
      <w:r>
        <w:rPr>
          <w:rFonts w:cs="Sylfaen"/>
          <w:szCs w:val="16"/>
        </w:rPr>
        <w:t>որոշ</w:t>
      </w:r>
      <w:r w:rsidRPr="00010B33">
        <w:rPr>
          <w:rFonts w:cs="Sylfaen"/>
          <w:szCs w:val="16"/>
          <w:lang w:val="sk-SK"/>
        </w:rPr>
        <w:t xml:space="preserve"> </w:t>
      </w:r>
      <w:r>
        <w:rPr>
          <w:rFonts w:cs="Sylfaen"/>
          <w:szCs w:val="16"/>
        </w:rPr>
        <w:t>ցանիշներ</w:t>
      </w:r>
      <w:r w:rsidRPr="00010B33">
        <w:rPr>
          <w:rFonts w:cs="Sylfaen"/>
          <w:szCs w:val="16"/>
          <w:lang w:val="sk-SK"/>
        </w:rPr>
        <w:t xml:space="preserve"> </w:t>
      </w:r>
      <w:r w:rsidRPr="00B03796">
        <w:rPr>
          <w:rFonts w:cs="Sylfaen"/>
          <w:szCs w:val="16"/>
        </w:rPr>
        <w:t>ամբողջական</w:t>
      </w:r>
      <w:r w:rsidRPr="00010B33">
        <w:rPr>
          <w:rFonts w:cs="Sylfaen"/>
          <w:szCs w:val="16"/>
          <w:lang w:val="sk-SK"/>
        </w:rPr>
        <w:t xml:space="preserve"> </w:t>
      </w:r>
      <w:r w:rsidRPr="00B03796">
        <w:rPr>
          <w:rFonts w:cs="Sylfaen"/>
          <w:szCs w:val="16"/>
        </w:rPr>
        <w:t>չեն</w:t>
      </w:r>
      <w:r w:rsidRPr="00015DAB">
        <w:rPr>
          <w:rFonts w:cs="Sylfaen"/>
          <w:szCs w:val="16"/>
          <w:lang w:val="sk-SK"/>
        </w:rPr>
        <w:t xml:space="preserve">` </w:t>
      </w:r>
      <w:r w:rsidRPr="00B03796">
        <w:rPr>
          <w:rFonts w:cs="Sylfaen"/>
          <w:szCs w:val="16"/>
        </w:rPr>
        <w:t>պայմանավորված</w:t>
      </w:r>
      <w:r w:rsidRPr="00010B33">
        <w:rPr>
          <w:rFonts w:cs="Sylfaen"/>
          <w:szCs w:val="16"/>
          <w:lang w:val="sk-SK"/>
        </w:rPr>
        <w:t xml:space="preserve"> </w:t>
      </w:r>
      <w:r w:rsidRPr="00B03796">
        <w:rPr>
          <w:rFonts w:cs="Sylfaen"/>
          <w:szCs w:val="16"/>
        </w:rPr>
        <w:t>ԵՏՄ</w:t>
      </w:r>
      <w:r w:rsidRPr="00230BB2">
        <w:rPr>
          <w:rFonts w:cs="Sylfaen"/>
          <w:szCs w:val="16"/>
          <w:lang w:val="sk-SK"/>
        </w:rPr>
        <w:t xml:space="preserve"> </w:t>
      </w:r>
      <w:r w:rsidRPr="00B03796">
        <w:rPr>
          <w:rFonts w:cs="Sylfaen"/>
          <w:szCs w:val="16"/>
        </w:rPr>
        <w:t>երկրների</w:t>
      </w:r>
      <w:r w:rsidRPr="00230BB2">
        <w:rPr>
          <w:rFonts w:cs="Sylfaen"/>
          <w:szCs w:val="16"/>
          <w:lang w:val="sk-SK"/>
        </w:rPr>
        <w:t xml:space="preserve"> </w:t>
      </w:r>
      <w:r w:rsidRPr="00B03796">
        <w:rPr>
          <w:rFonts w:cs="Sylfaen"/>
          <w:szCs w:val="16"/>
        </w:rPr>
        <w:t>միջև</w:t>
      </w:r>
      <w:r w:rsidRPr="00230BB2">
        <w:rPr>
          <w:rFonts w:cs="Sylfaen"/>
          <w:szCs w:val="16"/>
          <w:lang w:val="sk-SK"/>
        </w:rPr>
        <w:t xml:space="preserve"> </w:t>
      </w:r>
      <w:r w:rsidRPr="00B03796">
        <w:rPr>
          <w:rFonts w:cs="Sylfaen"/>
          <w:szCs w:val="16"/>
        </w:rPr>
        <w:t>փոխադարձ</w:t>
      </w:r>
      <w:r w:rsidRPr="00230BB2">
        <w:rPr>
          <w:rFonts w:cs="Sylfaen"/>
          <w:szCs w:val="16"/>
          <w:lang w:val="sk-SK"/>
        </w:rPr>
        <w:t xml:space="preserve"> </w:t>
      </w:r>
      <w:r w:rsidRPr="00B03796">
        <w:rPr>
          <w:rFonts w:cs="Sylfaen"/>
          <w:szCs w:val="16"/>
        </w:rPr>
        <w:t>առևտրի</w:t>
      </w:r>
      <w:r w:rsidRPr="00230BB2">
        <w:rPr>
          <w:rFonts w:cs="Sylfaen"/>
          <w:szCs w:val="16"/>
          <w:lang w:val="sk-SK"/>
        </w:rPr>
        <w:t xml:space="preserve"> </w:t>
      </w:r>
      <w:r w:rsidRPr="00B03796">
        <w:rPr>
          <w:rFonts w:cs="Sylfaen"/>
          <w:szCs w:val="16"/>
        </w:rPr>
        <w:t>ցուցանիշների</w:t>
      </w:r>
      <w:r w:rsidRPr="00230BB2">
        <w:rPr>
          <w:rFonts w:cs="Sylfaen"/>
          <w:szCs w:val="16"/>
          <w:lang w:val="sk-SK"/>
        </w:rPr>
        <w:t xml:space="preserve"> </w:t>
      </w:r>
      <w:r w:rsidRPr="00B03796">
        <w:rPr>
          <w:rFonts w:cs="Sylfaen"/>
          <w:szCs w:val="16"/>
        </w:rPr>
        <w:t>ոչ</w:t>
      </w:r>
      <w:r w:rsidRPr="00230BB2">
        <w:rPr>
          <w:rFonts w:cs="Sylfaen"/>
          <w:szCs w:val="16"/>
          <w:lang w:val="sk-SK"/>
        </w:rPr>
        <w:t xml:space="preserve"> </w:t>
      </w:r>
      <w:r w:rsidRPr="00B03796">
        <w:rPr>
          <w:rFonts w:cs="Sylfaen"/>
          <w:szCs w:val="16"/>
        </w:rPr>
        <w:t>ամբողջական</w:t>
      </w:r>
      <w:r w:rsidRPr="00230BB2">
        <w:rPr>
          <w:rFonts w:cs="Sylfaen"/>
          <w:szCs w:val="16"/>
          <w:lang w:val="sk-SK"/>
        </w:rPr>
        <w:t xml:space="preserve"> </w:t>
      </w:r>
      <w:r w:rsidRPr="00B03796">
        <w:rPr>
          <w:rFonts w:cs="Sylfaen"/>
          <w:szCs w:val="16"/>
        </w:rPr>
        <w:t>հավաքագրմամբ</w:t>
      </w:r>
      <w:r w:rsidRPr="00230BB2">
        <w:rPr>
          <w:rFonts w:cs="Sylfaen"/>
          <w:szCs w:val="16"/>
          <w:lang w:val="sk-SK"/>
        </w:rPr>
        <w:t xml:space="preserve"> (</w:t>
      </w:r>
      <w:r w:rsidRPr="00B03796">
        <w:rPr>
          <w:rFonts w:cs="Sylfaen"/>
          <w:szCs w:val="16"/>
        </w:rPr>
        <w:t>հետագայում</w:t>
      </w:r>
      <w:r w:rsidRPr="00230BB2">
        <w:rPr>
          <w:rFonts w:cs="Sylfaen"/>
          <w:szCs w:val="16"/>
          <w:lang w:val="sk-SK"/>
        </w:rPr>
        <w:t xml:space="preserve"> </w:t>
      </w:r>
      <w:r w:rsidRPr="00B03796">
        <w:rPr>
          <w:rFonts w:cs="Sylfaen"/>
          <w:szCs w:val="16"/>
        </w:rPr>
        <w:t>ենթակա</w:t>
      </w:r>
      <w:r w:rsidRPr="00230BB2">
        <w:rPr>
          <w:rFonts w:cs="Sylfaen"/>
          <w:szCs w:val="16"/>
          <w:lang w:val="sk-SK"/>
        </w:rPr>
        <w:t xml:space="preserve"> </w:t>
      </w:r>
      <w:r w:rsidRPr="00B03796">
        <w:rPr>
          <w:rFonts w:cs="Sylfaen"/>
          <w:szCs w:val="16"/>
        </w:rPr>
        <w:t>են</w:t>
      </w:r>
      <w:r w:rsidRPr="00230BB2">
        <w:rPr>
          <w:rFonts w:cs="Sylfaen"/>
          <w:szCs w:val="16"/>
          <w:lang w:val="sk-SK"/>
        </w:rPr>
        <w:t xml:space="preserve"> </w:t>
      </w:r>
      <w:r w:rsidRPr="00B03796">
        <w:rPr>
          <w:rFonts w:cs="Sylfaen"/>
          <w:szCs w:val="16"/>
        </w:rPr>
        <w:t>ճշգրտման</w:t>
      </w:r>
      <w:r w:rsidRPr="00230BB2">
        <w:rPr>
          <w:rFonts w:cs="Sylfaen"/>
          <w:szCs w:val="16"/>
          <w:lang w:val="sk-SK"/>
        </w:rPr>
        <w:t>):</w:t>
      </w:r>
    </w:p>
  </w:footnote>
  <w:footnote w:id="18">
    <w:p w:rsidR="0032518D" w:rsidRPr="007B561C" w:rsidRDefault="0032518D" w:rsidP="0032518D">
      <w:pPr>
        <w:pStyle w:val="FootnoteText"/>
        <w:rPr>
          <w:rFonts w:cs="Sylfaen"/>
          <w:szCs w:val="16"/>
          <w:lang w:val="sk-SK"/>
        </w:rPr>
      </w:pPr>
      <w:r w:rsidRPr="000757F6">
        <w:rPr>
          <w:rStyle w:val="FootnoteReference"/>
          <w:szCs w:val="18"/>
        </w:rPr>
        <w:footnoteRef/>
      </w:r>
      <w:r w:rsidRPr="006E511D">
        <w:rPr>
          <w:rFonts w:cs="Sylfaen"/>
          <w:szCs w:val="16"/>
        </w:rPr>
        <w:t>Որպես</w:t>
      </w:r>
      <w:r w:rsidRPr="00010B33">
        <w:rPr>
          <w:rFonts w:cs="Sylfaen"/>
          <w:szCs w:val="16"/>
          <w:lang w:val="sk-SK"/>
        </w:rPr>
        <w:t xml:space="preserve"> </w:t>
      </w:r>
      <w:r w:rsidRPr="006E511D">
        <w:rPr>
          <w:rFonts w:cs="Sylfaen"/>
          <w:szCs w:val="16"/>
        </w:rPr>
        <w:t>ներդրումային</w:t>
      </w:r>
      <w:r w:rsidRPr="00010B33">
        <w:rPr>
          <w:rFonts w:cs="Sylfaen"/>
          <w:szCs w:val="16"/>
          <w:lang w:val="sk-SK"/>
        </w:rPr>
        <w:t xml:space="preserve"> </w:t>
      </w:r>
      <w:r w:rsidRPr="006E511D">
        <w:rPr>
          <w:rFonts w:cs="Sylfaen"/>
          <w:szCs w:val="16"/>
        </w:rPr>
        <w:t>բնույթի</w:t>
      </w:r>
      <w:r w:rsidRPr="00010B33">
        <w:rPr>
          <w:rFonts w:cs="Sylfaen"/>
          <w:szCs w:val="16"/>
          <w:lang w:val="sk-SK"/>
        </w:rPr>
        <w:t xml:space="preserve"> </w:t>
      </w:r>
      <w:r w:rsidRPr="006E511D">
        <w:rPr>
          <w:rFonts w:cs="Sylfaen"/>
          <w:szCs w:val="16"/>
        </w:rPr>
        <w:t>դիտարկվել</w:t>
      </w:r>
      <w:r w:rsidRPr="00010B33">
        <w:rPr>
          <w:rFonts w:cs="Sylfaen"/>
          <w:szCs w:val="16"/>
          <w:lang w:val="sk-SK"/>
        </w:rPr>
        <w:t xml:space="preserve"> </w:t>
      </w:r>
      <w:r w:rsidRPr="006E511D">
        <w:rPr>
          <w:rFonts w:cs="Sylfaen"/>
          <w:szCs w:val="16"/>
        </w:rPr>
        <w:t>են</w:t>
      </w:r>
      <w:r w:rsidRPr="007B561C">
        <w:rPr>
          <w:rFonts w:cs="Sylfaen"/>
          <w:szCs w:val="16"/>
          <w:lang w:val="sk-SK"/>
        </w:rPr>
        <w:t xml:space="preserve"> «</w:t>
      </w:r>
      <w:r w:rsidRPr="006E511D">
        <w:rPr>
          <w:rFonts w:cs="Sylfaen"/>
          <w:szCs w:val="16"/>
        </w:rPr>
        <w:t>Մեքենաներ</w:t>
      </w:r>
      <w:r w:rsidRPr="007B561C">
        <w:rPr>
          <w:rFonts w:cs="Sylfaen"/>
          <w:szCs w:val="16"/>
          <w:lang w:val="sk-SK"/>
        </w:rPr>
        <w:t xml:space="preserve">, </w:t>
      </w:r>
      <w:r w:rsidRPr="006E511D">
        <w:rPr>
          <w:rFonts w:cs="Sylfaen"/>
          <w:szCs w:val="16"/>
        </w:rPr>
        <w:t>սարքավորումներ</w:t>
      </w:r>
      <w:r w:rsidRPr="007B561C">
        <w:rPr>
          <w:rFonts w:cs="Sylfaen"/>
          <w:szCs w:val="16"/>
          <w:lang w:val="sk-SK"/>
        </w:rPr>
        <w:t xml:space="preserve">, </w:t>
      </w:r>
      <w:r w:rsidRPr="006E511D">
        <w:rPr>
          <w:rFonts w:cs="Sylfaen"/>
          <w:szCs w:val="16"/>
        </w:rPr>
        <w:t>մեխանիզմներ</w:t>
      </w:r>
      <w:r w:rsidRPr="007B561C">
        <w:rPr>
          <w:rFonts w:cs="Sylfaen"/>
          <w:szCs w:val="16"/>
          <w:lang w:val="sk-SK"/>
        </w:rPr>
        <w:t>», «</w:t>
      </w:r>
      <w:r w:rsidRPr="006E511D">
        <w:rPr>
          <w:rFonts w:cs="Sylfaen"/>
          <w:szCs w:val="16"/>
        </w:rPr>
        <w:t>Սարքեր</w:t>
      </w:r>
      <w:r w:rsidRPr="00010B33">
        <w:rPr>
          <w:rFonts w:cs="Sylfaen"/>
          <w:szCs w:val="16"/>
          <w:lang w:val="sk-SK"/>
        </w:rPr>
        <w:t xml:space="preserve"> </w:t>
      </w:r>
      <w:r w:rsidRPr="006E511D">
        <w:rPr>
          <w:rFonts w:cs="Sylfaen"/>
          <w:szCs w:val="16"/>
        </w:rPr>
        <w:t>և</w:t>
      </w:r>
      <w:r w:rsidRPr="00010B33">
        <w:rPr>
          <w:rFonts w:cs="Sylfaen"/>
          <w:szCs w:val="16"/>
          <w:lang w:val="sk-SK"/>
        </w:rPr>
        <w:t xml:space="preserve"> </w:t>
      </w:r>
      <w:r w:rsidRPr="006E511D">
        <w:rPr>
          <w:rFonts w:cs="Sylfaen"/>
          <w:szCs w:val="16"/>
        </w:rPr>
        <w:t>ապարատներ</w:t>
      </w:r>
      <w:r w:rsidRPr="007B561C">
        <w:rPr>
          <w:rFonts w:cs="Sylfaen"/>
          <w:szCs w:val="16"/>
          <w:lang w:val="sk-SK"/>
        </w:rPr>
        <w:t xml:space="preserve">» </w:t>
      </w:r>
      <w:r w:rsidRPr="006E511D">
        <w:rPr>
          <w:rFonts w:cs="Sylfaen"/>
          <w:szCs w:val="16"/>
        </w:rPr>
        <w:t>և</w:t>
      </w:r>
      <w:r w:rsidRPr="007B561C">
        <w:rPr>
          <w:rFonts w:cs="Sylfaen"/>
          <w:szCs w:val="16"/>
          <w:lang w:val="sk-SK"/>
        </w:rPr>
        <w:t xml:space="preserve"> «</w:t>
      </w:r>
      <w:r w:rsidRPr="006E511D">
        <w:rPr>
          <w:rFonts w:cs="Sylfaen"/>
          <w:szCs w:val="16"/>
        </w:rPr>
        <w:t>Տարբեր</w:t>
      </w:r>
      <w:r w:rsidRPr="00010B33">
        <w:rPr>
          <w:rFonts w:cs="Sylfaen"/>
          <w:szCs w:val="16"/>
          <w:lang w:val="sk-SK"/>
        </w:rPr>
        <w:t xml:space="preserve"> </w:t>
      </w:r>
      <w:r w:rsidRPr="006E511D">
        <w:rPr>
          <w:rFonts w:cs="Sylfaen"/>
          <w:szCs w:val="16"/>
        </w:rPr>
        <w:t>արդյունաբերական</w:t>
      </w:r>
      <w:r w:rsidRPr="00010B33">
        <w:rPr>
          <w:rFonts w:cs="Sylfaen"/>
          <w:szCs w:val="16"/>
          <w:lang w:val="sk-SK"/>
        </w:rPr>
        <w:t xml:space="preserve"> </w:t>
      </w:r>
      <w:r w:rsidRPr="006E511D">
        <w:rPr>
          <w:rFonts w:cs="Sylfaen"/>
          <w:szCs w:val="16"/>
        </w:rPr>
        <w:t>ապրանքներ</w:t>
      </w:r>
      <w:r w:rsidRPr="007B561C">
        <w:rPr>
          <w:rFonts w:cs="Sylfaen"/>
          <w:szCs w:val="16"/>
          <w:lang w:val="sk-SK"/>
        </w:rPr>
        <w:t xml:space="preserve">» </w:t>
      </w:r>
      <w:r w:rsidRPr="006E511D">
        <w:rPr>
          <w:rFonts w:cs="Sylfaen"/>
          <w:szCs w:val="16"/>
        </w:rPr>
        <w:t>ապրանքային</w:t>
      </w:r>
      <w:r w:rsidRPr="00010B33">
        <w:rPr>
          <w:rFonts w:cs="Sylfaen"/>
          <w:szCs w:val="16"/>
          <w:lang w:val="sk-SK"/>
        </w:rPr>
        <w:t xml:space="preserve"> </w:t>
      </w:r>
      <w:r w:rsidRPr="006E511D">
        <w:rPr>
          <w:rFonts w:cs="Sylfaen"/>
          <w:szCs w:val="16"/>
        </w:rPr>
        <w:t>խմբերը</w:t>
      </w:r>
      <w:r w:rsidRPr="007B561C">
        <w:rPr>
          <w:rFonts w:cs="Sylfaen"/>
          <w:szCs w:val="16"/>
          <w:lang w:val="sk-SK"/>
        </w:rPr>
        <w:t>:</w:t>
      </w:r>
    </w:p>
  </w:footnote>
  <w:footnote w:id="19">
    <w:p w:rsidR="0032518D" w:rsidRPr="00E41BC5" w:rsidRDefault="0032518D" w:rsidP="0032518D">
      <w:pPr>
        <w:pStyle w:val="FootnoteText"/>
        <w:rPr>
          <w:lang w:val="sk-SK"/>
        </w:rPr>
      </w:pPr>
      <w:r>
        <w:rPr>
          <w:rStyle w:val="FootnoteReference"/>
        </w:rPr>
        <w:footnoteRef/>
      </w:r>
      <w:r>
        <w:rPr>
          <w:lang w:val="hy-AM"/>
        </w:rPr>
        <w:t xml:space="preserve">Առանձին երկրներով </w:t>
      </w:r>
      <w:r w:rsidRPr="002302DE">
        <w:rPr>
          <w:rFonts w:cs="Arial"/>
          <w:szCs w:val="18"/>
        </w:rPr>
        <w:t>հիմնական</w:t>
      </w:r>
      <w:r>
        <w:rPr>
          <w:lang w:val="hy-AM"/>
        </w:rPr>
        <w:t xml:space="preserve"> պ</w:t>
      </w:r>
      <w:r w:rsidRPr="002302DE">
        <w:rPr>
          <w:rFonts w:cs="Arial"/>
          <w:szCs w:val="18"/>
        </w:rPr>
        <w:t>ահանջարկ</w:t>
      </w:r>
      <w:r>
        <w:rPr>
          <w:rFonts w:cs="Arial"/>
          <w:szCs w:val="18"/>
          <w:lang w:val="hy-AM"/>
        </w:rPr>
        <w:t>ը</w:t>
      </w:r>
      <w:r w:rsidRPr="00010B33">
        <w:rPr>
          <w:rFonts w:cs="Arial"/>
          <w:szCs w:val="18"/>
          <w:lang w:val="sk-SK"/>
        </w:rPr>
        <w:t xml:space="preserve"> </w:t>
      </w:r>
      <w:r w:rsidRPr="002302DE">
        <w:rPr>
          <w:rFonts w:cs="Arial"/>
          <w:szCs w:val="18"/>
        </w:rPr>
        <w:t>հայաստանյան</w:t>
      </w:r>
      <w:r w:rsidRPr="00010B33">
        <w:rPr>
          <w:rFonts w:cs="Arial"/>
          <w:szCs w:val="18"/>
          <w:lang w:val="sk-SK"/>
        </w:rPr>
        <w:t xml:space="preserve"> </w:t>
      </w:r>
      <w:r w:rsidRPr="002302DE">
        <w:rPr>
          <w:rFonts w:cs="Arial"/>
          <w:szCs w:val="18"/>
        </w:rPr>
        <w:t>ապրանք</w:t>
      </w:r>
      <w:r>
        <w:rPr>
          <w:rFonts w:cs="Arial"/>
          <w:szCs w:val="18"/>
          <w:lang w:val="hy-AM"/>
        </w:rPr>
        <w:t>ների նկատմամբ</w:t>
      </w:r>
      <w:r w:rsidRPr="00010B33">
        <w:rPr>
          <w:rFonts w:cs="Arial"/>
          <w:szCs w:val="18"/>
          <w:lang w:val="sk-SK"/>
        </w:rPr>
        <w:t xml:space="preserve"> </w:t>
      </w:r>
      <w:r>
        <w:rPr>
          <w:rFonts w:cs="Arial"/>
          <w:szCs w:val="18"/>
          <w:lang w:val="ru-RU"/>
        </w:rPr>
        <w:t>որոշվել</w:t>
      </w:r>
      <w:r w:rsidRPr="00010B33">
        <w:rPr>
          <w:rFonts w:cs="Arial"/>
          <w:szCs w:val="18"/>
          <w:lang w:val="sk-SK"/>
        </w:rPr>
        <w:t xml:space="preserve"> </w:t>
      </w:r>
      <w:r>
        <w:rPr>
          <w:rFonts w:cs="Arial"/>
          <w:szCs w:val="18"/>
          <w:lang w:val="hy-AM"/>
        </w:rPr>
        <w:t>է</w:t>
      </w:r>
      <w:r w:rsidRPr="00010B33">
        <w:rPr>
          <w:rFonts w:cs="Arial"/>
          <w:szCs w:val="18"/>
          <w:lang w:val="sk-SK"/>
        </w:rPr>
        <w:t xml:space="preserve"> </w:t>
      </w:r>
      <w:r>
        <w:rPr>
          <w:rFonts w:cs="Arial"/>
          <w:szCs w:val="18"/>
          <w:lang w:val="ru-RU"/>
        </w:rPr>
        <w:t>ըստ</w:t>
      </w:r>
      <w:r w:rsidRPr="00010B33">
        <w:rPr>
          <w:rFonts w:cs="Arial"/>
          <w:szCs w:val="18"/>
          <w:lang w:val="sk-SK"/>
        </w:rPr>
        <w:t xml:space="preserve"> </w:t>
      </w:r>
      <w:r>
        <w:rPr>
          <w:rFonts w:cs="Arial"/>
          <w:szCs w:val="18"/>
          <w:lang w:val="ru-RU"/>
        </w:rPr>
        <w:t>երկիր</w:t>
      </w:r>
      <w:r w:rsidRPr="00E41BC5">
        <w:rPr>
          <w:rFonts w:cs="Arial"/>
          <w:szCs w:val="18"/>
          <w:lang w:val="sk-SK"/>
        </w:rPr>
        <w:t>-</w:t>
      </w:r>
      <w:r>
        <w:rPr>
          <w:rFonts w:cs="Arial"/>
          <w:szCs w:val="18"/>
          <w:lang w:val="ru-RU"/>
        </w:rPr>
        <w:t>ապրանք</w:t>
      </w:r>
      <w:r w:rsidRPr="00010B33">
        <w:rPr>
          <w:rFonts w:cs="Arial"/>
          <w:szCs w:val="18"/>
          <w:lang w:val="sk-SK"/>
        </w:rPr>
        <w:t xml:space="preserve"> </w:t>
      </w:r>
      <w:r>
        <w:rPr>
          <w:rFonts w:cs="Arial"/>
          <w:szCs w:val="18"/>
          <w:lang w:val="ru-RU"/>
        </w:rPr>
        <w:t>կտրվածքի</w:t>
      </w:r>
      <w:r w:rsidRPr="00010B33">
        <w:rPr>
          <w:rFonts w:cs="Arial"/>
          <w:szCs w:val="18"/>
          <w:lang w:val="sk-SK"/>
        </w:rPr>
        <w:t xml:space="preserve"> </w:t>
      </w:r>
      <w:r>
        <w:rPr>
          <w:rFonts w:cs="Arial"/>
          <w:szCs w:val="18"/>
          <w:lang w:val="ru-RU"/>
        </w:rPr>
        <w:t>ՀՀ</w:t>
      </w:r>
      <w:r w:rsidRPr="00010B33">
        <w:rPr>
          <w:rFonts w:cs="Arial"/>
          <w:szCs w:val="18"/>
          <w:lang w:val="sk-SK"/>
        </w:rPr>
        <w:t xml:space="preserve"> </w:t>
      </w:r>
      <w:r>
        <w:rPr>
          <w:rFonts w:cs="Arial"/>
          <w:szCs w:val="18"/>
          <w:lang w:val="ru-RU"/>
        </w:rPr>
        <w:t>ԱՎԾ</w:t>
      </w:r>
      <w:r w:rsidRPr="00E41BC5">
        <w:rPr>
          <w:rFonts w:cs="Arial"/>
          <w:szCs w:val="18"/>
          <w:lang w:val="sk-SK"/>
        </w:rPr>
        <w:t>-</w:t>
      </w:r>
      <w:r>
        <w:rPr>
          <w:rFonts w:cs="Arial"/>
          <w:szCs w:val="18"/>
          <w:lang w:val="ru-RU"/>
        </w:rPr>
        <w:t>ի</w:t>
      </w:r>
      <w:r w:rsidRPr="00010B33">
        <w:rPr>
          <w:rFonts w:cs="Arial"/>
          <w:szCs w:val="18"/>
          <w:lang w:val="sk-SK"/>
        </w:rPr>
        <w:t xml:space="preserve"> </w:t>
      </w:r>
      <w:r>
        <w:rPr>
          <w:rFonts w:cs="Arial"/>
          <w:szCs w:val="18"/>
          <w:lang w:val="ru-RU"/>
        </w:rPr>
        <w:t>վերջին</w:t>
      </w:r>
      <w:r w:rsidRPr="00010B33">
        <w:rPr>
          <w:rFonts w:cs="Arial"/>
          <w:szCs w:val="18"/>
          <w:lang w:val="sk-SK"/>
        </w:rPr>
        <w:t xml:space="preserve"> </w:t>
      </w:r>
      <w:r w:rsidRPr="002302DE">
        <w:rPr>
          <w:rFonts w:cs="Arial"/>
          <w:szCs w:val="18"/>
        </w:rPr>
        <w:t>պաշտոնական</w:t>
      </w:r>
      <w:r w:rsidRPr="00010B33">
        <w:rPr>
          <w:rFonts w:cs="Arial"/>
          <w:szCs w:val="18"/>
          <w:lang w:val="sk-SK"/>
        </w:rPr>
        <w:t xml:space="preserve"> </w:t>
      </w:r>
      <w:r>
        <w:rPr>
          <w:rFonts w:cs="Arial"/>
          <w:szCs w:val="18"/>
          <w:lang w:val="ru-RU"/>
        </w:rPr>
        <w:t>հրապարակման</w:t>
      </w:r>
      <w:r w:rsidRPr="00E41BC5">
        <w:rPr>
          <w:rFonts w:cs="Arial"/>
          <w:szCs w:val="18"/>
          <w:lang w:val="sk-SK"/>
        </w:rPr>
        <w:t xml:space="preserve"> (</w:t>
      </w:r>
      <w:r>
        <w:rPr>
          <w:rFonts w:cs="Arial"/>
          <w:szCs w:val="18"/>
          <w:lang w:val="ru-RU"/>
        </w:rPr>
        <w:t>տվյալ</w:t>
      </w:r>
      <w:r w:rsidRPr="00010B33">
        <w:rPr>
          <w:rFonts w:cs="Arial"/>
          <w:szCs w:val="18"/>
          <w:lang w:val="sk-SK"/>
        </w:rPr>
        <w:t xml:space="preserve"> </w:t>
      </w:r>
      <w:r>
        <w:rPr>
          <w:rFonts w:cs="Arial"/>
          <w:szCs w:val="18"/>
          <w:lang w:val="ru-RU"/>
        </w:rPr>
        <w:t>դեպքում</w:t>
      </w:r>
      <w:r w:rsidRPr="00E41BC5">
        <w:rPr>
          <w:rFonts w:cs="Arial"/>
          <w:szCs w:val="18"/>
          <w:lang w:val="sk-SK"/>
        </w:rPr>
        <w:t xml:space="preserve">` </w:t>
      </w:r>
      <w:r>
        <w:rPr>
          <w:rFonts w:cs="Arial"/>
          <w:szCs w:val="18"/>
          <w:lang w:val="hy-AM"/>
        </w:rPr>
        <w:t>201</w:t>
      </w:r>
      <w:r>
        <w:rPr>
          <w:rFonts w:cs="Arial"/>
          <w:szCs w:val="18"/>
          <w:lang w:val="sk-SK"/>
        </w:rPr>
        <w:t>3</w:t>
      </w:r>
      <w:r>
        <w:rPr>
          <w:rFonts w:cs="Arial"/>
          <w:szCs w:val="18"/>
        </w:rPr>
        <w:t>թ</w:t>
      </w:r>
      <w:r w:rsidRPr="00E41BC5">
        <w:rPr>
          <w:rFonts w:cs="Arial"/>
          <w:szCs w:val="18"/>
          <w:lang w:val="sk-SK"/>
        </w:rPr>
        <w:t xml:space="preserve">. </w:t>
      </w:r>
      <w:r>
        <w:rPr>
          <w:rFonts w:cs="Arial"/>
          <w:szCs w:val="18"/>
        </w:rPr>
        <w:t>տ</w:t>
      </w:r>
      <w:r w:rsidRPr="002302DE">
        <w:rPr>
          <w:rFonts w:cs="Arial"/>
          <w:szCs w:val="18"/>
        </w:rPr>
        <w:t>վյալներ</w:t>
      </w:r>
      <w:r>
        <w:rPr>
          <w:rFonts w:cs="Arial"/>
          <w:szCs w:val="18"/>
          <w:lang w:val="ru-RU"/>
        </w:rPr>
        <w:t>ի</w:t>
      </w:r>
      <w:r w:rsidRPr="00010B33">
        <w:rPr>
          <w:rFonts w:cs="Arial"/>
          <w:szCs w:val="18"/>
          <w:lang w:val="sk-SK"/>
        </w:rPr>
        <w:t xml:space="preserve"> </w:t>
      </w:r>
      <w:r>
        <w:rPr>
          <w:rFonts w:cs="Arial"/>
          <w:szCs w:val="18"/>
          <w:lang w:val="ru-RU"/>
        </w:rPr>
        <w:t>կառուցվածք</w:t>
      </w:r>
      <w:r>
        <w:rPr>
          <w:rFonts w:cs="Arial"/>
          <w:szCs w:val="18"/>
          <w:lang w:val="hy-AM"/>
        </w:rPr>
        <w:t>ով</w:t>
      </w:r>
      <w:r w:rsidRPr="00E41BC5">
        <w:rPr>
          <w:rFonts w:cs="Arial"/>
          <w:szCs w:val="18"/>
          <w:lang w:val="sk-SK"/>
        </w:rPr>
        <w:t>):</w:t>
      </w:r>
    </w:p>
  </w:footnote>
  <w:footnote w:id="20">
    <w:p w:rsidR="0032518D" w:rsidRPr="00C16625" w:rsidRDefault="0032518D" w:rsidP="0032518D">
      <w:pPr>
        <w:jc w:val="both"/>
        <w:rPr>
          <w:rFonts w:ascii="GHEA Grapalat" w:hAnsi="GHEA Grapalat" w:cs="Sylfaen"/>
          <w:sz w:val="16"/>
          <w:szCs w:val="16"/>
          <w:lang w:val="sk-SK"/>
        </w:rPr>
      </w:pPr>
      <w:r w:rsidRPr="00300B00">
        <w:rPr>
          <w:rFonts w:ascii="Sylfaen" w:hAnsi="Sylfaen"/>
          <w:sz w:val="18"/>
          <w:szCs w:val="18"/>
          <w:vertAlign w:val="superscript"/>
          <w:lang w:val="af-ZA"/>
        </w:rPr>
        <w:footnoteRef/>
      </w:r>
      <w:r w:rsidRPr="00C16625">
        <w:rPr>
          <w:rFonts w:ascii="GHEA Grapalat" w:hAnsi="GHEA Grapalat" w:cs="Sylfaen"/>
          <w:sz w:val="16"/>
          <w:szCs w:val="16"/>
          <w:lang w:val="sk-SK"/>
        </w:rPr>
        <w:t>2015</w:t>
      </w:r>
      <w:r w:rsidRPr="00C16625">
        <w:rPr>
          <w:rFonts w:ascii="GHEA Grapalat" w:hAnsi="GHEA Grapalat" w:cs="Sylfaen"/>
          <w:sz w:val="16"/>
          <w:szCs w:val="16"/>
        </w:rPr>
        <w:t>թ</w:t>
      </w:r>
      <w:r w:rsidRPr="00C16625">
        <w:rPr>
          <w:rFonts w:ascii="GHEA Grapalat" w:hAnsi="GHEA Grapalat" w:cs="Sylfaen"/>
          <w:sz w:val="16"/>
          <w:szCs w:val="16"/>
          <w:lang w:val="sk-SK"/>
        </w:rPr>
        <w:t>.</w:t>
      </w:r>
      <w:r w:rsidRPr="00C16625">
        <w:rPr>
          <w:rFonts w:ascii="GHEA Grapalat" w:hAnsi="GHEA Grapalat" w:cs="Sylfaen"/>
          <w:sz w:val="16"/>
          <w:szCs w:val="16"/>
        </w:rPr>
        <w:t>հունվար</w:t>
      </w:r>
      <w:r w:rsidRPr="00C16625">
        <w:rPr>
          <w:rFonts w:ascii="GHEA Grapalat" w:hAnsi="GHEA Grapalat" w:cs="Sylfaen"/>
          <w:sz w:val="16"/>
          <w:szCs w:val="16"/>
          <w:lang w:val="sk-SK"/>
        </w:rPr>
        <w:t xml:space="preserve"> - </w:t>
      </w:r>
      <w:r>
        <w:rPr>
          <w:rFonts w:ascii="GHEA Grapalat" w:hAnsi="GHEA Grapalat" w:cs="Sylfaen"/>
          <w:sz w:val="16"/>
          <w:szCs w:val="16"/>
        </w:rPr>
        <w:t>ապրիլ</w:t>
      </w:r>
      <w:r w:rsidRPr="00C16625">
        <w:rPr>
          <w:rFonts w:ascii="GHEA Grapalat" w:hAnsi="GHEA Grapalat" w:cs="Sylfaen"/>
          <w:sz w:val="16"/>
          <w:szCs w:val="16"/>
          <w:lang w:val="sk-SK"/>
        </w:rPr>
        <w:t xml:space="preserve"> </w:t>
      </w:r>
      <w:r w:rsidRPr="00C16625">
        <w:rPr>
          <w:rFonts w:ascii="GHEA Grapalat" w:hAnsi="GHEA Grapalat" w:cs="Sylfaen"/>
          <w:sz w:val="16"/>
          <w:szCs w:val="16"/>
        </w:rPr>
        <w:t>ամիսների</w:t>
      </w:r>
      <w:r w:rsidRPr="00C16625">
        <w:rPr>
          <w:rFonts w:ascii="GHEA Grapalat" w:hAnsi="GHEA Grapalat" w:cs="Sylfaen"/>
          <w:sz w:val="16"/>
          <w:szCs w:val="16"/>
          <w:lang w:val="sk-SK"/>
        </w:rPr>
        <w:t xml:space="preserve"> </w:t>
      </w:r>
      <w:r w:rsidRPr="00C16625">
        <w:rPr>
          <w:rFonts w:ascii="GHEA Grapalat" w:hAnsi="GHEA Grapalat" w:cs="Sylfaen"/>
          <w:sz w:val="16"/>
          <w:szCs w:val="16"/>
        </w:rPr>
        <w:t>արտաքին</w:t>
      </w:r>
      <w:r w:rsidRPr="00C16625">
        <w:rPr>
          <w:rFonts w:ascii="GHEA Grapalat" w:hAnsi="GHEA Grapalat" w:cs="Sylfaen"/>
          <w:sz w:val="16"/>
          <w:szCs w:val="16"/>
          <w:lang w:val="sk-SK"/>
        </w:rPr>
        <w:t xml:space="preserve"> </w:t>
      </w:r>
      <w:r w:rsidRPr="00C16625">
        <w:rPr>
          <w:rFonts w:ascii="GHEA Grapalat" w:hAnsi="GHEA Grapalat" w:cs="Sylfaen"/>
          <w:sz w:val="16"/>
          <w:szCs w:val="16"/>
        </w:rPr>
        <w:t>առևտրի</w:t>
      </w:r>
      <w:r w:rsidRPr="00C16625">
        <w:rPr>
          <w:rFonts w:ascii="GHEA Grapalat" w:hAnsi="GHEA Grapalat" w:cs="Sylfaen"/>
          <w:sz w:val="16"/>
          <w:szCs w:val="16"/>
          <w:lang w:val="sk-SK"/>
        </w:rPr>
        <w:t xml:space="preserve"> </w:t>
      </w:r>
      <w:r w:rsidRPr="00C16625">
        <w:rPr>
          <w:rFonts w:ascii="GHEA Grapalat" w:hAnsi="GHEA Grapalat" w:cs="Sylfaen"/>
          <w:sz w:val="16"/>
          <w:szCs w:val="16"/>
        </w:rPr>
        <w:t>ցուցանիշներն</w:t>
      </w:r>
      <w:r w:rsidRPr="00C16625">
        <w:rPr>
          <w:rFonts w:ascii="GHEA Grapalat" w:hAnsi="GHEA Grapalat" w:cs="Sylfaen"/>
          <w:sz w:val="16"/>
          <w:szCs w:val="16"/>
          <w:lang w:val="sk-SK"/>
        </w:rPr>
        <w:t xml:space="preserve"> </w:t>
      </w:r>
      <w:r w:rsidRPr="00C16625">
        <w:rPr>
          <w:rFonts w:ascii="GHEA Grapalat" w:hAnsi="GHEA Grapalat" w:cs="Sylfaen"/>
          <w:sz w:val="16"/>
          <w:szCs w:val="16"/>
        </w:rPr>
        <w:t>ամբողջական</w:t>
      </w:r>
      <w:r w:rsidRPr="00C16625">
        <w:rPr>
          <w:rFonts w:ascii="GHEA Grapalat" w:hAnsi="GHEA Grapalat" w:cs="Sylfaen"/>
          <w:sz w:val="16"/>
          <w:szCs w:val="16"/>
          <w:lang w:val="sk-SK"/>
        </w:rPr>
        <w:t xml:space="preserve"> </w:t>
      </w:r>
      <w:r w:rsidRPr="00C16625">
        <w:rPr>
          <w:rFonts w:ascii="GHEA Grapalat" w:hAnsi="GHEA Grapalat" w:cs="Sylfaen"/>
          <w:sz w:val="16"/>
          <w:szCs w:val="16"/>
        </w:rPr>
        <w:t>չեն</w:t>
      </w:r>
      <w:r w:rsidRPr="00C16625">
        <w:rPr>
          <w:rFonts w:ascii="GHEA Grapalat" w:hAnsi="GHEA Grapalat" w:cs="Sylfaen"/>
          <w:sz w:val="16"/>
          <w:szCs w:val="16"/>
          <w:lang w:val="sk-SK"/>
        </w:rPr>
        <w:t xml:space="preserve">` </w:t>
      </w:r>
      <w:r w:rsidRPr="00C16625">
        <w:rPr>
          <w:rFonts w:ascii="GHEA Grapalat" w:hAnsi="GHEA Grapalat" w:cs="Sylfaen"/>
          <w:sz w:val="16"/>
          <w:szCs w:val="16"/>
        </w:rPr>
        <w:t>պայմա</w:t>
      </w:r>
      <w:r w:rsidRPr="00C16625">
        <w:rPr>
          <w:rFonts w:ascii="GHEA Grapalat" w:hAnsi="GHEA Grapalat" w:cs="Sylfaen"/>
          <w:sz w:val="16"/>
          <w:szCs w:val="16"/>
          <w:lang w:val="sk-SK"/>
        </w:rPr>
        <w:softHyphen/>
      </w:r>
      <w:r w:rsidRPr="00C16625">
        <w:rPr>
          <w:rFonts w:ascii="GHEA Grapalat" w:hAnsi="GHEA Grapalat" w:cs="Sylfaen"/>
          <w:sz w:val="16"/>
          <w:szCs w:val="16"/>
        </w:rPr>
        <w:t>նա</w:t>
      </w:r>
      <w:r w:rsidRPr="00C16625">
        <w:rPr>
          <w:rFonts w:ascii="GHEA Grapalat" w:hAnsi="GHEA Grapalat" w:cs="Sylfaen"/>
          <w:sz w:val="16"/>
          <w:szCs w:val="16"/>
          <w:lang w:val="sk-SK"/>
        </w:rPr>
        <w:softHyphen/>
      </w:r>
      <w:r w:rsidRPr="00C16625">
        <w:rPr>
          <w:rFonts w:ascii="GHEA Grapalat" w:hAnsi="GHEA Grapalat" w:cs="Sylfaen"/>
          <w:sz w:val="16"/>
          <w:szCs w:val="16"/>
        </w:rPr>
        <w:t>վոր</w:t>
      </w:r>
      <w:r w:rsidRPr="00C16625">
        <w:rPr>
          <w:rFonts w:ascii="GHEA Grapalat" w:hAnsi="GHEA Grapalat" w:cs="Sylfaen"/>
          <w:sz w:val="16"/>
          <w:szCs w:val="16"/>
          <w:lang w:val="sk-SK"/>
        </w:rPr>
        <w:softHyphen/>
      </w:r>
      <w:r w:rsidRPr="00C16625">
        <w:rPr>
          <w:rFonts w:ascii="GHEA Grapalat" w:hAnsi="GHEA Grapalat" w:cs="Sylfaen"/>
          <w:sz w:val="16"/>
          <w:szCs w:val="16"/>
        </w:rPr>
        <w:t>ված</w:t>
      </w:r>
      <w:r w:rsidRPr="00C16625">
        <w:rPr>
          <w:rFonts w:ascii="GHEA Grapalat" w:hAnsi="GHEA Grapalat" w:cs="Sylfaen"/>
          <w:sz w:val="16"/>
          <w:szCs w:val="16"/>
          <w:lang w:val="sk-SK"/>
        </w:rPr>
        <w:t xml:space="preserve"> </w:t>
      </w:r>
      <w:r w:rsidRPr="00C16625">
        <w:rPr>
          <w:rFonts w:ascii="GHEA Grapalat" w:hAnsi="GHEA Grapalat" w:cs="Sylfaen"/>
          <w:sz w:val="16"/>
          <w:szCs w:val="16"/>
        </w:rPr>
        <w:t>ԵՏՄ</w:t>
      </w:r>
      <w:r w:rsidRPr="00C16625">
        <w:rPr>
          <w:rFonts w:ascii="GHEA Grapalat" w:hAnsi="GHEA Grapalat" w:cs="Sylfaen"/>
          <w:sz w:val="16"/>
          <w:szCs w:val="16"/>
          <w:lang w:val="sk-SK"/>
        </w:rPr>
        <w:t xml:space="preserve"> </w:t>
      </w:r>
      <w:r w:rsidRPr="00C16625">
        <w:rPr>
          <w:rFonts w:ascii="GHEA Grapalat" w:hAnsi="GHEA Grapalat" w:cs="Sylfaen"/>
          <w:sz w:val="16"/>
          <w:szCs w:val="16"/>
        </w:rPr>
        <w:t>երկրների</w:t>
      </w:r>
      <w:r w:rsidRPr="00C16625">
        <w:rPr>
          <w:rFonts w:ascii="GHEA Grapalat" w:hAnsi="GHEA Grapalat" w:cs="Sylfaen"/>
          <w:sz w:val="16"/>
          <w:szCs w:val="16"/>
          <w:lang w:val="sk-SK"/>
        </w:rPr>
        <w:t xml:space="preserve"> </w:t>
      </w:r>
      <w:r w:rsidRPr="00C16625">
        <w:rPr>
          <w:rFonts w:ascii="GHEA Grapalat" w:hAnsi="GHEA Grapalat" w:cs="Sylfaen"/>
          <w:sz w:val="16"/>
          <w:szCs w:val="16"/>
        </w:rPr>
        <w:t>միջև</w:t>
      </w:r>
      <w:r w:rsidRPr="00C16625">
        <w:rPr>
          <w:rFonts w:ascii="GHEA Grapalat" w:hAnsi="GHEA Grapalat" w:cs="Sylfaen"/>
          <w:sz w:val="16"/>
          <w:szCs w:val="16"/>
          <w:lang w:val="sk-SK"/>
        </w:rPr>
        <w:t xml:space="preserve"> </w:t>
      </w:r>
      <w:r w:rsidRPr="00C16625">
        <w:rPr>
          <w:rFonts w:ascii="GHEA Grapalat" w:hAnsi="GHEA Grapalat" w:cs="Sylfaen"/>
          <w:sz w:val="16"/>
          <w:szCs w:val="16"/>
        </w:rPr>
        <w:t>փոխադարձ</w:t>
      </w:r>
      <w:r w:rsidRPr="00C16625">
        <w:rPr>
          <w:rFonts w:ascii="GHEA Grapalat" w:hAnsi="GHEA Grapalat" w:cs="Sylfaen"/>
          <w:sz w:val="16"/>
          <w:szCs w:val="16"/>
          <w:lang w:val="sk-SK"/>
        </w:rPr>
        <w:t xml:space="preserve"> </w:t>
      </w:r>
      <w:r w:rsidRPr="00C16625">
        <w:rPr>
          <w:rFonts w:ascii="GHEA Grapalat" w:hAnsi="GHEA Grapalat" w:cs="Sylfaen"/>
          <w:sz w:val="16"/>
          <w:szCs w:val="16"/>
        </w:rPr>
        <w:t>առևտրի</w:t>
      </w:r>
      <w:r w:rsidRPr="00C16625">
        <w:rPr>
          <w:rFonts w:ascii="GHEA Grapalat" w:hAnsi="GHEA Grapalat" w:cs="Sylfaen"/>
          <w:sz w:val="16"/>
          <w:szCs w:val="16"/>
          <w:lang w:val="sk-SK"/>
        </w:rPr>
        <w:t xml:space="preserve"> </w:t>
      </w:r>
      <w:r w:rsidRPr="00C16625">
        <w:rPr>
          <w:rFonts w:ascii="GHEA Grapalat" w:hAnsi="GHEA Grapalat" w:cs="Sylfaen"/>
          <w:sz w:val="16"/>
          <w:szCs w:val="16"/>
        </w:rPr>
        <w:t>ցուցանիշների</w:t>
      </w:r>
      <w:r w:rsidRPr="00C16625">
        <w:rPr>
          <w:rFonts w:ascii="GHEA Grapalat" w:hAnsi="GHEA Grapalat" w:cs="Sylfaen"/>
          <w:sz w:val="16"/>
          <w:szCs w:val="16"/>
          <w:lang w:val="sk-SK"/>
        </w:rPr>
        <w:t xml:space="preserve"> </w:t>
      </w:r>
      <w:r w:rsidRPr="00C16625">
        <w:rPr>
          <w:rFonts w:ascii="GHEA Grapalat" w:hAnsi="GHEA Grapalat" w:cs="Sylfaen"/>
          <w:sz w:val="16"/>
          <w:szCs w:val="16"/>
        </w:rPr>
        <w:t>ոչ</w:t>
      </w:r>
      <w:r w:rsidRPr="00C16625">
        <w:rPr>
          <w:rFonts w:ascii="GHEA Grapalat" w:hAnsi="GHEA Grapalat" w:cs="Sylfaen"/>
          <w:sz w:val="16"/>
          <w:szCs w:val="16"/>
          <w:lang w:val="sk-SK"/>
        </w:rPr>
        <w:t xml:space="preserve"> </w:t>
      </w:r>
      <w:r w:rsidRPr="00C16625">
        <w:rPr>
          <w:rFonts w:ascii="GHEA Grapalat" w:hAnsi="GHEA Grapalat" w:cs="Sylfaen"/>
          <w:sz w:val="16"/>
          <w:szCs w:val="16"/>
        </w:rPr>
        <w:t>ամբողջական</w:t>
      </w:r>
      <w:r w:rsidRPr="00C16625">
        <w:rPr>
          <w:rFonts w:ascii="GHEA Grapalat" w:hAnsi="GHEA Grapalat" w:cs="Sylfaen"/>
          <w:sz w:val="16"/>
          <w:szCs w:val="16"/>
          <w:lang w:val="sk-SK"/>
        </w:rPr>
        <w:t xml:space="preserve"> </w:t>
      </w:r>
      <w:r w:rsidRPr="00C16625">
        <w:rPr>
          <w:rFonts w:ascii="GHEA Grapalat" w:hAnsi="GHEA Grapalat" w:cs="Sylfaen"/>
          <w:sz w:val="16"/>
          <w:szCs w:val="16"/>
        </w:rPr>
        <w:t>հավաքագրմամբ</w:t>
      </w:r>
      <w:r w:rsidRPr="00C16625">
        <w:rPr>
          <w:rFonts w:ascii="GHEA Grapalat" w:hAnsi="GHEA Grapalat" w:cs="Sylfaen"/>
          <w:sz w:val="16"/>
          <w:szCs w:val="16"/>
          <w:lang w:val="sk-SK"/>
        </w:rPr>
        <w:t xml:space="preserve"> </w:t>
      </w:r>
      <w:r w:rsidRPr="00C16625">
        <w:rPr>
          <w:rFonts w:ascii="GHEA Grapalat" w:hAnsi="GHEA Grapalat" w:cs="Sylfaen"/>
          <w:sz w:val="16"/>
          <w:szCs w:val="16"/>
        </w:rPr>
        <w:t>և</w:t>
      </w:r>
      <w:r w:rsidRPr="00C16625">
        <w:rPr>
          <w:rFonts w:ascii="GHEA Grapalat" w:hAnsi="GHEA Grapalat" w:cs="Sylfaen"/>
          <w:sz w:val="16"/>
          <w:szCs w:val="16"/>
          <w:lang w:val="sk-SK"/>
        </w:rPr>
        <w:t xml:space="preserve"> </w:t>
      </w:r>
      <w:r w:rsidRPr="00C16625">
        <w:rPr>
          <w:rFonts w:ascii="GHEA Grapalat" w:hAnsi="GHEA Grapalat" w:cs="Sylfaen"/>
          <w:sz w:val="16"/>
          <w:szCs w:val="16"/>
        </w:rPr>
        <w:t>դրանք</w:t>
      </w:r>
      <w:r w:rsidRPr="00C16625">
        <w:rPr>
          <w:rFonts w:ascii="GHEA Grapalat" w:hAnsi="GHEA Grapalat" w:cs="Sylfaen"/>
          <w:sz w:val="16"/>
          <w:szCs w:val="16"/>
          <w:lang w:val="sk-SK"/>
        </w:rPr>
        <w:t xml:space="preserve"> </w:t>
      </w:r>
      <w:r w:rsidRPr="00C16625">
        <w:rPr>
          <w:rFonts w:ascii="GHEA Grapalat" w:hAnsi="GHEA Grapalat" w:cs="Sylfaen"/>
          <w:sz w:val="16"/>
          <w:szCs w:val="16"/>
        </w:rPr>
        <w:t>հետա</w:t>
      </w:r>
      <w:r w:rsidRPr="00C16625">
        <w:rPr>
          <w:rFonts w:ascii="GHEA Grapalat" w:hAnsi="GHEA Grapalat" w:cs="Sylfaen"/>
          <w:sz w:val="16"/>
          <w:szCs w:val="16"/>
          <w:lang w:val="sk-SK"/>
        </w:rPr>
        <w:softHyphen/>
      </w:r>
      <w:r w:rsidRPr="00C16625">
        <w:rPr>
          <w:rFonts w:ascii="GHEA Grapalat" w:hAnsi="GHEA Grapalat" w:cs="Sylfaen"/>
          <w:sz w:val="16"/>
          <w:szCs w:val="16"/>
        </w:rPr>
        <w:t>գա</w:t>
      </w:r>
      <w:r w:rsidRPr="00C16625">
        <w:rPr>
          <w:rFonts w:ascii="GHEA Grapalat" w:hAnsi="GHEA Grapalat" w:cs="Sylfaen"/>
          <w:sz w:val="16"/>
          <w:szCs w:val="16"/>
          <w:lang w:val="sk-SK"/>
        </w:rPr>
        <w:softHyphen/>
      </w:r>
      <w:r w:rsidRPr="00C16625">
        <w:rPr>
          <w:rFonts w:ascii="GHEA Grapalat" w:hAnsi="GHEA Grapalat" w:cs="Sylfaen"/>
          <w:sz w:val="16"/>
          <w:szCs w:val="16"/>
        </w:rPr>
        <w:t>յում</w:t>
      </w:r>
      <w:r w:rsidRPr="00C16625">
        <w:rPr>
          <w:rFonts w:ascii="GHEA Grapalat" w:hAnsi="GHEA Grapalat" w:cs="Sylfaen"/>
          <w:sz w:val="16"/>
          <w:szCs w:val="16"/>
          <w:lang w:val="sk-SK"/>
        </w:rPr>
        <w:t xml:space="preserve"> </w:t>
      </w:r>
      <w:r w:rsidRPr="00C16625">
        <w:rPr>
          <w:rFonts w:ascii="GHEA Grapalat" w:hAnsi="GHEA Grapalat" w:cs="Sylfaen"/>
          <w:sz w:val="16"/>
          <w:szCs w:val="16"/>
        </w:rPr>
        <w:t>ենթակա</w:t>
      </w:r>
      <w:r w:rsidRPr="00C16625">
        <w:rPr>
          <w:rFonts w:ascii="GHEA Grapalat" w:hAnsi="GHEA Grapalat" w:cs="Sylfaen"/>
          <w:sz w:val="16"/>
          <w:szCs w:val="16"/>
          <w:lang w:val="sk-SK"/>
        </w:rPr>
        <w:t xml:space="preserve"> </w:t>
      </w:r>
      <w:r w:rsidRPr="00C16625">
        <w:rPr>
          <w:rFonts w:ascii="GHEA Grapalat" w:hAnsi="GHEA Grapalat" w:cs="Sylfaen"/>
          <w:sz w:val="16"/>
          <w:szCs w:val="16"/>
        </w:rPr>
        <w:t>են</w:t>
      </w:r>
      <w:r w:rsidRPr="00C16625">
        <w:rPr>
          <w:rFonts w:ascii="GHEA Grapalat" w:hAnsi="GHEA Grapalat" w:cs="Sylfaen"/>
          <w:sz w:val="16"/>
          <w:szCs w:val="16"/>
          <w:lang w:val="sk-SK"/>
        </w:rPr>
        <w:t xml:space="preserve"> </w:t>
      </w:r>
      <w:r w:rsidRPr="00C16625">
        <w:rPr>
          <w:rFonts w:ascii="GHEA Grapalat" w:hAnsi="GHEA Grapalat" w:cs="Sylfaen"/>
          <w:sz w:val="16"/>
          <w:szCs w:val="16"/>
        </w:rPr>
        <w:t>ճշգրտման</w:t>
      </w:r>
      <w:r w:rsidRPr="00C16625">
        <w:rPr>
          <w:rFonts w:ascii="GHEA Grapalat" w:hAnsi="GHEA Grapalat" w:cs="Sylfaen"/>
          <w:sz w:val="16"/>
          <w:szCs w:val="16"/>
          <w:lang w:val="sk-SK"/>
        </w:rPr>
        <w:t xml:space="preserve">: </w:t>
      </w:r>
    </w:p>
    <w:p w:rsidR="0032518D" w:rsidRPr="00D46116" w:rsidRDefault="0032518D" w:rsidP="0032518D">
      <w:pPr>
        <w:pStyle w:val="FootnoteText"/>
        <w:rPr>
          <w:lang w:val="sk-SK"/>
        </w:rPr>
      </w:pPr>
    </w:p>
  </w:footnote>
  <w:footnote w:id="21">
    <w:p w:rsidR="0032518D" w:rsidRPr="00015DAB" w:rsidRDefault="0032518D" w:rsidP="0032518D">
      <w:pPr>
        <w:tabs>
          <w:tab w:val="left" w:pos="567"/>
        </w:tabs>
        <w:jc w:val="both"/>
        <w:rPr>
          <w:rFonts w:ascii="GHEA Grapalat" w:hAnsi="GHEA Grapalat" w:cs="Sylfaen"/>
          <w:sz w:val="16"/>
          <w:szCs w:val="16"/>
          <w:lang w:val="sk-SK"/>
        </w:rPr>
      </w:pPr>
      <w:r w:rsidRPr="00F4733F">
        <w:rPr>
          <w:rStyle w:val="FootnoteReference"/>
          <w:rFonts w:ascii="GHEA Grapalat" w:hAnsi="GHEA Grapalat"/>
          <w:sz w:val="18"/>
          <w:szCs w:val="20"/>
        </w:rPr>
        <w:footnoteRef/>
      </w:r>
      <w:r w:rsidRPr="00DB71EB">
        <w:rPr>
          <w:rFonts w:ascii="GHEA Grapalat" w:hAnsi="GHEA Grapalat" w:cs="Sylfaen"/>
          <w:sz w:val="16"/>
          <w:szCs w:val="16"/>
        </w:rPr>
        <w:t>Որպես</w:t>
      </w:r>
      <w:r w:rsidRPr="00010B33">
        <w:rPr>
          <w:rFonts w:ascii="GHEA Grapalat" w:hAnsi="GHEA Grapalat" w:cs="Sylfaen"/>
          <w:sz w:val="16"/>
          <w:szCs w:val="16"/>
          <w:lang w:val="sk-SK"/>
        </w:rPr>
        <w:t xml:space="preserve"> </w:t>
      </w:r>
      <w:r w:rsidRPr="00DB71EB">
        <w:rPr>
          <w:rFonts w:ascii="GHEA Grapalat" w:hAnsi="GHEA Grapalat" w:cs="Sylfaen"/>
          <w:sz w:val="16"/>
          <w:szCs w:val="16"/>
        </w:rPr>
        <w:t>դրամական</w:t>
      </w:r>
      <w:r w:rsidRPr="00010B33">
        <w:rPr>
          <w:rFonts w:ascii="GHEA Grapalat" w:hAnsi="GHEA Grapalat" w:cs="Sylfaen"/>
          <w:sz w:val="16"/>
          <w:szCs w:val="16"/>
          <w:lang w:val="sk-SK"/>
        </w:rPr>
        <w:t xml:space="preserve"> </w:t>
      </w:r>
      <w:r w:rsidRPr="00DB71EB">
        <w:rPr>
          <w:rFonts w:ascii="GHEA Grapalat" w:hAnsi="GHEA Grapalat" w:cs="Sylfaen"/>
          <w:sz w:val="16"/>
          <w:szCs w:val="16"/>
        </w:rPr>
        <w:t>փոխանցումներ</w:t>
      </w:r>
      <w:r w:rsidRPr="00010B33">
        <w:rPr>
          <w:rFonts w:ascii="GHEA Grapalat" w:hAnsi="GHEA Grapalat" w:cs="Sylfaen"/>
          <w:sz w:val="16"/>
          <w:szCs w:val="16"/>
          <w:lang w:val="sk-SK"/>
        </w:rPr>
        <w:t xml:space="preserve"> </w:t>
      </w:r>
      <w:r>
        <w:rPr>
          <w:rFonts w:ascii="GHEA Grapalat" w:hAnsi="GHEA Grapalat" w:cs="Sylfaen"/>
          <w:sz w:val="16"/>
          <w:szCs w:val="16"/>
        </w:rPr>
        <w:t>դիտարկվել</w:t>
      </w:r>
      <w:r w:rsidRPr="00010B33">
        <w:rPr>
          <w:rFonts w:ascii="GHEA Grapalat" w:hAnsi="GHEA Grapalat" w:cs="Sylfaen"/>
          <w:sz w:val="16"/>
          <w:szCs w:val="16"/>
          <w:lang w:val="sk-SK"/>
        </w:rPr>
        <w:t xml:space="preserve"> </w:t>
      </w:r>
      <w:r>
        <w:rPr>
          <w:rFonts w:ascii="GHEA Grapalat" w:hAnsi="GHEA Grapalat" w:cs="Sylfaen"/>
          <w:sz w:val="16"/>
          <w:szCs w:val="16"/>
        </w:rPr>
        <w:t>են</w:t>
      </w:r>
      <w:r w:rsidRPr="00010B33">
        <w:rPr>
          <w:rFonts w:ascii="GHEA Grapalat" w:hAnsi="GHEA Grapalat" w:cs="Sylfaen"/>
          <w:sz w:val="16"/>
          <w:szCs w:val="16"/>
          <w:lang w:val="sk-SK"/>
        </w:rPr>
        <w:t xml:space="preserve"> </w:t>
      </w:r>
      <w:r>
        <w:rPr>
          <w:rFonts w:ascii="GHEA Grapalat" w:hAnsi="GHEA Grapalat" w:cs="Sylfaen"/>
          <w:sz w:val="16"/>
          <w:szCs w:val="16"/>
        </w:rPr>
        <w:t>ՀՀ</w:t>
      </w:r>
      <w:r w:rsidRPr="00010B33">
        <w:rPr>
          <w:rFonts w:ascii="GHEA Grapalat" w:hAnsi="GHEA Grapalat" w:cs="Sylfaen"/>
          <w:sz w:val="16"/>
          <w:szCs w:val="16"/>
          <w:lang w:val="sk-SK"/>
        </w:rPr>
        <w:t xml:space="preserve"> </w:t>
      </w:r>
      <w:r w:rsidRPr="00641D44">
        <w:rPr>
          <w:rFonts w:ascii="GHEA Grapalat" w:hAnsi="GHEA Grapalat" w:cs="Sylfaen"/>
          <w:sz w:val="16"/>
          <w:szCs w:val="16"/>
        </w:rPr>
        <w:t>վճարային</w:t>
      </w:r>
      <w:r w:rsidRPr="00010B33">
        <w:rPr>
          <w:rFonts w:ascii="GHEA Grapalat" w:hAnsi="GHEA Grapalat" w:cs="Sylfaen"/>
          <w:sz w:val="16"/>
          <w:szCs w:val="16"/>
          <w:lang w:val="sk-SK"/>
        </w:rPr>
        <w:t xml:space="preserve"> </w:t>
      </w:r>
      <w:r w:rsidRPr="00641D44">
        <w:rPr>
          <w:rFonts w:ascii="GHEA Grapalat" w:hAnsi="GHEA Grapalat" w:cs="Sylfaen"/>
          <w:sz w:val="16"/>
          <w:szCs w:val="16"/>
        </w:rPr>
        <w:t>հաշվեկշռի</w:t>
      </w:r>
      <w:r w:rsidRPr="00015DAB">
        <w:rPr>
          <w:rFonts w:ascii="GHEA Grapalat" w:hAnsi="GHEA Grapalat" w:cs="Sylfaen"/>
          <w:sz w:val="16"/>
          <w:szCs w:val="16"/>
          <w:lang w:val="sk-SK"/>
        </w:rPr>
        <w:t xml:space="preserve"> BPM-6-</w:t>
      </w:r>
      <w:r>
        <w:rPr>
          <w:rFonts w:ascii="GHEA Grapalat" w:hAnsi="GHEA Grapalat" w:cs="Sylfaen"/>
          <w:sz w:val="16"/>
          <w:szCs w:val="16"/>
        </w:rPr>
        <w:t>ի</w:t>
      </w:r>
      <w:r w:rsidRPr="00015DAB">
        <w:rPr>
          <w:rFonts w:ascii="GHEA Grapalat" w:hAnsi="GHEA Grapalat" w:cs="Sylfaen"/>
          <w:sz w:val="16"/>
          <w:szCs w:val="16"/>
          <w:lang w:val="sk-SK"/>
        </w:rPr>
        <w:t xml:space="preserve"> «</w:t>
      </w:r>
      <w:r w:rsidRPr="00EC2D27">
        <w:rPr>
          <w:rFonts w:ascii="GHEA Grapalat" w:hAnsi="GHEA Grapalat" w:cs="Sylfaen"/>
          <w:sz w:val="16"/>
          <w:szCs w:val="16"/>
        </w:rPr>
        <w:t>Աշխատողների</w:t>
      </w:r>
      <w:r w:rsidRPr="00010B33">
        <w:rPr>
          <w:rFonts w:ascii="GHEA Grapalat" w:hAnsi="GHEA Grapalat" w:cs="Sylfaen"/>
          <w:sz w:val="16"/>
          <w:szCs w:val="16"/>
          <w:lang w:val="sk-SK"/>
        </w:rPr>
        <w:t xml:space="preserve"> </w:t>
      </w:r>
      <w:r w:rsidRPr="00EC2D27">
        <w:rPr>
          <w:rFonts w:ascii="GHEA Grapalat" w:hAnsi="GHEA Grapalat" w:cs="Sylfaen"/>
          <w:sz w:val="16"/>
          <w:szCs w:val="16"/>
        </w:rPr>
        <w:t>վարձատրություն</w:t>
      </w:r>
      <w:r w:rsidRPr="00015DAB">
        <w:rPr>
          <w:rFonts w:ascii="GHEA Grapalat" w:hAnsi="GHEA Grapalat" w:cs="Sylfaen"/>
          <w:sz w:val="16"/>
          <w:szCs w:val="16"/>
          <w:lang w:val="sk-SK"/>
        </w:rPr>
        <w:t>» (</w:t>
      </w:r>
      <w:r w:rsidRPr="005875CD">
        <w:rPr>
          <w:rFonts w:ascii="GHEA Grapalat" w:hAnsi="GHEA Grapalat" w:cs="Sylfaen"/>
          <w:sz w:val="16"/>
          <w:szCs w:val="16"/>
        </w:rPr>
        <w:t>Սկզբնական</w:t>
      </w:r>
      <w:r w:rsidRPr="00010B33">
        <w:rPr>
          <w:rFonts w:ascii="GHEA Grapalat" w:hAnsi="GHEA Grapalat" w:cs="Sylfaen"/>
          <w:sz w:val="16"/>
          <w:szCs w:val="16"/>
          <w:lang w:val="sk-SK"/>
        </w:rPr>
        <w:t xml:space="preserve"> </w:t>
      </w:r>
      <w:r w:rsidRPr="005875CD">
        <w:rPr>
          <w:rFonts w:ascii="GHEA Grapalat" w:hAnsi="GHEA Grapalat" w:cs="Sylfaen"/>
          <w:sz w:val="16"/>
          <w:szCs w:val="16"/>
        </w:rPr>
        <w:t>եկամուտներ</w:t>
      </w:r>
      <w:r>
        <w:rPr>
          <w:rFonts w:ascii="GHEA Grapalat" w:hAnsi="GHEA Grapalat" w:cs="Sylfaen"/>
          <w:sz w:val="16"/>
          <w:szCs w:val="16"/>
        </w:rPr>
        <w:t>ում</w:t>
      </w:r>
      <w:r w:rsidRPr="00015DAB">
        <w:rPr>
          <w:rFonts w:ascii="GHEA Grapalat" w:hAnsi="GHEA Grapalat" w:cs="Sylfaen"/>
          <w:sz w:val="16"/>
          <w:szCs w:val="16"/>
          <w:lang w:val="sk-SK"/>
        </w:rPr>
        <w:t>), «</w:t>
      </w:r>
      <w:r w:rsidRPr="00650B2B">
        <w:rPr>
          <w:rFonts w:ascii="GHEA Grapalat" w:hAnsi="GHEA Grapalat" w:cs="Sylfaen"/>
          <w:sz w:val="16"/>
          <w:szCs w:val="16"/>
        </w:rPr>
        <w:t>Անձնական</w:t>
      </w:r>
      <w:r w:rsidRPr="00010B33">
        <w:rPr>
          <w:rFonts w:ascii="GHEA Grapalat" w:hAnsi="GHEA Grapalat" w:cs="Sylfaen"/>
          <w:sz w:val="16"/>
          <w:szCs w:val="16"/>
          <w:lang w:val="sk-SK"/>
        </w:rPr>
        <w:t xml:space="preserve"> </w:t>
      </w:r>
      <w:r w:rsidRPr="00650B2B">
        <w:rPr>
          <w:rFonts w:ascii="GHEA Grapalat" w:hAnsi="GHEA Grapalat" w:cs="Sylfaen"/>
          <w:sz w:val="16"/>
          <w:szCs w:val="16"/>
        </w:rPr>
        <w:t>տրանսֆերտներ</w:t>
      </w:r>
      <w:r w:rsidRPr="00015DAB">
        <w:rPr>
          <w:rFonts w:ascii="GHEA Grapalat" w:hAnsi="GHEA Grapalat" w:cs="Sylfaen"/>
          <w:sz w:val="16"/>
          <w:szCs w:val="16"/>
          <w:lang w:val="sk-SK"/>
        </w:rPr>
        <w:t xml:space="preserve"> (</w:t>
      </w:r>
      <w:r w:rsidRPr="00650B2B">
        <w:rPr>
          <w:rFonts w:ascii="GHEA Grapalat" w:hAnsi="GHEA Grapalat" w:cs="Sylfaen"/>
          <w:sz w:val="16"/>
          <w:szCs w:val="16"/>
        </w:rPr>
        <w:t>ընթացիկ</w:t>
      </w:r>
      <w:r w:rsidRPr="00010B33">
        <w:rPr>
          <w:rFonts w:ascii="GHEA Grapalat" w:hAnsi="GHEA Grapalat" w:cs="Sylfaen"/>
          <w:sz w:val="16"/>
          <w:szCs w:val="16"/>
          <w:lang w:val="sk-SK"/>
        </w:rPr>
        <w:t xml:space="preserve"> </w:t>
      </w:r>
      <w:r w:rsidRPr="00650B2B">
        <w:rPr>
          <w:rFonts w:ascii="GHEA Grapalat" w:hAnsi="GHEA Grapalat" w:cs="Sylfaen"/>
          <w:sz w:val="16"/>
          <w:szCs w:val="16"/>
        </w:rPr>
        <w:t>տրանսֆերտներ</w:t>
      </w:r>
      <w:r w:rsidRPr="00010B33">
        <w:rPr>
          <w:rFonts w:ascii="GHEA Grapalat" w:hAnsi="GHEA Grapalat" w:cs="Sylfaen"/>
          <w:sz w:val="16"/>
          <w:szCs w:val="16"/>
          <w:lang w:val="sk-SK"/>
        </w:rPr>
        <w:t xml:space="preserve"> </w:t>
      </w:r>
      <w:r w:rsidRPr="00650B2B">
        <w:rPr>
          <w:rFonts w:ascii="GHEA Grapalat" w:hAnsi="GHEA Grapalat" w:cs="Sylfaen"/>
          <w:sz w:val="16"/>
          <w:szCs w:val="16"/>
        </w:rPr>
        <w:t>ռեզիդենտ</w:t>
      </w:r>
      <w:r w:rsidRPr="00010B33">
        <w:rPr>
          <w:rFonts w:ascii="GHEA Grapalat" w:hAnsi="GHEA Grapalat" w:cs="Sylfaen"/>
          <w:sz w:val="16"/>
          <w:szCs w:val="16"/>
          <w:lang w:val="sk-SK"/>
        </w:rPr>
        <w:t xml:space="preserve"> </w:t>
      </w:r>
      <w:r w:rsidRPr="00650B2B">
        <w:rPr>
          <w:rFonts w:ascii="GHEA Grapalat" w:hAnsi="GHEA Grapalat" w:cs="Sylfaen"/>
          <w:sz w:val="16"/>
          <w:szCs w:val="16"/>
        </w:rPr>
        <w:t>և</w:t>
      </w:r>
      <w:r w:rsidRPr="00010B33">
        <w:rPr>
          <w:rFonts w:ascii="GHEA Grapalat" w:hAnsi="GHEA Grapalat" w:cs="Sylfaen"/>
          <w:sz w:val="16"/>
          <w:szCs w:val="16"/>
          <w:lang w:val="sk-SK"/>
        </w:rPr>
        <w:t xml:space="preserve"> </w:t>
      </w:r>
      <w:r w:rsidRPr="00650B2B">
        <w:rPr>
          <w:rFonts w:ascii="GHEA Grapalat" w:hAnsi="GHEA Grapalat" w:cs="Sylfaen"/>
          <w:sz w:val="16"/>
          <w:szCs w:val="16"/>
        </w:rPr>
        <w:t>ոչ</w:t>
      </w:r>
      <w:r w:rsidRPr="00E42480">
        <w:rPr>
          <w:rFonts w:ascii="GHEA Grapalat" w:hAnsi="GHEA Grapalat" w:cs="Sylfaen"/>
          <w:sz w:val="16"/>
          <w:szCs w:val="16"/>
          <w:lang w:val="sk-SK"/>
        </w:rPr>
        <w:t xml:space="preserve"> </w:t>
      </w:r>
      <w:r w:rsidRPr="00650B2B">
        <w:rPr>
          <w:rFonts w:ascii="GHEA Grapalat" w:hAnsi="GHEA Grapalat" w:cs="Sylfaen"/>
          <w:sz w:val="16"/>
          <w:szCs w:val="16"/>
        </w:rPr>
        <w:t>ռեզիդենտ</w:t>
      </w:r>
      <w:r w:rsidRPr="00010B33">
        <w:rPr>
          <w:rFonts w:ascii="GHEA Grapalat" w:hAnsi="GHEA Grapalat" w:cs="Sylfaen"/>
          <w:sz w:val="16"/>
          <w:szCs w:val="16"/>
          <w:lang w:val="sk-SK"/>
        </w:rPr>
        <w:t xml:space="preserve"> </w:t>
      </w:r>
      <w:r w:rsidRPr="00650B2B">
        <w:rPr>
          <w:rFonts w:ascii="GHEA Grapalat" w:hAnsi="GHEA Grapalat" w:cs="Sylfaen"/>
          <w:sz w:val="16"/>
          <w:szCs w:val="16"/>
        </w:rPr>
        <w:t>տնային</w:t>
      </w:r>
      <w:r w:rsidRPr="00010B33">
        <w:rPr>
          <w:rFonts w:ascii="GHEA Grapalat" w:hAnsi="GHEA Grapalat" w:cs="Sylfaen"/>
          <w:sz w:val="16"/>
          <w:szCs w:val="16"/>
          <w:lang w:val="sk-SK"/>
        </w:rPr>
        <w:t xml:space="preserve"> </w:t>
      </w:r>
      <w:r w:rsidRPr="00650B2B">
        <w:rPr>
          <w:rFonts w:ascii="GHEA Grapalat" w:hAnsi="GHEA Grapalat" w:cs="Sylfaen"/>
          <w:sz w:val="16"/>
          <w:szCs w:val="16"/>
        </w:rPr>
        <w:t>տնտեսությունների</w:t>
      </w:r>
      <w:r w:rsidRPr="00010B33">
        <w:rPr>
          <w:rFonts w:ascii="GHEA Grapalat" w:hAnsi="GHEA Grapalat" w:cs="Sylfaen"/>
          <w:sz w:val="16"/>
          <w:szCs w:val="16"/>
          <w:lang w:val="sk-SK"/>
        </w:rPr>
        <w:t xml:space="preserve"> </w:t>
      </w:r>
      <w:r w:rsidRPr="00650B2B">
        <w:rPr>
          <w:rFonts w:ascii="GHEA Grapalat" w:hAnsi="GHEA Grapalat" w:cs="Sylfaen"/>
          <w:sz w:val="16"/>
          <w:szCs w:val="16"/>
        </w:rPr>
        <w:t>միջև</w:t>
      </w:r>
      <w:r w:rsidRPr="00015DAB">
        <w:rPr>
          <w:rFonts w:ascii="GHEA Grapalat" w:hAnsi="GHEA Grapalat" w:cs="Sylfaen"/>
          <w:sz w:val="16"/>
          <w:szCs w:val="16"/>
          <w:lang w:val="sk-SK"/>
        </w:rPr>
        <w:t>)» (</w:t>
      </w:r>
      <w:r w:rsidRPr="005875CD">
        <w:rPr>
          <w:rFonts w:ascii="GHEA Grapalat" w:hAnsi="GHEA Grapalat" w:cs="Sylfaen"/>
          <w:sz w:val="16"/>
          <w:szCs w:val="16"/>
        </w:rPr>
        <w:t>Ե</w:t>
      </w:r>
      <w:r w:rsidRPr="00EC2D27">
        <w:rPr>
          <w:rFonts w:ascii="GHEA Grapalat" w:hAnsi="GHEA Grapalat" w:cs="Sylfaen"/>
          <w:sz w:val="16"/>
          <w:szCs w:val="16"/>
        </w:rPr>
        <w:t>րկրորդային</w:t>
      </w:r>
      <w:r w:rsidRPr="00010B33">
        <w:rPr>
          <w:rFonts w:ascii="GHEA Grapalat" w:hAnsi="GHEA Grapalat" w:cs="Sylfaen"/>
          <w:sz w:val="16"/>
          <w:szCs w:val="16"/>
          <w:lang w:val="sk-SK"/>
        </w:rPr>
        <w:t xml:space="preserve"> </w:t>
      </w:r>
      <w:r w:rsidRPr="005875CD">
        <w:rPr>
          <w:rFonts w:ascii="GHEA Grapalat" w:hAnsi="GHEA Grapalat" w:cs="Sylfaen"/>
          <w:sz w:val="16"/>
          <w:szCs w:val="16"/>
        </w:rPr>
        <w:t>եկամուտներ</w:t>
      </w:r>
      <w:r>
        <w:rPr>
          <w:rFonts w:ascii="GHEA Grapalat" w:hAnsi="GHEA Grapalat" w:cs="Sylfaen"/>
          <w:sz w:val="16"/>
          <w:szCs w:val="16"/>
        </w:rPr>
        <w:t>ում</w:t>
      </w:r>
      <w:r w:rsidRPr="00015DAB">
        <w:rPr>
          <w:rFonts w:ascii="GHEA Grapalat" w:hAnsi="GHEA Grapalat" w:cs="Sylfaen"/>
          <w:sz w:val="16"/>
          <w:szCs w:val="16"/>
          <w:lang w:val="sk-SK"/>
        </w:rPr>
        <w:t xml:space="preserve">) </w:t>
      </w:r>
      <w:r>
        <w:rPr>
          <w:rFonts w:ascii="GHEA Grapalat" w:hAnsi="GHEA Grapalat" w:cs="Sylfaen"/>
          <w:sz w:val="16"/>
          <w:szCs w:val="16"/>
        </w:rPr>
        <w:t>և</w:t>
      </w:r>
      <w:r w:rsidRPr="00015DAB">
        <w:rPr>
          <w:rFonts w:ascii="GHEA Grapalat" w:hAnsi="GHEA Grapalat" w:cs="Sylfaen"/>
          <w:sz w:val="16"/>
          <w:szCs w:val="16"/>
          <w:lang w:val="sk-SK"/>
        </w:rPr>
        <w:t xml:space="preserve"> «</w:t>
      </w:r>
      <w:r w:rsidRPr="00DB71EB">
        <w:rPr>
          <w:rFonts w:ascii="GHEA Grapalat" w:hAnsi="GHEA Grapalat" w:cs="Sylfaen"/>
          <w:sz w:val="16"/>
          <w:szCs w:val="16"/>
        </w:rPr>
        <w:t>Ֆինանսական</w:t>
      </w:r>
      <w:r w:rsidRPr="00010B33">
        <w:rPr>
          <w:rFonts w:ascii="GHEA Grapalat" w:hAnsi="GHEA Grapalat" w:cs="Sylfaen"/>
          <w:sz w:val="16"/>
          <w:szCs w:val="16"/>
          <w:lang w:val="sk-SK"/>
        </w:rPr>
        <w:t xml:space="preserve"> </w:t>
      </w:r>
      <w:r w:rsidRPr="00DB71EB">
        <w:rPr>
          <w:rFonts w:ascii="GHEA Grapalat" w:hAnsi="GHEA Grapalat" w:cs="Sylfaen"/>
          <w:sz w:val="16"/>
          <w:szCs w:val="16"/>
        </w:rPr>
        <w:t>կազմակերպություններ</w:t>
      </w:r>
      <w:r w:rsidRPr="00015DAB">
        <w:rPr>
          <w:rFonts w:ascii="GHEA Grapalat" w:hAnsi="GHEA Grapalat" w:cs="Sylfaen"/>
          <w:sz w:val="16"/>
          <w:szCs w:val="16"/>
          <w:lang w:val="sk-SK"/>
        </w:rPr>
        <w:t xml:space="preserve">, </w:t>
      </w:r>
      <w:r w:rsidRPr="00DB71EB">
        <w:rPr>
          <w:rFonts w:ascii="GHEA Grapalat" w:hAnsi="GHEA Grapalat" w:cs="Sylfaen"/>
          <w:sz w:val="16"/>
          <w:szCs w:val="16"/>
        </w:rPr>
        <w:t>ոչ</w:t>
      </w:r>
      <w:r w:rsidRPr="00010B33">
        <w:rPr>
          <w:rFonts w:ascii="GHEA Grapalat" w:hAnsi="GHEA Grapalat" w:cs="Sylfaen"/>
          <w:sz w:val="16"/>
          <w:szCs w:val="16"/>
          <w:lang w:val="sk-SK"/>
        </w:rPr>
        <w:t xml:space="preserve"> </w:t>
      </w:r>
      <w:r w:rsidRPr="00DB71EB">
        <w:rPr>
          <w:rFonts w:ascii="GHEA Grapalat" w:hAnsi="GHEA Grapalat" w:cs="Sylfaen"/>
          <w:sz w:val="16"/>
          <w:szCs w:val="16"/>
        </w:rPr>
        <w:t>ֆինանսական</w:t>
      </w:r>
      <w:r w:rsidRPr="00010B33">
        <w:rPr>
          <w:rFonts w:ascii="GHEA Grapalat" w:hAnsi="GHEA Grapalat" w:cs="Sylfaen"/>
          <w:sz w:val="16"/>
          <w:szCs w:val="16"/>
          <w:lang w:val="sk-SK"/>
        </w:rPr>
        <w:t xml:space="preserve"> </w:t>
      </w:r>
      <w:r w:rsidRPr="00DB71EB">
        <w:rPr>
          <w:rFonts w:ascii="GHEA Grapalat" w:hAnsi="GHEA Grapalat" w:cs="Sylfaen"/>
          <w:sz w:val="16"/>
          <w:szCs w:val="16"/>
        </w:rPr>
        <w:t>կազմակերպություններ</w:t>
      </w:r>
      <w:r w:rsidRPr="00015DAB">
        <w:rPr>
          <w:rFonts w:ascii="GHEA Grapalat" w:hAnsi="GHEA Grapalat" w:cs="Sylfaen"/>
          <w:sz w:val="16"/>
          <w:szCs w:val="16"/>
          <w:lang w:val="sk-SK"/>
        </w:rPr>
        <w:t xml:space="preserve">, </w:t>
      </w:r>
      <w:r w:rsidRPr="00DB71EB">
        <w:rPr>
          <w:rFonts w:ascii="GHEA Grapalat" w:hAnsi="GHEA Grapalat" w:cs="Sylfaen"/>
          <w:sz w:val="16"/>
          <w:szCs w:val="16"/>
        </w:rPr>
        <w:t>տնային</w:t>
      </w:r>
      <w:r w:rsidRPr="00010B33">
        <w:rPr>
          <w:rFonts w:ascii="GHEA Grapalat" w:hAnsi="GHEA Grapalat" w:cs="Sylfaen"/>
          <w:sz w:val="16"/>
          <w:szCs w:val="16"/>
          <w:lang w:val="sk-SK"/>
        </w:rPr>
        <w:t xml:space="preserve"> </w:t>
      </w:r>
      <w:r w:rsidRPr="00DB71EB">
        <w:rPr>
          <w:rFonts w:ascii="GHEA Grapalat" w:hAnsi="GHEA Grapalat" w:cs="Sylfaen"/>
          <w:sz w:val="16"/>
          <w:szCs w:val="16"/>
        </w:rPr>
        <w:t>տնտեսություններ</w:t>
      </w:r>
      <w:r w:rsidRPr="00010B33">
        <w:rPr>
          <w:rFonts w:ascii="GHEA Grapalat" w:hAnsi="GHEA Grapalat" w:cs="Sylfaen"/>
          <w:sz w:val="16"/>
          <w:szCs w:val="16"/>
          <w:lang w:val="sk-SK"/>
        </w:rPr>
        <w:t xml:space="preserve"> </w:t>
      </w:r>
      <w:r w:rsidRPr="00DB71EB">
        <w:rPr>
          <w:rFonts w:ascii="GHEA Grapalat" w:hAnsi="GHEA Grapalat" w:cs="Sylfaen"/>
          <w:sz w:val="16"/>
          <w:szCs w:val="16"/>
        </w:rPr>
        <w:t>և</w:t>
      </w:r>
      <w:r w:rsidRPr="00010B33">
        <w:rPr>
          <w:rFonts w:ascii="GHEA Grapalat" w:hAnsi="GHEA Grapalat" w:cs="Sylfaen"/>
          <w:sz w:val="16"/>
          <w:szCs w:val="16"/>
          <w:lang w:val="sk-SK"/>
        </w:rPr>
        <w:t xml:space="preserve"> </w:t>
      </w:r>
      <w:r w:rsidRPr="00DB71EB">
        <w:rPr>
          <w:rFonts w:ascii="GHEA Grapalat" w:hAnsi="GHEA Grapalat" w:cs="Sylfaen"/>
          <w:sz w:val="16"/>
          <w:szCs w:val="16"/>
        </w:rPr>
        <w:t>ՏՏՍՈԱԿ</w:t>
      </w:r>
      <w:r w:rsidRPr="00015DAB">
        <w:rPr>
          <w:rFonts w:ascii="GHEA Grapalat" w:hAnsi="GHEA Grapalat" w:cs="Sylfaen"/>
          <w:sz w:val="16"/>
          <w:szCs w:val="16"/>
          <w:lang w:val="sk-SK"/>
        </w:rPr>
        <w:t>» (</w:t>
      </w:r>
      <w:r>
        <w:rPr>
          <w:rFonts w:ascii="GHEA Grapalat" w:hAnsi="GHEA Grapalat" w:cs="Sylfaen"/>
          <w:sz w:val="16"/>
          <w:szCs w:val="16"/>
        </w:rPr>
        <w:t>Կապիտալ</w:t>
      </w:r>
      <w:r w:rsidRPr="00010B33">
        <w:rPr>
          <w:rFonts w:ascii="GHEA Grapalat" w:hAnsi="GHEA Grapalat" w:cs="Sylfaen"/>
          <w:sz w:val="16"/>
          <w:szCs w:val="16"/>
          <w:lang w:val="sk-SK"/>
        </w:rPr>
        <w:t xml:space="preserve"> </w:t>
      </w:r>
      <w:r w:rsidRPr="00650B2B">
        <w:rPr>
          <w:rFonts w:ascii="GHEA Grapalat" w:hAnsi="GHEA Grapalat" w:cs="Sylfaen"/>
          <w:sz w:val="16"/>
          <w:szCs w:val="16"/>
        </w:rPr>
        <w:t>տրանսֆերտներ</w:t>
      </w:r>
      <w:r>
        <w:rPr>
          <w:rFonts w:ascii="GHEA Grapalat" w:hAnsi="GHEA Grapalat" w:cs="Sylfaen"/>
          <w:sz w:val="16"/>
          <w:szCs w:val="16"/>
        </w:rPr>
        <w:t>ում</w:t>
      </w:r>
      <w:r w:rsidRPr="00015DAB">
        <w:rPr>
          <w:rFonts w:ascii="GHEA Grapalat" w:hAnsi="GHEA Grapalat" w:cs="Sylfaen"/>
          <w:sz w:val="16"/>
          <w:szCs w:val="16"/>
          <w:lang w:val="sk-SK"/>
        </w:rPr>
        <w:t xml:space="preserve">) </w:t>
      </w:r>
      <w:r>
        <w:rPr>
          <w:rFonts w:ascii="GHEA Grapalat" w:hAnsi="GHEA Grapalat" w:cs="Sylfaen"/>
          <w:sz w:val="16"/>
          <w:szCs w:val="16"/>
        </w:rPr>
        <w:t>հոդվածները</w:t>
      </w:r>
      <w:r w:rsidRPr="00015DAB">
        <w:rPr>
          <w:rFonts w:ascii="GHEA Grapalat" w:hAnsi="GHEA Grapalat" w:cs="Sylfaen"/>
          <w:sz w:val="16"/>
          <w:szCs w:val="16"/>
          <w:lang w:val="sk-SK"/>
        </w:rPr>
        <w:t>` BPM-5-</w:t>
      </w:r>
      <w:r>
        <w:rPr>
          <w:rFonts w:ascii="GHEA Grapalat" w:hAnsi="GHEA Grapalat" w:cs="Sylfaen"/>
          <w:sz w:val="16"/>
          <w:szCs w:val="16"/>
        </w:rPr>
        <w:t>ի</w:t>
      </w:r>
      <w:r w:rsidRPr="00015DAB">
        <w:rPr>
          <w:rFonts w:ascii="GHEA Grapalat" w:hAnsi="GHEA Grapalat" w:cs="Sylfaen"/>
          <w:sz w:val="16"/>
          <w:szCs w:val="16"/>
          <w:lang w:val="sk-SK"/>
        </w:rPr>
        <w:t xml:space="preserve"> «</w:t>
      </w:r>
      <w:r w:rsidRPr="00DB71EB">
        <w:rPr>
          <w:rFonts w:ascii="GHEA Grapalat" w:hAnsi="GHEA Grapalat" w:cs="Sylfaen"/>
          <w:sz w:val="16"/>
          <w:szCs w:val="16"/>
        </w:rPr>
        <w:t>Զինծառայողների</w:t>
      </w:r>
      <w:r w:rsidRPr="00010B33">
        <w:rPr>
          <w:rFonts w:ascii="GHEA Grapalat" w:hAnsi="GHEA Grapalat" w:cs="Sylfaen"/>
          <w:sz w:val="16"/>
          <w:szCs w:val="16"/>
          <w:lang w:val="sk-SK"/>
        </w:rPr>
        <w:t xml:space="preserve"> </w:t>
      </w:r>
      <w:r w:rsidRPr="00DB71EB">
        <w:rPr>
          <w:rFonts w:ascii="GHEA Grapalat" w:hAnsi="GHEA Grapalat" w:cs="Sylfaen"/>
          <w:sz w:val="16"/>
          <w:szCs w:val="16"/>
        </w:rPr>
        <w:t>և</w:t>
      </w:r>
      <w:r w:rsidRPr="00010B33">
        <w:rPr>
          <w:rFonts w:ascii="GHEA Grapalat" w:hAnsi="GHEA Grapalat" w:cs="Sylfaen"/>
          <w:sz w:val="16"/>
          <w:szCs w:val="16"/>
          <w:lang w:val="sk-SK"/>
        </w:rPr>
        <w:t xml:space="preserve"> </w:t>
      </w:r>
      <w:r w:rsidRPr="00DB71EB">
        <w:rPr>
          <w:rFonts w:ascii="GHEA Grapalat" w:hAnsi="GHEA Grapalat" w:cs="Sylfaen"/>
          <w:sz w:val="16"/>
          <w:szCs w:val="16"/>
        </w:rPr>
        <w:t>սեզոնային</w:t>
      </w:r>
      <w:r w:rsidRPr="00010B33">
        <w:rPr>
          <w:rFonts w:ascii="GHEA Grapalat" w:hAnsi="GHEA Grapalat" w:cs="Sylfaen"/>
          <w:sz w:val="16"/>
          <w:szCs w:val="16"/>
          <w:lang w:val="sk-SK"/>
        </w:rPr>
        <w:t xml:space="preserve"> </w:t>
      </w:r>
      <w:r w:rsidRPr="00DB71EB">
        <w:rPr>
          <w:rFonts w:ascii="GHEA Grapalat" w:hAnsi="GHEA Grapalat" w:cs="Sylfaen"/>
          <w:sz w:val="16"/>
          <w:szCs w:val="16"/>
        </w:rPr>
        <w:t>մյուս</w:t>
      </w:r>
      <w:r w:rsidRPr="00010B33">
        <w:rPr>
          <w:rFonts w:ascii="GHEA Grapalat" w:hAnsi="GHEA Grapalat" w:cs="Sylfaen"/>
          <w:sz w:val="16"/>
          <w:szCs w:val="16"/>
          <w:lang w:val="sk-SK"/>
        </w:rPr>
        <w:t xml:space="preserve"> </w:t>
      </w:r>
      <w:r w:rsidRPr="00DB71EB">
        <w:rPr>
          <w:rFonts w:ascii="GHEA Grapalat" w:hAnsi="GHEA Grapalat" w:cs="Sylfaen"/>
          <w:sz w:val="16"/>
          <w:szCs w:val="16"/>
        </w:rPr>
        <w:t>աշխատողների</w:t>
      </w:r>
      <w:r w:rsidRPr="00015DAB">
        <w:rPr>
          <w:rFonts w:ascii="GHEA Grapalat" w:hAnsi="GHEA Grapalat" w:cs="Sylfaen"/>
          <w:sz w:val="16"/>
          <w:szCs w:val="16"/>
          <w:lang w:val="sk-SK"/>
        </w:rPr>
        <w:t xml:space="preserve">, </w:t>
      </w:r>
      <w:r w:rsidRPr="00DB71EB">
        <w:rPr>
          <w:rFonts w:ascii="GHEA Grapalat" w:hAnsi="GHEA Grapalat" w:cs="Sylfaen"/>
          <w:sz w:val="16"/>
          <w:szCs w:val="16"/>
        </w:rPr>
        <w:t>փոխանցումներ</w:t>
      </w:r>
      <w:r w:rsidRPr="00015DAB">
        <w:rPr>
          <w:rFonts w:ascii="GHEA Grapalat" w:hAnsi="GHEA Grapalat" w:cs="Sylfaen"/>
          <w:sz w:val="16"/>
          <w:szCs w:val="16"/>
          <w:lang w:val="sk-SK"/>
        </w:rPr>
        <w:t xml:space="preserve">, </w:t>
      </w:r>
      <w:r w:rsidRPr="00DB71EB">
        <w:rPr>
          <w:rFonts w:ascii="GHEA Grapalat" w:hAnsi="GHEA Grapalat" w:cs="Sylfaen"/>
          <w:sz w:val="16"/>
          <w:szCs w:val="16"/>
        </w:rPr>
        <w:t>ներառյալ</w:t>
      </w:r>
      <w:r w:rsidRPr="00010B33">
        <w:rPr>
          <w:rFonts w:ascii="GHEA Grapalat" w:hAnsi="GHEA Grapalat" w:cs="Sylfaen"/>
          <w:sz w:val="16"/>
          <w:szCs w:val="16"/>
          <w:lang w:val="sk-SK"/>
        </w:rPr>
        <w:t xml:space="preserve"> </w:t>
      </w:r>
      <w:r w:rsidRPr="00DB71EB">
        <w:rPr>
          <w:rFonts w:ascii="GHEA Grapalat" w:hAnsi="GHEA Grapalat" w:cs="Sylfaen"/>
          <w:sz w:val="16"/>
          <w:szCs w:val="16"/>
        </w:rPr>
        <w:t>սահմանային</w:t>
      </w:r>
      <w:r w:rsidRPr="00010B33">
        <w:rPr>
          <w:rFonts w:ascii="GHEA Grapalat" w:hAnsi="GHEA Grapalat" w:cs="Sylfaen"/>
          <w:sz w:val="16"/>
          <w:szCs w:val="16"/>
          <w:lang w:val="sk-SK"/>
        </w:rPr>
        <w:t xml:space="preserve"> </w:t>
      </w:r>
      <w:r w:rsidRPr="00DB71EB">
        <w:rPr>
          <w:rFonts w:ascii="GHEA Grapalat" w:hAnsi="GHEA Grapalat" w:cs="Sylfaen"/>
          <w:sz w:val="16"/>
          <w:szCs w:val="16"/>
        </w:rPr>
        <w:t>աշխատողների</w:t>
      </w:r>
      <w:r w:rsidRPr="00015DAB">
        <w:rPr>
          <w:rFonts w:ascii="GHEA Grapalat" w:hAnsi="GHEA Grapalat" w:cs="Sylfaen"/>
          <w:sz w:val="16"/>
          <w:szCs w:val="16"/>
          <w:lang w:val="sk-SK"/>
        </w:rPr>
        <w:t xml:space="preserve">» </w:t>
      </w:r>
      <w:r>
        <w:rPr>
          <w:rFonts w:ascii="GHEA Grapalat" w:hAnsi="GHEA Grapalat" w:cs="Sylfaen"/>
          <w:sz w:val="16"/>
          <w:szCs w:val="16"/>
        </w:rPr>
        <w:t>և</w:t>
      </w:r>
      <w:r w:rsidRPr="00015DAB">
        <w:rPr>
          <w:rFonts w:ascii="GHEA Grapalat" w:hAnsi="GHEA Grapalat" w:cs="Sylfaen"/>
          <w:sz w:val="16"/>
          <w:szCs w:val="16"/>
          <w:lang w:val="sk-SK"/>
        </w:rPr>
        <w:t xml:space="preserve"> «</w:t>
      </w:r>
      <w:r>
        <w:rPr>
          <w:rFonts w:ascii="GHEA Grapalat" w:hAnsi="GHEA Grapalat" w:cs="Sylfaen"/>
          <w:sz w:val="16"/>
          <w:szCs w:val="16"/>
        </w:rPr>
        <w:t>Մասնավոր</w:t>
      </w:r>
      <w:r w:rsidRPr="00010B33">
        <w:rPr>
          <w:rFonts w:ascii="GHEA Grapalat" w:hAnsi="GHEA Grapalat" w:cs="Sylfaen"/>
          <w:sz w:val="16"/>
          <w:szCs w:val="16"/>
          <w:lang w:val="sk-SK"/>
        </w:rPr>
        <w:t xml:space="preserve"> </w:t>
      </w:r>
      <w:r>
        <w:rPr>
          <w:rFonts w:ascii="GHEA Grapalat" w:hAnsi="GHEA Grapalat" w:cs="Sylfaen"/>
          <w:sz w:val="16"/>
          <w:szCs w:val="16"/>
        </w:rPr>
        <w:t>տրանսֆերտներ</w:t>
      </w:r>
      <w:r w:rsidRPr="00015DAB">
        <w:rPr>
          <w:rFonts w:ascii="GHEA Grapalat" w:hAnsi="GHEA Grapalat" w:cs="Sylfaen"/>
          <w:sz w:val="16"/>
          <w:szCs w:val="16"/>
          <w:lang w:val="sk-SK"/>
        </w:rPr>
        <w:t xml:space="preserve">» </w:t>
      </w:r>
      <w:r w:rsidRPr="00EC2D27">
        <w:rPr>
          <w:rFonts w:ascii="GHEA Grapalat" w:hAnsi="GHEA Grapalat" w:cs="Sylfaen"/>
          <w:sz w:val="16"/>
          <w:szCs w:val="16"/>
        </w:rPr>
        <w:t>հոդվածների</w:t>
      </w:r>
      <w:r w:rsidRPr="00010B33">
        <w:rPr>
          <w:rFonts w:ascii="GHEA Grapalat" w:hAnsi="GHEA Grapalat" w:cs="Sylfaen"/>
          <w:sz w:val="16"/>
          <w:szCs w:val="16"/>
          <w:lang w:val="sk-SK"/>
        </w:rPr>
        <w:t xml:space="preserve"> </w:t>
      </w:r>
      <w:r w:rsidRPr="00EC2D27">
        <w:rPr>
          <w:rFonts w:ascii="GHEA Grapalat" w:hAnsi="GHEA Grapalat" w:cs="Sylfaen"/>
          <w:sz w:val="16"/>
          <w:szCs w:val="16"/>
        </w:rPr>
        <w:t>փոխարեն</w:t>
      </w:r>
      <w:r w:rsidRPr="00015DAB">
        <w:rPr>
          <w:rFonts w:ascii="GHEA Grapalat" w:hAnsi="GHEA Grapalat" w:cs="Sylfaen"/>
          <w:sz w:val="16"/>
          <w:szCs w:val="16"/>
          <w:lang w:val="sk-SK"/>
        </w:rPr>
        <w:t>:</w:t>
      </w:r>
    </w:p>
  </w:footnote>
  <w:footnote w:id="22">
    <w:p w:rsidR="0032518D" w:rsidRPr="009B61F9" w:rsidRDefault="0032518D" w:rsidP="0032518D">
      <w:pPr>
        <w:rPr>
          <w:rFonts w:ascii="GHEA Grapalat" w:hAnsi="GHEA Grapalat" w:cs="Sylfaen"/>
          <w:sz w:val="16"/>
          <w:szCs w:val="16"/>
          <w:lang w:val="sk-SK"/>
        </w:rPr>
      </w:pPr>
      <w:r w:rsidRPr="009074BB">
        <w:rPr>
          <w:rStyle w:val="FootnoteReference"/>
          <w:sz w:val="16"/>
          <w:szCs w:val="16"/>
        </w:rPr>
        <w:footnoteRef/>
      </w:r>
      <w:r w:rsidRPr="003726E7">
        <w:rPr>
          <w:rFonts w:ascii="GHEA Grapalat" w:hAnsi="GHEA Grapalat" w:cs="Sylfaen"/>
          <w:sz w:val="16"/>
          <w:szCs w:val="16"/>
        </w:rPr>
        <w:t>Հարկաբյուջետային</w:t>
      </w:r>
      <w:r w:rsidRPr="00230BB2">
        <w:rPr>
          <w:rFonts w:ascii="GHEA Grapalat" w:hAnsi="GHEA Grapalat" w:cs="Sylfaen"/>
          <w:sz w:val="16"/>
          <w:szCs w:val="16"/>
          <w:lang w:val="sk-SK"/>
        </w:rPr>
        <w:t xml:space="preserve"> </w:t>
      </w:r>
      <w:r w:rsidRPr="003726E7">
        <w:rPr>
          <w:rFonts w:ascii="GHEA Grapalat" w:hAnsi="GHEA Grapalat" w:cs="Sylfaen"/>
          <w:sz w:val="16"/>
          <w:szCs w:val="16"/>
        </w:rPr>
        <w:t>քաղաքականության</w:t>
      </w:r>
      <w:r w:rsidRPr="00230BB2">
        <w:rPr>
          <w:rFonts w:ascii="GHEA Grapalat" w:hAnsi="GHEA Grapalat" w:cs="Sylfaen"/>
          <w:sz w:val="16"/>
          <w:szCs w:val="16"/>
          <w:lang w:val="sk-SK"/>
        </w:rPr>
        <w:t xml:space="preserve"> </w:t>
      </w:r>
      <w:r w:rsidRPr="003726E7">
        <w:rPr>
          <w:rFonts w:ascii="GHEA Grapalat" w:hAnsi="GHEA Grapalat" w:cs="Sylfaen"/>
          <w:sz w:val="16"/>
          <w:szCs w:val="16"/>
        </w:rPr>
        <w:t>ազդեցությունն</w:t>
      </w:r>
      <w:r w:rsidRPr="00230BB2">
        <w:rPr>
          <w:rFonts w:ascii="GHEA Grapalat" w:hAnsi="GHEA Grapalat" w:cs="Sylfaen"/>
          <w:sz w:val="16"/>
          <w:szCs w:val="16"/>
          <w:lang w:val="sk-SK"/>
        </w:rPr>
        <w:t xml:space="preserve"> </w:t>
      </w:r>
      <w:r w:rsidRPr="003726E7">
        <w:rPr>
          <w:rFonts w:ascii="GHEA Grapalat" w:hAnsi="GHEA Grapalat" w:cs="Sylfaen"/>
          <w:sz w:val="16"/>
          <w:szCs w:val="16"/>
        </w:rPr>
        <w:t>ամբողջական</w:t>
      </w:r>
      <w:r w:rsidRPr="00230BB2">
        <w:rPr>
          <w:rFonts w:ascii="GHEA Grapalat" w:hAnsi="GHEA Grapalat" w:cs="Sylfaen"/>
          <w:sz w:val="16"/>
          <w:szCs w:val="16"/>
          <w:lang w:val="sk-SK"/>
        </w:rPr>
        <w:t xml:space="preserve"> </w:t>
      </w:r>
      <w:r w:rsidRPr="003726E7">
        <w:rPr>
          <w:rFonts w:ascii="GHEA Grapalat" w:hAnsi="GHEA Grapalat" w:cs="Sylfaen"/>
          <w:sz w:val="16"/>
          <w:szCs w:val="16"/>
        </w:rPr>
        <w:t>պահանջարկի</w:t>
      </w:r>
      <w:r w:rsidRPr="00230BB2">
        <w:rPr>
          <w:rFonts w:ascii="GHEA Grapalat" w:hAnsi="GHEA Grapalat" w:cs="Sylfaen"/>
          <w:sz w:val="16"/>
          <w:szCs w:val="16"/>
          <w:lang w:val="sk-SK"/>
        </w:rPr>
        <w:t xml:space="preserve"> </w:t>
      </w:r>
      <w:r w:rsidRPr="003726E7">
        <w:rPr>
          <w:rFonts w:ascii="GHEA Grapalat" w:hAnsi="GHEA Grapalat" w:cs="Sylfaen"/>
          <w:sz w:val="16"/>
          <w:szCs w:val="16"/>
        </w:rPr>
        <w:t>վրա</w:t>
      </w:r>
      <w:r w:rsidRPr="00230BB2">
        <w:rPr>
          <w:rFonts w:ascii="GHEA Grapalat" w:hAnsi="GHEA Grapalat" w:cs="Sylfaen"/>
          <w:sz w:val="16"/>
          <w:szCs w:val="16"/>
          <w:lang w:val="sk-SK"/>
        </w:rPr>
        <w:t xml:space="preserve"> </w:t>
      </w:r>
      <w:r w:rsidRPr="003726E7">
        <w:rPr>
          <w:rFonts w:ascii="GHEA Grapalat" w:hAnsi="GHEA Grapalat" w:cs="Sylfaen"/>
          <w:sz w:val="16"/>
          <w:szCs w:val="16"/>
        </w:rPr>
        <w:t>գնահատելու</w:t>
      </w:r>
      <w:r w:rsidRPr="00230BB2">
        <w:rPr>
          <w:rFonts w:ascii="GHEA Grapalat" w:hAnsi="GHEA Grapalat" w:cs="Sylfaen"/>
          <w:sz w:val="16"/>
          <w:szCs w:val="16"/>
          <w:lang w:val="sk-SK"/>
        </w:rPr>
        <w:t xml:space="preserve"> </w:t>
      </w:r>
      <w:r w:rsidRPr="003726E7">
        <w:rPr>
          <w:rFonts w:ascii="GHEA Grapalat" w:hAnsi="GHEA Grapalat" w:cs="Sylfaen"/>
          <w:sz w:val="16"/>
          <w:szCs w:val="16"/>
        </w:rPr>
        <w:t>համար</w:t>
      </w:r>
      <w:r w:rsidRPr="00230BB2">
        <w:rPr>
          <w:rFonts w:ascii="GHEA Grapalat" w:hAnsi="GHEA Grapalat" w:cs="Sylfaen"/>
          <w:sz w:val="16"/>
          <w:szCs w:val="16"/>
          <w:lang w:val="sk-SK"/>
        </w:rPr>
        <w:t xml:space="preserve"> </w:t>
      </w:r>
      <w:r w:rsidRPr="003726E7">
        <w:rPr>
          <w:rFonts w:ascii="GHEA Grapalat" w:hAnsi="GHEA Grapalat" w:cs="Sylfaen"/>
          <w:sz w:val="16"/>
          <w:szCs w:val="16"/>
        </w:rPr>
        <w:t>օգտագործվել</w:t>
      </w:r>
      <w:r w:rsidRPr="00230BB2">
        <w:rPr>
          <w:rFonts w:ascii="GHEA Grapalat" w:hAnsi="GHEA Grapalat" w:cs="Sylfaen"/>
          <w:sz w:val="16"/>
          <w:szCs w:val="16"/>
          <w:lang w:val="sk-SK"/>
        </w:rPr>
        <w:t xml:space="preserve"> </w:t>
      </w:r>
      <w:r w:rsidRPr="003726E7">
        <w:rPr>
          <w:rFonts w:ascii="GHEA Grapalat" w:hAnsi="GHEA Grapalat" w:cs="Sylfaen"/>
          <w:sz w:val="16"/>
          <w:szCs w:val="16"/>
        </w:rPr>
        <w:t>է</w:t>
      </w:r>
      <w:r w:rsidRPr="00230BB2">
        <w:rPr>
          <w:rFonts w:ascii="GHEA Grapalat" w:hAnsi="GHEA Grapalat" w:cs="Sylfaen"/>
          <w:sz w:val="16"/>
          <w:szCs w:val="16"/>
          <w:lang w:val="sk-SK"/>
        </w:rPr>
        <w:t xml:space="preserve"> </w:t>
      </w:r>
      <w:r w:rsidRPr="003726E7">
        <w:rPr>
          <w:rFonts w:ascii="GHEA Grapalat" w:hAnsi="GHEA Grapalat" w:cs="Sylfaen"/>
          <w:sz w:val="16"/>
          <w:szCs w:val="16"/>
        </w:rPr>
        <w:t>հարկաբյուջետային</w:t>
      </w:r>
      <w:r w:rsidRPr="00230BB2">
        <w:rPr>
          <w:rFonts w:ascii="GHEA Grapalat" w:hAnsi="GHEA Grapalat" w:cs="Sylfaen"/>
          <w:sz w:val="16"/>
          <w:szCs w:val="16"/>
          <w:lang w:val="sk-SK"/>
        </w:rPr>
        <w:t xml:space="preserve"> </w:t>
      </w:r>
      <w:r w:rsidRPr="003726E7">
        <w:rPr>
          <w:rFonts w:ascii="GHEA Grapalat" w:hAnsi="GHEA Grapalat" w:cs="Sylfaen"/>
          <w:sz w:val="16"/>
          <w:szCs w:val="16"/>
        </w:rPr>
        <w:t>ազդակի</w:t>
      </w:r>
      <w:r w:rsidRPr="00230BB2">
        <w:rPr>
          <w:rFonts w:ascii="GHEA Grapalat" w:hAnsi="GHEA Grapalat" w:cs="Sylfaen"/>
          <w:sz w:val="16"/>
          <w:szCs w:val="16"/>
          <w:lang w:val="sk-SK"/>
        </w:rPr>
        <w:t xml:space="preserve"> </w:t>
      </w:r>
      <w:r w:rsidRPr="003726E7">
        <w:rPr>
          <w:rFonts w:ascii="GHEA Grapalat" w:hAnsi="GHEA Grapalat" w:cs="Sylfaen"/>
          <w:sz w:val="16"/>
          <w:szCs w:val="16"/>
        </w:rPr>
        <w:t>ցուցանիշը</w:t>
      </w:r>
      <w:r w:rsidRPr="009B61F9">
        <w:rPr>
          <w:rFonts w:ascii="GHEA Grapalat" w:hAnsi="GHEA Grapalat" w:cs="Sylfaen"/>
          <w:sz w:val="16"/>
          <w:szCs w:val="16"/>
          <w:lang w:val="sk-SK"/>
        </w:rPr>
        <w:t xml:space="preserve">, </w:t>
      </w:r>
      <w:r w:rsidRPr="003726E7">
        <w:rPr>
          <w:rFonts w:ascii="GHEA Grapalat" w:hAnsi="GHEA Grapalat" w:cs="Sylfaen"/>
          <w:sz w:val="16"/>
          <w:szCs w:val="16"/>
        </w:rPr>
        <w:t>որը</w:t>
      </w:r>
      <w:r w:rsidRPr="00230BB2">
        <w:rPr>
          <w:rFonts w:ascii="GHEA Grapalat" w:hAnsi="GHEA Grapalat" w:cs="Sylfaen"/>
          <w:sz w:val="16"/>
          <w:szCs w:val="16"/>
          <w:lang w:val="sk-SK"/>
        </w:rPr>
        <w:t xml:space="preserve"> </w:t>
      </w:r>
      <w:r w:rsidRPr="003726E7">
        <w:rPr>
          <w:rFonts w:ascii="GHEA Grapalat" w:hAnsi="GHEA Grapalat" w:cs="Sylfaen"/>
          <w:sz w:val="16"/>
          <w:szCs w:val="16"/>
        </w:rPr>
        <w:t>բյուջեի</w:t>
      </w:r>
      <w:r w:rsidRPr="00230BB2">
        <w:rPr>
          <w:rFonts w:ascii="GHEA Grapalat" w:hAnsi="GHEA Grapalat" w:cs="Sylfaen"/>
          <w:sz w:val="16"/>
          <w:szCs w:val="16"/>
          <w:lang w:val="sk-SK"/>
        </w:rPr>
        <w:t xml:space="preserve"> </w:t>
      </w:r>
      <w:r w:rsidRPr="003726E7">
        <w:rPr>
          <w:rFonts w:ascii="GHEA Grapalat" w:hAnsi="GHEA Grapalat" w:cs="Sylfaen"/>
          <w:sz w:val="16"/>
          <w:szCs w:val="16"/>
        </w:rPr>
        <w:t>եկամուտների</w:t>
      </w:r>
      <w:r w:rsidRPr="00230BB2">
        <w:rPr>
          <w:rFonts w:ascii="GHEA Grapalat" w:hAnsi="GHEA Grapalat" w:cs="Sylfaen"/>
          <w:sz w:val="16"/>
          <w:szCs w:val="16"/>
          <w:lang w:val="sk-SK"/>
        </w:rPr>
        <w:t xml:space="preserve"> </w:t>
      </w:r>
      <w:r w:rsidRPr="003726E7">
        <w:rPr>
          <w:rFonts w:ascii="GHEA Grapalat" w:hAnsi="GHEA Grapalat" w:cs="Sylfaen"/>
          <w:sz w:val="16"/>
          <w:szCs w:val="16"/>
        </w:rPr>
        <w:t>ազդակի</w:t>
      </w:r>
      <w:r w:rsidRPr="00230BB2">
        <w:rPr>
          <w:rFonts w:ascii="GHEA Grapalat" w:hAnsi="GHEA Grapalat" w:cs="Sylfaen"/>
          <w:sz w:val="16"/>
          <w:szCs w:val="16"/>
          <w:lang w:val="sk-SK"/>
        </w:rPr>
        <w:t xml:space="preserve"> </w:t>
      </w:r>
      <w:r w:rsidRPr="003726E7">
        <w:rPr>
          <w:rFonts w:ascii="GHEA Grapalat" w:hAnsi="GHEA Grapalat" w:cs="Sylfaen"/>
          <w:sz w:val="16"/>
          <w:szCs w:val="16"/>
        </w:rPr>
        <w:t>և</w:t>
      </w:r>
      <w:r w:rsidRPr="00230BB2">
        <w:rPr>
          <w:rFonts w:ascii="GHEA Grapalat" w:hAnsi="GHEA Grapalat" w:cs="Sylfaen"/>
          <w:sz w:val="16"/>
          <w:szCs w:val="16"/>
          <w:lang w:val="sk-SK"/>
        </w:rPr>
        <w:t xml:space="preserve"> </w:t>
      </w:r>
      <w:r w:rsidRPr="003726E7">
        <w:rPr>
          <w:rFonts w:ascii="GHEA Grapalat" w:hAnsi="GHEA Grapalat" w:cs="Sylfaen"/>
          <w:sz w:val="16"/>
          <w:szCs w:val="16"/>
        </w:rPr>
        <w:t>ծախսերի</w:t>
      </w:r>
      <w:r w:rsidRPr="00230BB2">
        <w:rPr>
          <w:rFonts w:ascii="GHEA Grapalat" w:hAnsi="GHEA Grapalat" w:cs="Sylfaen"/>
          <w:sz w:val="16"/>
          <w:szCs w:val="16"/>
          <w:lang w:val="sk-SK"/>
        </w:rPr>
        <w:t xml:space="preserve"> </w:t>
      </w:r>
      <w:r w:rsidRPr="003726E7">
        <w:rPr>
          <w:rFonts w:ascii="GHEA Grapalat" w:hAnsi="GHEA Grapalat" w:cs="Sylfaen"/>
          <w:sz w:val="16"/>
          <w:szCs w:val="16"/>
        </w:rPr>
        <w:t>ազդակի</w:t>
      </w:r>
      <w:r w:rsidRPr="00230BB2">
        <w:rPr>
          <w:rFonts w:ascii="GHEA Grapalat" w:hAnsi="GHEA Grapalat" w:cs="Sylfaen"/>
          <w:sz w:val="16"/>
          <w:szCs w:val="16"/>
          <w:lang w:val="sk-SK"/>
        </w:rPr>
        <w:t xml:space="preserve"> </w:t>
      </w:r>
      <w:r w:rsidRPr="003726E7">
        <w:rPr>
          <w:rFonts w:ascii="GHEA Grapalat" w:hAnsi="GHEA Grapalat" w:cs="Sylfaen"/>
          <w:sz w:val="16"/>
          <w:szCs w:val="16"/>
        </w:rPr>
        <w:t>հանրագումարն</w:t>
      </w:r>
      <w:r w:rsidRPr="00230BB2">
        <w:rPr>
          <w:rFonts w:ascii="GHEA Grapalat" w:hAnsi="GHEA Grapalat" w:cs="Sylfaen"/>
          <w:sz w:val="16"/>
          <w:szCs w:val="16"/>
          <w:lang w:val="sk-SK"/>
        </w:rPr>
        <w:t xml:space="preserve"> </w:t>
      </w:r>
      <w:r w:rsidRPr="003726E7">
        <w:rPr>
          <w:rFonts w:ascii="GHEA Grapalat" w:hAnsi="GHEA Grapalat" w:cs="Sylfaen"/>
          <w:sz w:val="16"/>
          <w:szCs w:val="16"/>
        </w:rPr>
        <w:t>է</w:t>
      </w:r>
      <w:r w:rsidRPr="009B61F9">
        <w:rPr>
          <w:rFonts w:ascii="GHEA Grapalat" w:hAnsi="GHEA Grapalat" w:cs="Sylfaen"/>
          <w:sz w:val="16"/>
          <w:szCs w:val="16"/>
          <w:lang w:val="sk-S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865784"/>
    <w:lvl w:ilvl="0">
      <w:start w:val="1"/>
      <w:numFmt w:val="bullet"/>
      <w:pStyle w:val="ConsNonformat"/>
      <w:lvlText w:val=""/>
      <w:lvlJc w:val="left"/>
      <w:pPr>
        <w:tabs>
          <w:tab w:val="num" w:pos="643"/>
        </w:tabs>
        <w:ind w:left="643" w:hanging="360"/>
      </w:pPr>
      <w:rPr>
        <w:rFonts w:ascii="Symbol" w:hAnsi="Symbol" w:hint="default"/>
      </w:rPr>
    </w:lvl>
  </w:abstractNum>
  <w:abstractNum w:abstractNumId="1">
    <w:nsid w:val="FFFFFF88"/>
    <w:multiLevelType w:val="singleLevel"/>
    <w:tmpl w:val="69AC5A72"/>
    <w:lvl w:ilvl="0">
      <w:start w:val="1"/>
      <w:numFmt w:val="decimal"/>
      <w:pStyle w:val="ListNumber"/>
      <w:lvlText w:val="%1."/>
      <w:lvlJc w:val="left"/>
      <w:pPr>
        <w:tabs>
          <w:tab w:val="num" w:pos="360"/>
        </w:tabs>
        <w:ind w:left="360" w:hanging="360"/>
      </w:pPr>
    </w:lvl>
  </w:abstractNum>
  <w:abstractNum w:abstractNumId="2">
    <w:nsid w:val="03F033D1"/>
    <w:multiLevelType w:val="hybridMultilevel"/>
    <w:tmpl w:val="28F0DD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ED22CD"/>
    <w:multiLevelType w:val="multilevel"/>
    <w:tmpl w:val="C77EBEC8"/>
    <w:lvl w:ilvl="0">
      <w:start w:val="1"/>
      <w:numFmt w:val="decimal"/>
      <w:lvlText w:val="´²ÄÆÜ %1."/>
      <w:lvlJc w:val="left"/>
      <w:pPr>
        <w:tabs>
          <w:tab w:val="num" w:pos="1531"/>
        </w:tabs>
        <w:ind w:left="1531" w:hanging="1531"/>
      </w:pPr>
      <w:rPr>
        <w:rFonts w:hint="default"/>
      </w:rPr>
    </w:lvl>
    <w:lvl w:ilvl="1">
      <w:start w:val="1"/>
      <w:numFmt w:val="decimal"/>
      <w:lvlRestart w:val="0"/>
      <w:lvlText w:val="¶ÈàôÊ %2."/>
      <w:lvlJc w:val="left"/>
      <w:pPr>
        <w:tabs>
          <w:tab w:val="num" w:pos="1440"/>
        </w:tabs>
        <w:ind w:left="737" w:hanging="737"/>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737"/>
        </w:tabs>
        <w:ind w:left="737" w:hanging="737"/>
      </w:pPr>
      <w:rPr>
        <w:rFonts w:hint="default"/>
      </w:rPr>
    </w:lvl>
    <w:lvl w:ilvl="4">
      <w:start w:val="1"/>
      <w:numFmt w:val="decimal"/>
      <w:lvlText w:val="%2.%3.%4.%5."/>
      <w:lvlJc w:val="left"/>
      <w:pPr>
        <w:tabs>
          <w:tab w:val="num" w:pos="907"/>
        </w:tabs>
        <w:ind w:left="907" w:hanging="907"/>
      </w:pPr>
      <w:rPr>
        <w:rFonts w:hint="default"/>
      </w:rPr>
    </w:lvl>
    <w:lvl w:ilvl="5">
      <w:start w:val="1"/>
      <w:numFmt w:val="decimal"/>
      <w:pStyle w:val="Heading6"/>
      <w:lvlText w:val="%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C0D17E8"/>
    <w:multiLevelType w:val="hybridMultilevel"/>
    <w:tmpl w:val="E8280606"/>
    <w:name w:val="WW8Num43"/>
    <w:lvl w:ilvl="0" w:tplc="FFFFFFFF">
      <w:start w:val="110"/>
      <w:numFmt w:val="bullet"/>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5">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56247228"/>
    <w:multiLevelType w:val="hybridMultilevel"/>
    <w:tmpl w:val="69C88C5A"/>
    <w:lvl w:ilvl="0" w:tplc="04190001">
      <w:numFmt w:val="bullet"/>
      <w:pStyle w:val="Bodytext"/>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981591"/>
    <w:multiLevelType w:val="hybridMultilevel"/>
    <w:tmpl w:val="09A43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0F2997"/>
    <w:multiLevelType w:val="hybridMultilevel"/>
    <w:tmpl w:val="704E02BE"/>
    <w:lvl w:ilvl="0" w:tplc="8FC4D916">
      <w:start w:val="1"/>
      <w:numFmt w:val="bullet"/>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10">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11">
    <w:nsid w:val="64F44059"/>
    <w:multiLevelType w:val="hybridMultilevel"/>
    <w:tmpl w:val="C2FA9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E0306C"/>
    <w:multiLevelType w:val="hybridMultilevel"/>
    <w:tmpl w:val="61267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215923"/>
    <w:multiLevelType w:val="hybridMultilevel"/>
    <w:tmpl w:val="9E92D408"/>
    <w:lvl w:ilvl="0" w:tplc="FFFFFFFF">
      <w:start w:val="110"/>
      <w:numFmt w:val="bullet"/>
      <w:pStyle w:val="BodyText3"/>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ABB4524"/>
    <w:multiLevelType w:val="hybridMultilevel"/>
    <w:tmpl w:val="831688D4"/>
    <w:lvl w:ilvl="0" w:tplc="04090001">
      <w:start w:val="1"/>
      <w:numFmt w:val="bullet"/>
      <w:pStyle w:val="31"/>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4"/>
  </w:num>
  <w:num w:numId="2">
    <w:abstractNumId w:val="3"/>
  </w:num>
  <w:num w:numId="3">
    <w:abstractNumId w:val="9"/>
  </w:num>
  <w:num w:numId="4">
    <w:abstractNumId w:val="8"/>
  </w:num>
  <w:num w:numId="5">
    <w:abstractNumId w:val="4"/>
  </w:num>
  <w:num w:numId="6">
    <w:abstractNumId w:val="7"/>
  </w:num>
  <w:num w:numId="7">
    <w:abstractNumId w:val="0"/>
  </w:num>
  <w:num w:numId="8">
    <w:abstractNumId w:val="2"/>
  </w:num>
  <w:num w:numId="9">
    <w:abstractNumId w:val="12"/>
  </w:num>
  <w:num w:numId="10">
    <w:abstractNumId w:val="11"/>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C4"/>
    <w:rsid w:val="00234AC4"/>
    <w:rsid w:val="0032518D"/>
    <w:rsid w:val="003D4338"/>
    <w:rsid w:val="00631550"/>
    <w:rsid w:val="00994E60"/>
    <w:rsid w:val="00C218E7"/>
    <w:rsid w:val="00EC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Simple 3" w:uiPriority="0"/>
    <w:lsdException w:name="Table Columns 5" w:uiPriority="0"/>
    <w:lsdException w:name="Table Grid 1" w:uiPriority="0"/>
    <w:lsdException w:name="Table Grid 3" w:uiPriority="0"/>
    <w:lsdException w:name="Table Grid 5" w:uiPriority="0"/>
    <w:lsdException w:name="Table Grid 7" w:uiPriority="0"/>
    <w:lsdException w:name="Table Grid 8" w:uiPriority="0"/>
    <w:lsdException w:name="Table List 7" w:uiPriority="0"/>
    <w:lsdException w:name="Table Contemporary"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Section Heading,(Text),1, 1,Chapter,head3"/>
    <w:basedOn w:val="Normal"/>
    <w:next w:val="Normal"/>
    <w:link w:val="Heading1Char"/>
    <w:qFormat/>
    <w:rsid w:val="0032518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Chapter),Paranum,Text"/>
    <w:basedOn w:val="Normal"/>
    <w:next w:val="BodyText0"/>
    <w:link w:val="Heading2Char"/>
    <w:autoRedefine/>
    <w:qFormat/>
    <w:rsid w:val="0032518D"/>
    <w:pPr>
      <w:keepNext/>
      <w:widowControl w:val="0"/>
      <w:tabs>
        <w:tab w:val="num" w:pos="0"/>
        <w:tab w:val="left" w:pos="993"/>
        <w:tab w:val="num" w:pos="1080"/>
        <w:tab w:val="right" w:pos="10208"/>
      </w:tabs>
      <w:spacing w:after="0" w:line="360" w:lineRule="auto"/>
      <w:ind w:firstLine="540"/>
      <w:contextualSpacing/>
      <w:jc w:val="both"/>
      <w:outlineLvl w:val="1"/>
    </w:pPr>
    <w:rPr>
      <w:rFonts w:ascii="GHEA Grapalat" w:eastAsia="Times New Roman" w:hAnsi="GHEA Grapalat" w:cs="Times New Roman"/>
      <w:kern w:val="16"/>
      <w:lang w:val="af-ZA" w:eastAsia="x-none"/>
    </w:rPr>
  </w:style>
  <w:style w:type="paragraph" w:styleId="Heading3">
    <w:name w:val="heading 3"/>
    <w:aliases w:val="(Sub-Chapter),Centered,(text),Heading 3 Char Char Char Char Char Char"/>
    <w:basedOn w:val="Normal"/>
    <w:next w:val="BodyText0"/>
    <w:link w:val="Heading3Char1"/>
    <w:autoRedefine/>
    <w:qFormat/>
    <w:rsid w:val="0032518D"/>
    <w:pPr>
      <w:keepNext/>
      <w:widowControl w:val="0"/>
      <w:tabs>
        <w:tab w:val="left" w:pos="624"/>
      </w:tabs>
      <w:spacing w:before="120" w:after="0" w:line="360" w:lineRule="auto"/>
      <w:ind w:right="301"/>
      <w:outlineLvl w:val="2"/>
    </w:pPr>
    <w:rPr>
      <w:rFonts w:ascii="GHEA Grapalat" w:eastAsia="Times New Roman" w:hAnsi="GHEA Grapalat" w:cs="Sylfaen"/>
      <w:b/>
      <w:bCs/>
      <w:color w:val="000000"/>
      <w:sz w:val="24"/>
      <w:szCs w:val="20"/>
      <w:lang w:val="es-ES"/>
    </w:rPr>
  </w:style>
  <w:style w:type="paragraph" w:styleId="Heading4">
    <w:name w:val="heading 4"/>
    <w:aliases w:val="Centred"/>
    <w:basedOn w:val="Normal"/>
    <w:next w:val="Normal"/>
    <w:link w:val="Heading4Char2"/>
    <w:autoRedefine/>
    <w:qFormat/>
    <w:rsid w:val="0032518D"/>
    <w:pPr>
      <w:keepNext/>
      <w:spacing w:before="240" w:after="60" w:line="360" w:lineRule="auto"/>
      <w:jc w:val="both"/>
      <w:outlineLvl w:val="3"/>
    </w:pPr>
    <w:rPr>
      <w:rFonts w:ascii="GHEA Grapalat" w:eastAsia="Times New Roman" w:hAnsi="GHEA Grapalat" w:cs="Times New Roman"/>
      <w:b/>
      <w:bCs/>
      <w:lang w:val="af-ZA"/>
    </w:rPr>
  </w:style>
  <w:style w:type="paragraph" w:styleId="Heading5">
    <w:name w:val="heading 5"/>
    <w:aliases w:val="Side"/>
    <w:basedOn w:val="Normal"/>
    <w:next w:val="Normal"/>
    <w:link w:val="Heading5Char1"/>
    <w:qFormat/>
    <w:rsid w:val="0032518D"/>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BodyText0"/>
    <w:link w:val="Heading6Char1"/>
    <w:qFormat/>
    <w:rsid w:val="0032518D"/>
    <w:pPr>
      <w:keepNext/>
      <w:widowControl w:val="0"/>
      <w:numPr>
        <w:ilvl w:val="5"/>
        <w:numId w:val="2"/>
      </w:numPr>
      <w:tabs>
        <w:tab w:val="left" w:pos="1247"/>
      </w:tabs>
      <w:spacing w:before="120" w:after="120" w:line="360" w:lineRule="auto"/>
      <w:outlineLvl w:val="5"/>
    </w:pPr>
    <w:rPr>
      <w:rFonts w:ascii="Arial Armenian" w:eastAsia="Times New Roman" w:hAnsi="Arial Armenian" w:cs="Times New Roman"/>
      <w:i/>
      <w:szCs w:val="20"/>
      <w:u w:val="single"/>
      <w:lang w:val="en-GB" w:eastAsia="x-none"/>
    </w:rPr>
  </w:style>
  <w:style w:type="paragraph" w:styleId="Heading7">
    <w:name w:val="heading 7"/>
    <w:basedOn w:val="Normal"/>
    <w:next w:val="BodyText0"/>
    <w:link w:val="Heading7Char1"/>
    <w:qFormat/>
    <w:rsid w:val="0032518D"/>
    <w:pPr>
      <w:framePr w:w="3780" w:hSpace="240" w:wrap="auto" w:vAnchor="text" w:hAnchor="page" w:x="1489" w:y="1"/>
      <w:widowControl w:val="0"/>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Times New Roman"/>
      <w:i/>
      <w:spacing w:val="-5"/>
      <w:sz w:val="28"/>
      <w:szCs w:val="20"/>
      <w:lang w:val="en-GB" w:eastAsia="x-none"/>
    </w:rPr>
  </w:style>
  <w:style w:type="paragraph" w:styleId="Heading8">
    <w:name w:val="heading 8"/>
    <w:basedOn w:val="Normal"/>
    <w:next w:val="BodyText0"/>
    <w:link w:val="Heading8Char1"/>
    <w:qFormat/>
    <w:rsid w:val="0032518D"/>
    <w:pPr>
      <w:keepNext/>
      <w:framePr w:w="1860" w:wrap="auto" w:vAnchor="text" w:hAnchor="page" w:x="1201" w:y="1"/>
      <w:widowControl w:val="0"/>
      <w:numPr>
        <w:ilvl w:val="7"/>
        <w:numId w:val="2"/>
      </w:numPr>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position w:val="4"/>
      <w:sz w:val="14"/>
      <w:szCs w:val="20"/>
      <w:lang w:val="en-GB" w:eastAsia="x-none"/>
    </w:rPr>
  </w:style>
  <w:style w:type="paragraph" w:styleId="Heading9">
    <w:name w:val="heading 9"/>
    <w:basedOn w:val="Normal"/>
    <w:next w:val="BodyText0"/>
    <w:link w:val="Heading9Char1"/>
    <w:qFormat/>
    <w:rsid w:val="0032518D"/>
    <w:pPr>
      <w:keepNext/>
      <w:widowControl w:val="0"/>
      <w:numPr>
        <w:ilvl w:val="8"/>
        <w:numId w:val="2"/>
      </w:numPr>
      <w:spacing w:before="80" w:after="60" w:line="240" w:lineRule="auto"/>
      <w:outlineLvl w:val="8"/>
    </w:pPr>
    <w:rPr>
      <w:rFonts w:ascii="Garamond" w:eastAsia="Times New Roman" w:hAnsi="Garamond" w:cs="Times New Roman"/>
      <w:b/>
      <w:i/>
      <w:kern w:val="28"/>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Text) Char,1 Char, 1 Char,Chapter Char,head3 Char"/>
    <w:basedOn w:val="DefaultParagraphFont"/>
    <w:link w:val="Heading1"/>
    <w:rsid w:val="0032518D"/>
    <w:rPr>
      <w:rFonts w:ascii="Arial" w:eastAsia="Times New Roman" w:hAnsi="Arial" w:cs="Arial"/>
      <w:b/>
      <w:bCs/>
      <w:kern w:val="32"/>
      <w:sz w:val="32"/>
      <w:szCs w:val="32"/>
    </w:rPr>
  </w:style>
  <w:style w:type="character" w:customStyle="1" w:styleId="Heading2Char">
    <w:name w:val="Heading 2 Char"/>
    <w:aliases w:val="(Chapter) Char,Paranum Char,Text Char"/>
    <w:basedOn w:val="DefaultParagraphFont"/>
    <w:link w:val="Heading2"/>
    <w:rsid w:val="0032518D"/>
    <w:rPr>
      <w:rFonts w:ascii="GHEA Grapalat" w:eastAsia="Times New Roman" w:hAnsi="GHEA Grapalat" w:cs="Times New Roman"/>
      <w:kern w:val="16"/>
      <w:lang w:val="af-ZA" w:eastAsia="x-none"/>
    </w:rPr>
  </w:style>
  <w:style w:type="character" w:customStyle="1" w:styleId="Heading3Char">
    <w:name w:val="Heading 3 Char"/>
    <w:basedOn w:val="DefaultParagraphFont"/>
    <w:rsid w:val="0032518D"/>
    <w:rPr>
      <w:rFonts w:asciiTheme="majorHAnsi" w:eastAsiaTheme="majorEastAsia" w:hAnsiTheme="majorHAnsi" w:cstheme="majorBidi"/>
      <w:b/>
      <w:bCs/>
      <w:color w:val="4F81BD" w:themeColor="accent1"/>
    </w:rPr>
  </w:style>
  <w:style w:type="character" w:customStyle="1" w:styleId="Heading4Char">
    <w:name w:val="Heading 4 Char"/>
    <w:aliases w:val="Centred Char,Heading 42,Heading 4 Char1"/>
    <w:basedOn w:val="DefaultParagraphFont"/>
    <w:rsid w:val="0032518D"/>
    <w:rPr>
      <w:rFonts w:asciiTheme="majorHAnsi" w:eastAsiaTheme="majorEastAsia" w:hAnsiTheme="majorHAnsi" w:cstheme="majorBidi"/>
      <w:b/>
      <w:bCs/>
      <w:i/>
      <w:iCs/>
      <w:color w:val="4F81BD" w:themeColor="accent1"/>
    </w:rPr>
  </w:style>
  <w:style w:type="character" w:customStyle="1" w:styleId="Heading5Char">
    <w:name w:val="Heading 5 Char"/>
    <w:aliases w:val="Side Char"/>
    <w:basedOn w:val="DefaultParagraphFont"/>
    <w:rsid w:val="003251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3251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3251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3251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32518D"/>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2518D"/>
  </w:style>
  <w:style w:type="paragraph" w:styleId="BodyText0">
    <w:name w:val="Body Text"/>
    <w:aliases w:val="(Main Text),date,Body Text (Main text)"/>
    <w:basedOn w:val="Normal"/>
    <w:link w:val="BodyTextChar1"/>
    <w:rsid w:val="0032518D"/>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aliases w:val="Body Text (Main text) Char"/>
    <w:basedOn w:val="DefaultParagraphFont"/>
    <w:rsid w:val="0032518D"/>
  </w:style>
  <w:style w:type="character" w:customStyle="1" w:styleId="BodyTextChar1">
    <w:name w:val="Body Text Char1"/>
    <w:aliases w:val="(Main Text) Char,date Char,Body Text (Main text) Char1"/>
    <w:link w:val="BodyText0"/>
    <w:rsid w:val="0032518D"/>
    <w:rPr>
      <w:rFonts w:ascii="Times New Roman" w:eastAsia="Times New Roman" w:hAnsi="Times New Roman" w:cs="Times New Roman"/>
      <w:sz w:val="24"/>
      <w:szCs w:val="24"/>
      <w:lang w:val="x-none" w:eastAsia="x-none"/>
    </w:rPr>
  </w:style>
  <w:style w:type="character" w:customStyle="1" w:styleId="Heading3Char1">
    <w:name w:val="Heading 3 Char1"/>
    <w:aliases w:val="(Sub-Chapter) Char,Centered Char,(text) Char,Heading 3 Char Char Char Char Char Char Char1"/>
    <w:link w:val="Heading3"/>
    <w:rsid w:val="0032518D"/>
    <w:rPr>
      <w:rFonts w:ascii="GHEA Grapalat" w:eastAsia="Times New Roman" w:hAnsi="GHEA Grapalat" w:cs="Sylfaen"/>
      <w:b/>
      <w:bCs/>
      <w:color w:val="000000"/>
      <w:sz w:val="24"/>
      <w:szCs w:val="20"/>
      <w:lang w:val="es-ES"/>
    </w:rPr>
  </w:style>
  <w:style w:type="character" w:customStyle="1" w:styleId="Heading4Char2">
    <w:name w:val="Heading 4 Char2"/>
    <w:aliases w:val="Centred Char1"/>
    <w:link w:val="Heading4"/>
    <w:rsid w:val="0032518D"/>
    <w:rPr>
      <w:rFonts w:ascii="GHEA Grapalat" w:eastAsia="Times New Roman" w:hAnsi="GHEA Grapalat" w:cs="Times New Roman"/>
      <w:b/>
      <w:bCs/>
      <w:lang w:val="af-ZA"/>
    </w:rPr>
  </w:style>
  <w:style w:type="character" w:customStyle="1" w:styleId="Heading5Char1">
    <w:name w:val="Heading 5 Char1"/>
    <w:aliases w:val="Side Char1"/>
    <w:link w:val="Heading5"/>
    <w:rsid w:val="0032518D"/>
    <w:rPr>
      <w:rFonts w:ascii="Times New Roman" w:eastAsia="Times New Roman" w:hAnsi="Times New Roman" w:cs="Times New Roman"/>
      <w:b/>
      <w:bCs/>
      <w:i/>
      <w:iCs/>
      <w:sz w:val="26"/>
      <w:szCs w:val="26"/>
    </w:rPr>
  </w:style>
  <w:style w:type="character" w:customStyle="1" w:styleId="Heading6Char1">
    <w:name w:val="Heading 6 Char1"/>
    <w:link w:val="Heading6"/>
    <w:rsid w:val="0032518D"/>
    <w:rPr>
      <w:rFonts w:ascii="Arial Armenian" w:eastAsia="Times New Roman" w:hAnsi="Arial Armenian" w:cs="Times New Roman"/>
      <w:i/>
      <w:szCs w:val="20"/>
      <w:u w:val="single"/>
      <w:lang w:val="en-GB" w:eastAsia="x-none"/>
    </w:rPr>
  </w:style>
  <w:style w:type="character" w:customStyle="1" w:styleId="Heading7Char1">
    <w:name w:val="Heading 7 Char1"/>
    <w:link w:val="Heading7"/>
    <w:rsid w:val="0032518D"/>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link w:val="Heading8"/>
    <w:rsid w:val="0032518D"/>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link w:val="Heading9"/>
    <w:rsid w:val="0032518D"/>
    <w:rPr>
      <w:rFonts w:ascii="Garamond" w:eastAsia="Times New Roman" w:hAnsi="Garamond" w:cs="Times New Roman"/>
      <w:b/>
      <w:i/>
      <w:kern w:val="28"/>
      <w:sz w:val="20"/>
      <w:szCs w:val="20"/>
      <w:lang w:val="en-GB" w:eastAsia="x-none"/>
    </w:rPr>
  </w:style>
  <w:style w:type="paragraph" w:customStyle="1" w:styleId="Head4">
    <w:name w:val="Head 4"/>
    <w:basedOn w:val="Heading4"/>
    <w:autoRedefine/>
    <w:rsid w:val="0032518D"/>
    <w:pPr>
      <w:widowControl w:val="0"/>
      <w:tabs>
        <w:tab w:val="left" w:pos="567"/>
      </w:tabs>
      <w:spacing w:before="0" w:after="0" w:line="240" w:lineRule="auto"/>
      <w:ind w:left="397"/>
    </w:pPr>
    <w:rPr>
      <w:szCs w:val="20"/>
    </w:rPr>
  </w:style>
  <w:style w:type="paragraph" w:styleId="Caption">
    <w:name w:val="caption"/>
    <w:aliases w:val="(Table Title),(Table Title) Char Char Char Char Char Char Char Char Char Char, (Table Title), (Table Title) Char Char Char Char Char Char Char Char Char Char"/>
    <w:basedOn w:val="Normal"/>
    <w:next w:val="Normal"/>
    <w:autoRedefine/>
    <w:qFormat/>
    <w:rsid w:val="0032518D"/>
    <w:pPr>
      <w:keepNext/>
      <w:keepLines/>
      <w:widowControl w:val="0"/>
      <w:spacing w:after="0" w:line="240" w:lineRule="auto"/>
      <w:jc w:val="both"/>
    </w:pPr>
    <w:rPr>
      <w:rFonts w:ascii="GHEA Grapalat" w:eastAsia="Times New Roman" w:hAnsi="GHEA Grapalat" w:cs="Sylfaen"/>
      <w:b/>
      <w:sz w:val="20"/>
      <w:szCs w:val="20"/>
      <w:lang w:val="fr-FR"/>
    </w:rPr>
  </w:style>
  <w:style w:type="paragraph" w:styleId="BodyTextIndent3">
    <w:name w:val="Body Text Indent 3"/>
    <w:basedOn w:val="Normal"/>
    <w:link w:val="BodyTextIndent3Char"/>
    <w:rsid w:val="0032518D"/>
    <w:pPr>
      <w:spacing w:after="0" w:line="240" w:lineRule="auto"/>
      <w:ind w:firstLine="567"/>
      <w:jc w:val="both"/>
    </w:pPr>
    <w:rPr>
      <w:rFonts w:ascii="Arial Armenian" w:eastAsia="Times New Roman" w:hAnsi="Arial Armenian" w:cs="Times New Roman"/>
      <w:noProof/>
      <w:sz w:val="20"/>
      <w:szCs w:val="20"/>
    </w:rPr>
  </w:style>
  <w:style w:type="character" w:customStyle="1" w:styleId="BodyTextIndent3Char">
    <w:name w:val="Body Text Indent 3 Char"/>
    <w:basedOn w:val="DefaultParagraphFont"/>
    <w:link w:val="BodyTextIndent3"/>
    <w:rsid w:val="0032518D"/>
    <w:rPr>
      <w:rFonts w:ascii="Arial Armenian" w:eastAsia="Times New Roman" w:hAnsi="Arial Armenian" w:cs="Times New Roman"/>
      <w:noProof/>
      <w:sz w:val="20"/>
      <w:szCs w:val="20"/>
    </w:rPr>
  </w:style>
  <w:style w:type="paragraph" w:customStyle="1" w:styleId="xl24">
    <w:name w:val="xl24"/>
    <w:basedOn w:val="Normal"/>
    <w:rsid w:val="0032518D"/>
    <w:pPr>
      <w:spacing w:before="100" w:beforeAutospacing="1" w:after="100" w:afterAutospacing="1" w:line="240" w:lineRule="auto"/>
    </w:pPr>
    <w:rPr>
      <w:rFonts w:ascii="Arial Armenian" w:eastAsia="Arial Unicode MS" w:hAnsi="Arial Armenian" w:cs="Arial Unicode MS"/>
      <w:sz w:val="18"/>
      <w:szCs w:val="18"/>
    </w:rPr>
  </w:style>
  <w:style w:type="paragraph" w:customStyle="1" w:styleId="Tablefigure">
    <w:name w:val="Table_figure"/>
    <w:basedOn w:val="Normal"/>
    <w:rsid w:val="0032518D"/>
    <w:pPr>
      <w:spacing w:before="60" w:after="60" w:line="240" w:lineRule="auto"/>
      <w:jc w:val="right"/>
    </w:pPr>
    <w:rPr>
      <w:rFonts w:ascii="Arial Armenian" w:eastAsia="Times New Roman" w:hAnsi="Arial Armenian" w:cs="Times New Roman"/>
      <w:sz w:val="16"/>
      <w:szCs w:val="20"/>
      <w:lang w:val="en-GB"/>
    </w:rPr>
  </w:style>
  <w:style w:type="paragraph" w:styleId="BodyTextIndent2">
    <w:name w:val="Body Text Indent 2"/>
    <w:basedOn w:val="Normal"/>
    <w:link w:val="BodyTextIndent2Char1"/>
    <w:rsid w:val="0032518D"/>
    <w:pPr>
      <w:widowControl w:val="0"/>
      <w:spacing w:after="120" w:line="312" w:lineRule="auto"/>
      <w:ind w:left="720" w:firstLine="720"/>
      <w:jc w:val="both"/>
    </w:pPr>
    <w:rPr>
      <w:rFonts w:ascii="Arial Armenian" w:eastAsia="Times New Roman" w:hAnsi="Arial Armenian" w:cs="Times New Roman"/>
      <w:sz w:val="20"/>
      <w:szCs w:val="20"/>
      <w:lang w:val="en-GB"/>
    </w:rPr>
  </w:style>
  <w:style w:type="character" w:customStyle="1" w:styleId="BodyTextIndent2Char">
    <w:name w:val="Body Text Indent 2 Char"/>
    <w:basedOn w:val="DefaultParagraphFont"/>
    <w:rsid w:val="0032518D"/>
  </w:style>
  <w:style w:type="character" w:customStyle="1" w:styleId="BodyTextIndent2Char1">
    <w:name w:val="Body Text Indent 2 Char1"/>
    <w:link w:val="BodyTextIndent2"/>
    <w:rsid w:val="0032518D"/>
    <w:rPr>
      <w:rFonts w:ascii="Arial Armenian" w:eastAsia="Times New Roman" w:hAnsi="Arial Armenian" w:cs="Times New Roman"/>
      <w:sz w:val="20"/>
      <w:szCs w:val="20"/>
      <w:lang w:val="en-GB"/>
    </w:rPr>
  </w:style>
  <w:style w:type="paragraph" w:styleId="BodyTextIndent">
    <w:name w:val="Body Text Indent"/>
    <w:aliases w:val="(Table Source), (Table Source),(Table Source) Char"/>
    <w:basedOn w:val="BodyText0"/>
    <w:next w:val="Normal"/>
    <w:link w:val="BodyTextIndentChar1"/>
    <w:rsid w:val="0032518D"/>
    <w:pPr>
      <w:widowControl w:val="0"/>
      <w:spacing w:before="60" w:after="60"/>
      <w:ind w:firstLine="652"/>
      <w:jc w:val="both"/>
    </w:pPr>
    <w:rPr>
      <w:rFonts w:ascii="Arial Armenian" w:hAnsi="Arial Armenian"/>
      <w:i/>
      <w:sz w:val="16"/>
      <w:szCs w:val="20"/>
      <w:lang w:val="en-GB"/>
    </w:rPr>
  </w:style>
  <w:style w:type="character" w:customStyle="1" w:styleId="BodyTextIndentChar">
    <w:name w:val="Body Text Indent Char"/>
    <w:basedOn w:val="DefaultParagraphFont"/>
    <w:uiPriority w:val="99"/>
    <w:semiHidden/>
    <w:rsid w:val="0032518D"/>
  </w:style>
  <w:style w:type="character" w:customStyle="1" w:styleId="BodyTextIndentChar1">
    <w:name w:val="Body Text Indent Char1"/>
    <w:aliases w:val="(Table Source) Char1, (Table Source) Char,(Table Source) Char Char,Body Text Indent Char Char"/>
    <w:link w:val="BodyTextIndent"/>
    <w:rsid w:val="0032518D"/>
    <w:rPr>
      <w:rFonts w:ascii="Arial Armenian" w:eastAsia="Times New Roman" w:hAnsi="Arial Armenian" w:cs="Times New Roman"/>
      <w:i/>
      <w:sz w:val="16"/>
      <w:szCs w:val="20"/>
      <w:lang w:val="en-GB" w:eastAsia="x-none"/>
    </w:rPr>
  </w:style>
  <w:style w:type="paragraph" w:customStyle="1" w:styleId="Specialnormal">
    <w:name w:val="Special normal"/>
    <w:basedOn w:val="Normal"/>
    <w:rsid w:val="0032518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val="en-GB"/>
    </w:rPr>
  </w:style>
  <w:style w:type="paragraph" w:styleId="CommentText">
    <w:name w:val="annotation text"/>
    <w:basedOn w:val="Normal"/>
    <w:link w:val="CommentTextChar"/>
    <w:rsid w:val="0032518D"/>
    <w:pPr>
      <w:spacing w:after="0" w:line="240" w:lineRule="auto"/>
    </w:pPr>
    <w:rPr>
      <w:rFonts w:ascii="Arial Armenian" w:eastAsia="Times New Roman" w:hAnsi="Arial Armenian" w:cs="Times New Roman"/>
      <w:sz w:val="20"/>
      <w:szCs w:val="20"/>
      <w:lang w:val="ru-RU" w:eastAsia="ru-RU"/>
    </w:rPr>
  </w:style>
  <w:style w:type="character" w:customStyle="1" w:styleId="CommentTextChar">
    <w:name w:val="Comment Text Char"/>
    <w:basedOn w:val="DefaultParagraphFont"/>
    <w:link w:val="CommentText"/>
    <w:rsid w:val="0032518D"/>
    <w:rPr>
      <w:rFonts w:ascii="Arial Armenian" w:eastAsia="Times New Roman" w:hAnsi="Arial Armenian" w:cs="Times New Roman"/>
      <w:sz w:val="20"/>
      <w:szCs w:val="20"/>
      <w:lang w:val="ru-RU" w:eastAsia="ru-RU"/>
    </w:rPr>
  </w:style>
  <w:style w:type="paragraph" w:customStyle="1" w:styleId="a">
    <w:name w:val="???????? ????? ? ????????"/>
    <w:basedOn w:val="Normal"/>
    <w:rsid w:val="0032518D"/>
    <w:pPr>
      <w:spacing w:after="0" w:line="240" w:lineRule="auto"/>
      <w:ind w:left="360" w:hanging="360"/>
      <w:jc w:val="both"/>
    </w:pPr>
    <w:rPr>
      <w:rFonts w:ascii="Times Armenian" w:eastAsia="Times New Roman" w:hAnsi="Times Armenian" w:cs="Times New Roman"/>
      <w:sz w:val="24"/>
      <w:szCs w:val="20"/>
      <w:lang w:eastAsia="ru-RU"/>
    </w:rPr>
  </w:style>
  <w:style w:type="paragraph" w:customStyle="1" w:styleId="a0">
    <w:name w:val="???????"/>
    <w:link w:val="Char"/>
    <w:rsid w:val="0032518D"/>
    <w:pPr>
      <w:spacing w:after="0" w:line="240" w:lineRule="auto"/>
    </w:pPr>
    <w:rPr>
      <w:rFonts w:ascii="Times New Roman" w:eastAsia="Times New Roman" w:hAnsi="Times New Roman" w:cs="Times New Roman"/>
      <w:sz w:val="20"/>
      <w:szCs w:val="20"/>
      <w:lang w:val="ru-RU" w:eastAsia="ru-RU"/>
    </w:rPr>
  </w:style>
  <w:style w:type="character" w:customStyle="1" w:styleId="Char">
    <w:name w:val="??????? Char"/>
    <w:link w:val="a0"/>
    <w:rsid w:val="0032518D"/>
    <w:rPr>
      <w:rFonts w:ascii="Times New Roman" w:eastAsia="Times New Roman" w:hAnsi="Times New Roman" w:cs="Times New Roman"/>
      <w:sz w:val="20"/>
      <w:szCs w:val="20"/>
      <w:lang w:val="ru-RU" w:eastAsia="ru-RU"/>
    </w:rPr>
  </w:style>
  <w:style w:type="paragraph" w:customStyle="1" w:styleId="2">
    <w:name w:val="???????2"/>
    <w:rsid w:val="0032518D"/>
    <w:pPr>
      <w:spacing w:after="0" w:line="240" w:lineRule="auto"/>
    </w:pPr>
    <w:rPr>
      <w:rFonts w:ascii="Times Armenian" w:eastAsia="Times New Roman" w:hAnsi="Times Armenian" w:cs="Times New Roman"/>
      <w:sz w:val="24"/>
      <w:szCs w:val="20"/>
      <w:lang w:eastAsia="ru-RU"/>
    </w:rPr>
  </w:style>
  <w:style w:type="paragraph" w:customStyle="1" w:styleId="a1">
    <w:name w:val="???????? ?????"/>
    <w:basedOn w:val="a0"/>
    <w:rsid w:val="0032518D"/>
    <w:pPr>
      <w:jc w:val="center"/>
    </w:pPr>
    <w:rPr>
      <w:rFonts w:ascii="Times Armenian" w:hAnsi="Times Armenian"/>
      <w:i/>
      <w:sz w:val="32"/>
      <w:lang w:val="en-US"/>
    </w:rPr>
  </w:style>
  <w:style w:type="paragraph" w:customStyle="1" w:styleId="31">
    <w:name w:val="???????? ????? ? ???????? 31"/>
    <w:basedOn w:val="2"/>
    <w:rsid w:val="0032518D"/>
    <w:pPr>
      <w:numPr>
        <w:numId w:val="1"/>
      </w:numPr>
      <w:tabs>
        <w:tab w:val="clear" w:pos="720"/>
      </w:tabs>
      <w:spacing w:line="360" w:lineRule="auto"/>
      <w:ind w:left="0" w:firstLine="360"/>
      <w:jc w:val="both"/>
    </w:pPr>
  </w:style>
  <w:style w:type="paragraph" w:customStyle="1" w:styleId="a2">
    <w:name w:val="??????"/>
    <w:basedOn w:val="2"/>
    <w:rsid w:val="0032518D"/>
    <w:pPr>
      <w:spacing w:line="360" w:lineRule="auto"/>
      <w:ind w:left="-426" w:right="-619" w:firstLine="710"/>
      <w:jc w:val="both"/>
    </w:pPr>
    <w:rPr>
      <w:rFonts w:ascii="Arial LatArm" w:hAnsi="Arial LatArm"/>
      <w:i/>
      <w:lang w:val="en-AU"/>
    </w:rPr>
  </w:style>
  <w:style w:type="paragraph" w:customStyle="1" w:styleId="3">
    <w:name w:val="???????? ????? 3"/>
    <w:basedOn w:val="Normal"/>
    <w:rsid w:val="0032518D"/>
    <w:pPr>
      <w:spacing w:after="0" w:line="240" w:lineRule="auto"/>
      <w:jc w:val="both"/>
    </w:pPr>
    <w:rPr>
      <w:rFonts w:ascii="Times Armenian" w:eastAsia="Times New Roman" w:hAnsi="Times Armenian" w:cs="Times New Roman"/>
      <w:sz w:val="24"/>
      <w:szCs w:val="20"/>
      <w:lang w:val="ru-RU" w:eastAsia="ru-RU"/>
    </w:rPr>
  </w:style>
  <w:style w:type="paragraph" w:customStyle="1" w:styleId="20">
    <w:name w:val="???????? ????? ? ????????2"/>
    <w:basedOn w:val="2"/>
    <w:rsid w:val="0032518D"/>
    <w:pPr>
      <w:spacing w:line="360" w:lineRule="auto"/>
      <w:ind w:firstLine="720"/>
      <w:jc w:val="both"/>
    </w:pPr>
    <w:rPr>
      <w:sz w:val="28"/>
    </w:rPr>
  </w:style>
  <w:style w:type="paragraph" w:customStyle="1" w:styleId="11">
    <w:name w:val="????????? 11"/>
    <w:basedOn w:val="2"/>
    <w:next w:val="2"/>
    <w:rsid w:val="0032518D"/>
    <w:pPr>
      <w:keepNext/>
      <w:spacing w:line="360" w:lineRule="auto"/>
      <w:outlineLvl w:val="0"/>
    </w:pPr>
    <w:rPr>
      <w:rFonts w:ascii="Times LatArm" w:hAnsi="Times LatArm"/>
    </w:rPr>
  </w:style>
  <w:style w:type="paragraph" w:customStyle="1" w:styleId="1">
    <w:name w:val="????????1"/>
    <w:basedOn w:val="a0"/>
    <w:rsid w:val="0032518D"/>
    <w:pPr>
      <w:jc w:val="center"/>
    </w:pPr>
    <w:rPr>
      <w:rFonts w:ascii="Times Armenian" w:hAnsi="Times Armenian"/>
      <w:i/>
      <w:sz w:val="28"/>
      <w:lang w:val="en-US"/>
    </w:rPr>
  </w:style>
  <w:style w:type="paragraph" w:customStyle="1" w:styleId="21">
    <w:name w:val="???????? ????? ? ???????? 2"/>
    <w:basedOn w:val="a0"/>
    <w:rsid w:val="0032518D"/>
    <w:pPr>
      <w:ind w:right="-141" w:firstLine="567"/>
      <w:jc w:val="both"/>
    </w:pPr>
    <w:rPr>
      <w:rFonts w:ascii="Times Armenian" w:hAnsi="Times Armenian"/>
      <w:sz w:val="24"/>
    </w:rPr>
  </w:style>
  <w:style w:type="paragraph" w:customStyle="1" w:styleId="22">
    <w:name w:val="???????? ????? 2"/>
    <w:basedOn w:val="a0"/>
    <w:rsid w:val="0032518D"/>
    <w:pPr>
      <w:spacing w:line="360" w:lineRule="auto"/>
      <w:jc w:val="both"/>
    </w:pPr>
    <w:rPr>
      <w:rFonts w:ascii="Times LatArm" w:hAnsi="Times LatArm"/>
      <w:b/>
      <w:i/>
      <w:sz w:val="28"/>
      <w:lang w:val="en-US"/>
    </w:rPr>
  </w:style>
  <w:style w:type="paragraph" w:customStyle="1" w:styleId="10">
    <w:name w:val="???????1"/>
    <w:rsid w:val="0032518D"/>
    <w:pPr>
      <w:spacing w:after="0" w:line="240" w:lineRule="auto"/>
    </w:pPr>
    <w:rPr>
      <w:rFonts w:ascii="Times New Roman" w:eastAsia="Times New Roman" w:hAnsi="Times New Roman" w:cs="Times New Roman"/>
      <w:sz w:val="20"/>
      <w:szCs w:val="20"/>
      <w:lang w:val="ru-RU" w:eastAsia="ru-RU"/>
    </w:rPr>
  </w:style>
  <w:style w:type="paragraph" w:customStyle="1" w:styleId="30">
    <w:name w:val="???????? ????? ? ????????3"/>
    <w:basedOn w:val="a0"/>
    <w:rsid w:val="0032518D"/>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32518D"/>
    <w:pPr>
      <w:spacing w:before="240"/>
    </w:pPr>
    <w:rPr>
      <w:rFonts w:ascii="GHEA Grapalat" w:hAnsi="GHEA Grapalat"/>
      <w:sz w:val="22"/>
      <w:szCs w:val="22"/>
      <w:lang w:val="pt-BR" w:eastAsia="x-none"/>
    </w:rPr>
  </w:style>
  <w:style w:type="paragraph" w:customStyle="1" w:styleId="Heading2ChapterParanumText">
    <w:name w:val="Heading 2.(Chapter).Paranum.Text"/>
    <w:basedOn w:val="Normal"/>
    <w:next w:val="BodyTextMainTextdateBodyTextMaintext"/>
    <w:link w:val="Heading2ChapterParanumTextChar"/>
    <w:rsid w:val="0032518D"/>
    <w:pPr>
      <w:keepNext/>
      <w:widowControl w:val="0"/>
      <w:spacing w:after="240" w:line="360" w:lineRule="auto"/>
      <w:outlineLvl w:val="1"/>
    </w:pPr>
    <w:rPr>
      <w:rFonts w:ascii="Times Armenian" w:eastAsia="Times New Roman" w:hAnsi="Times Armenian" w:cs="Times New Roman"/>
      <w:b/>
      <w:spacing w:val="24"/>
      <w:kern w:val="28"/>
      <w:sz w:val="24"/>
      <w:szCs w:val="24"/>
      <w:lang w:val="it-IT"/>
    </w:rPr>
  </w:style>
  <w:style w:type="paragraph" w:customStyle="1" w:styleId="BodyTextMainTextdateBodyTextMaintext">
    <w:name w:val="Body Text.(Main Text).date.Body Text (Main text)"/>
    <w:basedOn w:val="Normal"/>
    <w:rsid w:val="0032518D"/>
    <w:pPr>
      <w:widowControl w:val="0"/>
      <w:spacing w:after="120" w:line="360" w:lineRule="auto"/>
      <w:ind w:firstLine="652"/>
      <w:jc w:val="both"/>
    </w:pPr>
    <w:rPr>
      <w:rFonts w:ascii="Arial Armenian" w:eastAsia="Times New Roman" w:hAnsi="Arial Armenian" w:cs="Times New Roman"/>
      <w:sz w:val="20"/>
      <w:szCs w:val="24"/>
      <w:lang w:val="en-GB"/>
    </w:rPr>
  </w:style>
  <w:style w:type="character" w:customStyle="1" w:styleId="Heading2ChapterParanumTextChar">
    <w:name w:val="Heading 2.(Chapter).Paranum.Text Char"/>
    <w:link w:val="Heading2ChapterParanumText"/>
    <w:rsid w:val="0032518D"/>
    <w:rPr>
      <w:rFonts w:ascii="Times Armenian" w:eastAsia="Times New Roman" w:hAnsi="Times Armenian" w:cs="Times New Rom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32518D"/>
    <w:rPr>
      <w:rFonts w:ascii="GHEA Grapalat" w:eastAsia="Times New Roman" w:hAnsi="GHEA Grapalat" w:cs="Times New Roman"/>
      <w:b/>
      <w:spacing w:val="24"/>
      <w:kern w:val="28"/>
      <w:lang w:val="pt-BR" w:eastAsia="x-none"/>
    </w:rPr>
  </w:style>
  <w:style w:type="paragraph" w:customStyle="1" w:styleId="8">
    <w:name w:val="????????? 8"/>
    <w:basedOn w:val="a0"/>
    <w:next w:val="a0"/>
    <w:rsid w:val="0032518D"/>
    <w:pPr>
      <w:keepNext/>
      <w:ind w:firstLine="426"/>
      <w:outlineLvl w:val="7"/>
    </w:pPr>
    <w:rPr>
      <w:rFonts w:ascii="Times Armenian" w:hAnsi="Times Armenian"/>
      <w:b/>
      <w:sz w:val="24"/>
      <w:lang w:val="en-US"/>
    </w:rPr>
  </w:style>
  <w:style w:type="paragraph" w:customStyle="1" w:styleId="210">
    <w:name w:val="???????? ????? ? ???????? 21"/>
    <w:basedOn w:val="2"/>
    <w:rsid w:val="0032518D"/>
    <w:pPr>
      <w:spacing w:line="360" w:lineRule="auto"/>
      <w:ind w:firstLine="840"/>
      <w:jc w:val="both"/>
    </w:pPr>
    <w:rPr>
      <w:rFonts w:ascii="Arial LatArm" w:hAnsi="Arial LatArm"/>
    </w:rPr>
  </w:style>
  <w:style w:type="paragraph" w:styleId="BodyText2">
    <w:name w:val="Body Text 2"/>
    <w:basedOn w:val="Normal"/>
    <w:link w:val="BodyText2Char1"/>
    <w:rsid w:val="0032518D"/>
    <w:pPr>
      <w:spacing w:after="120" w:line="480" w:lineRule="auto"/>
    </w:pPr>
    <w:rPr>
      <w:rFonts w:ascii="Times New Roman" w:eastAsia="Times New Roman" w:hAnsi="Times New Roman" w:cs="Times New Roman"/>
      <w:sz w:val="20"/>
      <w:szCs w:val="20"/>
      <w:lang w:val="ru-RU" w:eastAsia="ru-RU"/>
    </w:rPr>
  </w:style>
  <w:style w:type="character" w:customStyle="1" w:styleId="BodyText2Char">
    <w:name w:val="Body Text 2 Char"/>
    <w:basedOn w:val="DefaultParagraphFont"/>
    <w:rsid w:val="0032518D"/>
  </w:style>
  <w:style w:type="character" w:customStyle="1" w:styleId="BodyText2Char1">
    <w:name w:val="Body Text 2 Char1"/>
    <w:link w:val="BodyText2"/>
    <w:rsid w:val="0032518D"/>
    <w:rPr>
      <w:rFonts w:ascii="Times New Roman" w:eastAsia="Times New Roman" w:hAnsi="Times New Roman" w:cs="Times New Roman"/>
      <w:sz w:val="20"/>
      <w:szCs w:val="20"/>
      <w:lang w:val="ru-RU" w:eastAsia="ru-RU"/>
    </w:rPr>
  </w:style>
  <w:style w:type="paragraph" w:styleId="BodyText3">
    <w:name w:val="Body Text 3"/>
    <w:basedOn w:val="Normal"/>
    <w:link w:val="BodyText3Char1"/>
    <w:rsid w:val="0032518D"/>
    <w:pPr>
      <w:numPr>
        <w:numId w:val="15"/>
      </w:numPr>
      <w:tabs>
        <w:tab w:val="clear" w:pos="540"/>
      </w:tabs>
      <w:spacing w:after="120" w:line="240" w:lineRule="auto"/>
      <w:ind w:left="0" w:firstLine="0"/>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rsid w:val="0032518D"/>
    <w:rPr>
      <w:sz w:val="16"/>
      <w:szCs w:val="16"/>
    </w:rPr>
  </w:style>
  <w:style w:type="character" w:customStyle="1" w:styleId="BodyText3Char1">
    <w:name w:val="Body Text 3 Char1"/>
    <w:link w:val="BodyText3"/>
    <w:rsid w:val="0032518D"/>
    <w:rPr>
      <w:rFonts w:ascii="Times New Roman" w:eastAsia="Times New Roman" w:hAnsi="Times New Roman" w:cs="Times New Roman"/>
      <w:sz w:val="16"/>
      <w:szCs w:val="16"/>
      <w:lang w:val="ru-RU" w:eastAsia="ru-RU"/>
    </w:rPr>
  </w:style>
  <w:style w:type="paragraph" w:customStyle="1" w:styleId="Bullet">
    <w:name w:val="Bullet"/>
    <w:aliases w:val="bl,Bullet L1,bl1"/>
    <w:basedOn w:val="Normal"/>
    <w:rsid w:val="0032518D"/>
    <w:pPr>
      <w:numPr>
        <w:numId w:val="1"/>
      </w:numPr>
      <w:tabs>
        <w:tab w:val="clear" w:pos="720"/>
        <w:tab w:val="num" w:pos="360"/>
      </w:tabs>
      <w:overflowPunct w:val="0"/>
      <w:autoSpaceDE w:val="0"/>
      <w:autoSpaceDN w:val="0"/>
      <w:adjustRightInd w:val="0"/>
      <w:spacing w:after="130" w:line="240" w:lineRule="auto"/>
      <w:ind w:left="360"/>
      <w:jc w:val="both"/>
      <w:textAlignment w:val="baseline"/>
    </w:pPr>
    <w:rPr>
      <w:rFonts w:ascii="Times New Roman" w:eastAsia="Times New Roman" w:hAnsi="Times New Roman" w:cs="Times New Roman"/>
      <w:lang w:val="en-GB"/>
    </w:rPr>
  </w:style>
  <w:style w:type="paragraph" w:styleId="ListBullet">
    <w:name w:val="List Bullet"/>
    <w:basedOn w:val="Normal"/>
    <w:autoRedefine/>
    <w:rsid w:val="0032518D"/>
    <w:pPr>
      <w:tabs>
        <w:tab w:val="num" w:pos="360"/>
      </w:tabs>
      <w:overflowPunct w:val="0"/>
      <w:autoSpaceDE w:val="0"/>
      <w:autoSpaceDN w:val="0"/>
      <w:adjustRightInd w:val="0"/>
      <w:spacing w:before="130" w:after="0" w:line="240" w:lineRule="auto"/>
      <w:ind w:left="360" w:hanging="360"/>
      <w:jc w:val="both"/>
      <w:textAlignment w:val="baseline"/>
    </w:pPr>
    <w:rPr>
      <w:rFonts w:ascii="Times New Roman" w:eastAsia="Times New Roman" w:hAnsi="Times New Roman" w:cs="Times New Roman"/>
      <w:lang w:val="en-GB"/>
    </w:rPr>
  </w:style>
  <w:style w:type="paragraph" w:customStyle="1" w:styleId="BSAPtext">
    <w:name w:val="BSAP text"/>
    <w:basedOn w:val="Normal"/>
    <w:rsid w:val="0032518D"/>
    <w:pPr>
      <w:spacing w:after="0" w:line="312" w:lineRule="auto"/>
      <w:jc w:val="both"/>
    </w:pPr>
    <w:rPr>
      <w:rFonts w:ascii="Bookman Old Style" w:eastAsia="Times New Roman" w:hAnsi="Bookman Old Style" w:cs="Times New Roman"/>
    </w:rPr>
  </w:style>
  <w:style w:type="paragraph" w:styleId="EndnoteText">
    <w:name w:val="endnote text"/>
    <w:basedOn w:val="Normal"/>
    <w:link w:val="EndnoteTextChar"/>
    <w:rsid w:val="0032518D"/>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32518D"/>
    <w:rPr>
      <w:rFonts w:ascii="Times New Roman" w:eastAsia="Times New Roman" w:hAnsi="Times New Roman" w:cs="Times New Roman"/>
      <w:sz w:val="20"/>
      <w:szCs w:val="20"/>
      <w:lang w:val="en-GB"/>
    </w:rPr>
  </w:style>
  <w:style w:type="character" w:styleId="PageNumber">
    <w:name w:val="page number"/>
    <w:basedOn w:val="DefaultParagraphFont"/>
    <w:rsid w:val="0032518D"/>
  </w:style>
  <w:style w:type="paragraph" w:styleId="Footer">
    <w:name w:val="footer"/>
    <w:basedOn w:val="Normal"/>
    <w:next w:val="Normal"/>
    <w:link w:val="FooterChar2"/>
    <w:rsid w:val="0032518D"/>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cs="Times New Roman"/>
      <w:lang w:val="en-GB" w:eastAsia="x-none"/>
    </w:rPr>
  </w:style>
  <w:style w:type="character" w:customStyle="1" w:styleId="FooterChar">
    <w:name w:val="Footer Char"/>
    <w:basedOn w:val="DefaultParagraphFont"/>
    <w:rsid w:val="0032518D"/>
  </w:style>
  <w:style w:type="character" w:customStyle="1" w:styleId="FooterChar2">
    <w:name w:val="Footer Char2"/>
    <w:link w:val="Footer"/>
    <w:rsid w:val="0032518D"/>
    <w:rPr>
      <w:rFonts w:ascii="Times New Roman" w:eastAsia="Times New Roman" w:hAnsi="Times New Roman" w:cs="Times New Roman"/>
      <w:lang w:val="en-GB" w:eastAsia="x-none"/>
    </w:rPr>
  </w:style>
  <w:style w:type="paragraph" w:customStyle="1" w:styleId="xl32">
    <w:name w:val="xl32"/>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Armenian" w:eastAsia="Times New Roman" w:hAnsi="Times Armenian" w:cs="Times New Roman"/>
      <w:sz w:val="16"/>
      <w:szCs w:val="16"/>
      <w:lang w:val="ru-RU" w:eastAsia="ru-RU"/>
    </w:rPr>
  </w:style>
  <w:style w:type="character" w:styleId="Hyperlink">
    <w:name w:val="Hyperlink"/>
    <w:rsid w:val="0032518D"/>
    <w:rPr>
      <w:color w:val="0000FF"/>
      <w:u w:val="single"/>
    </w:rPr>
  </w:style>
  <w:style w:type="character" w:styleId="FollowedHyperlink">
    <w:name w:val="FollowedHyperlink"/>
    <w:rsid w:val="0032518D"/>
    <w:rPr>
      <w:color w:val="800080"/>
      <w:u w:val="single"/>
    </w:rPr>
  </w:style>
  <w:style w:type="paragraph" w:customStyle="1" w:styleId="CaptionSubtitle">
    <w:name w:val="Caption: Subtitle"/>
    <w:rsid w:val="0032518D"/>
    <w:pPr>
      <w:spacing w:after="0" w:line="240" w:lineRule="auto"/>
    </w:pPr>
    <w:rPr>
      <w:rFonts w:ascii="Arial" w:eastAsia="Times New Roman" w:hAnsi="Arial" w:cs="Times New Roman"/>
      <w:noProof/>
      <w:sz w:val="18"/>
      <w:szCs w:val="20"/>
    </w:rPr>
  </w:style>
  <w:style w:type="paragraph" w:styleId="FootnoteText">
    <w:name w:val="footnote text"/>
    <w:aliases w:val="fn,ADB,single space,footnote text Char,fn Char,ADB Char,single space Char Char,footnote text,FOOTNOTES Char,FOOTNOTES Char Char Char,FOOTNOTES,Footnote Text Char2 Char,Footnote Text Char1 Char Char,f"/>
    <w:basedOn w:val="Normal"/>
    <w:link w:val="FootnoteTextChar1"/>
    <w:autoRedefine/>
    <w:rsid w:val="0032518D"/>
    <w:pPr>
      <w:spacing w:after="0" w:line="240" w:lineRule="auto"/>
    </w:pPr>
    <w:rPr>
      <w:rFonts w:ascii="GHEA Grapalat" w:eastAsia="Times New Roman" w:hAnsi="GHEA Grapalat" w:cs="Times New Roman"/>
      <w:sz w:val="16"/>
      <w:szCs w:val="20"/>
    </w:rPr>
  </w:style>
  <w:style w:type="character" w:customStyle="1" w:styleId="FootnoteTextChar">
    <w:name w:val="Footnote Text Char"/>
    <w:basedOn w:val="DefaultParagraphFont"/>
    <w:uiPriority w:val="99"/>
    <w:semiHidden/>
    <w:rsid w:val="0032518D"/>
    <w:rPr>
      <w:sz w:val="20"/>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link w:val="FootnoteText"/>
    <w:rsid w:val="0032518D"/>
    <w:rPr>
      <w:rFonts w:ascii="GHEA Grapalat" w:eastAsia="Times New Roman" w:hAnsi="GHEA Grapalat" w:cs="Times New Roman"/>
      <w:sz w:val="16"/>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32518D"/>
    <w:rPr>
      <w:vertAlign w:val="superscript"/>
    </w:rPr>
  </w:style>
  <w:style w:type="table" w:styleId="TableGrid">
    <w:name w:val="Table Grid"/>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32518D"/>
    <w:pPr>
      <w:overflowPunct w:val="0"/>
      <w:autoSpaceDE w:val="0"/>
      <w:autoSpaceDN w:val="0"/>
      <w:adjustRightInd w:val="0"/>
      <w:spacing w:after="0" w:line="240" w:lineRule="auto"/>
      <w:ind w:left="153" w:hanging="153"/>
      <w:textAlignment w:val="baseline"/>
    </w:pPr>
    <w:rPr>
      <w:rFonts w:ascii="Times New Roman" w:eastAsia="Times New Roman" w:hAnsi="Times New Roman" w:cs="Times New Roman"/>
      <w:sz w:val="18"/>
      <w:szCs w:val="20"/>
      <w:lang w:val="en-GB"/>
    </w:rPr>
  </w:style>
  <w:style w:type="paragraph" w:styleId="BlockText">
    <w:name w:val="Block Text"/>
    <w:basedOn w:val="Normal"/>
    <w:rsid w:val="0032518D"/>
    <w:pPr>
      <w:spacing w:after="0" w:line="360" w:lineRule="auto"/>
      <w:ind w:left="-709" w:right="-483"/>
      <w:jc w:val="both"/>
    </w:pPr>
    <w:rPr>
      <w:rFonts w:ascii="Times Armenian" w:eastAsia="Times New Roman" w:hAnsi="Times Armenian" w:cs="Times New Roman"/>
      <w:sz w:val="24"/>
      <w:szCs w:val="20"/>
    </w:rPr>
  </w:style>
  <w:style w:type="paragraph" w:customStyle="1" w:styleId="CaptionTable">
    <w:name w:val="Caption_Table"/>
    <w:basedOn w:val="Caption"/>
    <w:rsid w:val="0032518D"/>
    <w:pPr>
      <w:keepLines w:val="0"/>
      <w:ind w:left="1325" w:hanging="1325"/>
      <w:jc w:val="left"/>
    </w:pPr>
    <w:rPr>
      <w:rFonts w:ascii="Arial Armenian" w:hAnsi="Arial Armenian"/>
      <w:bCs/>
      <w:lang w:val="en-GB"/>
    </w:rPr>
  </w:style>
  <w:style w:type="paragraph" w:customStyle="1" w:styleId="xl34">
    <w:name w:val="xl34"/>
    <w:basedOn w:val="Normal"/>
    <w:rsid w:val="0032518D"/>
    <w:pPr>
      <w:spacing w:before="100" w:beforeAutospacing="1" w:after="100" w:afterAutospacing="1" w:line="240" w:lineRule="auto"/>
      <w:jc w:val="center"/>
    </w:pPr>
    <w:rPr>
      <w:rFonts w:ascii="Arial Armenian" w:eastAsia="Arial Unicode MS" w:hAnsi="Arial Armenian" w:cs="Arial Unicode MS"/>
      <w:sz w:val="16"/>
      <w:szCs w:val="16"/>
    </w:rPr>
  </w:style>
  <w:style w:type="paragraph" w:customStyle="1" w:styleId="Tablefirstcolumn">
    <w:name w:val="Table_first column"/>
    <w:basedOn w:val="Normal"/>
    <w:rsid w:val="0032518D"/>
    <w:pPr>
      <w:spacing w:before="60" w:after="60" w:line="240" w:lineRule="auto"/>
    </w:pPr>
    <w:rPr>
      <w:rFonts w:ascii="Arial Armenian" w:eastAsia="Times New Roman" w:hAnsi="Arial Armenian" w:cs="Times New Roman"/>
      <w:sz w:val="16"/>
      <w:szCs w:val="20"/>
      <w:lang w:val="en-GB"/>
    </w:rPr>
  </w:style>
  <w:style w:type="paragraph" w:customStyle="1" w:styleId="xl25">
    <w:name w:val="xl25"/>
    <w:basedOn w:val="Normal"/>
    <w:rsid w:val="003251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Armenian" w:eastAsia="Arial Unicode MS" w:hAnsi="Times Armenian" w:cs="Arial Unicode MS"/>
      <w:i/>
      <w:iCs/>
      <w:sz w:val="16"/>
      <w:szCs w:val="16"/>
    </w:rPr>
  </w:style>
  <w:style w:type="paragraph" w:customStyle="1" w:styleId="BodyTextIndentTableSourceTableSourceCharBodyTextIndentChar">
    <w:name w:val="Body Text Indent.(Table Source).(Table Source) Char.Body Text Indent Char"/>
    <w:basedOn w:val="BodyTextMainTextdateBodyTextMaintext"/>
    <w:next w:val="Normal"/>
    <w:rsid w:val="0032518D"/>
    <w:pPr>
      <w:spacing w:before="60" w:after="60" w:line="240" w:lineRule="auto"/>
    </w:pPr>
    <w:rPr>
      <w:i/>
      <w:sz w:val="16"/>
    </w:rPr>
  </w:style>
  <w:style w:type="paragraph" w:customStyle="1" w:styleId="Tablefirstrow">
    <w:name w:val="Table_first row"/>
    <w:basedOn w:val="Normal"/>
    <w:rsid w:val="0032518D"/>
    <w:pPr>
      <w:widowControl w:val="0"/>
      <w:spacing w:before="60" w:after="60" w:line="240" w:lineRule="auto"/>
      <w:jc w:val="right"/>
    </w:pPr>
    <w:rPr>
      <w:rFonts w:ascii="Arial Armenian" w:eastAsia="Times New Roman" w:hAnsi="Arial Armenian" w:cs="Times New Roman"/>
      <w:b/>
      <w:sz w:val="16"/>
      <w:szCs w:val="20"/>
      <w:lang w:val="en-GB"/>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32518D"/>
    <w:pPr>
      <w:spacing w:after="60" w:line="240" w:lineRule="auto"/>
      <w:jc w:val="both"/>
    </w:pPr>
    <w:rPr>
      <w:rFonts w:ascii="Arial Armenian" w:eastAsia="Times New Roman" w:hAnsi="Arial Armenian" w:cs="Times New Roman"/>
      <w:i/>
      <w:sz w:val="18"/>
      <w:szCs w:val="24"/>
      <w:lang w:val="en-GB"/>
    </w:rPr>
  </w:style>
  <w:style w:type="paragraph" w:styleId="BalloonText">
    <w:name w:val="Balloon Text"/>
    <w:basedOn w:val="Normal"/>
    <w:link w:val="BalloonTextChar"/>
    <w:rsid w:val="0032518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2518D"/>
    <w:rPr>
      <w:rFonts w:ascii="Tahoma" w:eastAsia="Times New Roman" w:hAnsi="Tahoma" w:cs="Times New Roman"/>
      <w:sz w:val="16"/>
      <w:szCs w:val="16"/>
      <w:lang w:val="x-none" w:eastAsia="x-none"/>
    </w:rPr>
  </w:style>
  <w:style w:type="paragraph" w:customStyle="1" w:styleId="ListParagraph">
    <w:name w:val="List Paragraph"/>
    <w:aliases w:val="Akapit z listą BS,List Paragraph 1,List_Paragraph,Multilevel para_II"/>
    <w:basedOn w:val="Normal"/>
    <w:link w:val="ListParagraphChar"/>
    <w:qFormat/>
    <w:rsid w:val="0032518D"/>
    <w:pPr>
      <w:spacing w:after="0" w:line="240" w:lineRule="auto"/>
      <w:ind w:left="720"/>
      <w:contextualSpacing/>
    </w:pPr>
    <w:rPr>
      <w:rFonts w:ascii="Times New Roman" w:eastAsia="Times New Roman" w:hAnsi="Times New Roman" w:cs="Times New Roman"/>
      <w:sz w:val="24"/>
      <w:szCs w:val="24"/>
    </w:rPr>
  </w:style>
  <w:style w:type="paragraph" w:styleId="TOC2">
    <w:name w:val="toc 2"/>
    <w:basedOn w:val="Normal"/>
    <w:next w:val="Normal"/>
    <w:autoRedefine/>
    <w:uiPriority w:val="39"/>
    <w:rsid w:val="0032518D"/>
    <w:pPr>
      <w:tabs>
        <w:tab w:val="left" w:pos="360"/>
        <w:tab w:val="right" w:leader="dot" w:pos="10200"/>
      </w:tabs>
      <w:spacing w:after="100" w:line="240" w:lineRule="auto"/>
    </w:pPr>
    <w:rPr>
      <w:rFonts w:ascii="GHEA Grapalat" w:eastAsia="Times New Roman" w:hAnsi="GHEA Grapalat" w:cs="Times New Roman"/>
      <w:b/>
      <w:szCs w:val="24"/>
    </w:rPr>
  </w:style>
  <w:style w:type="paragraph" w:styleId="TOC3">
    <w:name w:val="toc 3"/>
    <w:basedOn w:val="Normal"/>
    <w:next w:val="Normal"/>
    <w:autoRedefine/>
    <w:uiPriority w:val="39"/>
    <w:rsid w:val="0032518D"/>
    <w:pPr>
      <w:tabs>
        <w:tab w:val="right" w:leader="dot" w:pos="10200"/>
      </w:tabs>
      <w:spacing w:after="100" w:line="240" w:lineRule="auto"/>
      <w:ind w:left="142"/>
    </w:pPr>
    <w:rPr>
      <w:rFonts w:ascii="GHEA Grapalat" w:eastAsia="Times New Roman" w:hAnsi="GHEA Grapalat" w:cs="Times New Roman"/>
      <w:b/>
      <w:sz w:val="20"/>
      <w:szCs w:val="24"/>
    </w:rPr>
  </w:style>
  <w:style w:type="paragraph" w:styleId="TOC4">
    <w:name w:val="toc 4"/>
    <w:basedOn w:val="Normal"/>
    <w:next w:val="Normal"/>
    <w:autoRedefine/>
    <w:uiPriority w:val="39"/>
    <w:rsid w:val="0032518D"/>
    <w:pPr>
      <w:tabs>
        <w:tab w:val="right" w:leader="dot" w:pos="9072"/>
      </w:tabs>
      <w:spacing w:after="100" w:line="240" w:lineRule="auto"/>
      <w:ind w:left="284"/>
    </w:pPr>
    <w:rPr>
      <w:rFonts w:ascii="Times Armenian" w:eastAsia="Times New Roman" w:hAnsi="Times Armenian" w:cs="Times New Roman"/>
      <w:sz w:val="18"/>
      <w:szCs w:val="24"/>
    </w:rPr>
  </w:style>
  <w:style w:type="paragraph" w:styleId="Header">
    <w:name w:val="header"/>
    <w:aliases w:val="Header Char Char Char Char Char Char Char Char Char Char,Header Char Char Char Char Char Char Char Char Char Char Char Char,h"/>
    <w:basedOn w:val="Normal"/>
    <w:link w:val="HeaderChar1"/>
    <w:rsid w:val="0032518D"/>
    <w:pPr>
      <w:tabs>
        <w:tab w:val="center" w:pos="4844"/>
        <w:tab w:val="right" w:pos="9689"/>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Header Char Char Char Char Char Char Char Char Char Char Char1,Header Char Char Char Char Char Char Char Char Char Char Char Char Char1"/>
    <w:basedOn w:val="DefaultParagraphFont"/>
    <w:rsid w:val="0032518D"/>
  </w:style>
  <w:style w:type="character" w:customStyle="1" w:styleId="HeaderChar1">
    <w:name w:val="Header Char1"/>
    <w:aliases w:val="Header Char Char Char Char Char Char Char Char Char Char Char,Header Char Char Char Char Char Char Char Char Char Char Char Char Char,h Char"/>
    <w:link w:val="Header"/>
    <w:rsid w:val="0032518D"/>
    <w:rPr>
      <w:rFonts w:ascii="Times New Roman" w:eastAsia="Times New Roman" w:hAnsi="Times New Roman" w:cs="Times New Roman"/>
      <w:sz w:val="24"/>
      <w:szCs w:val="24"/>
      <w:lang w:val="x-none" w:eastAsia="x-none"/>
    </w:rPr>
  </w:style>
  <w:style w:type="paragraph" w:styleId="TOC1">
    <w:name w:val="toc 1"/>
    <w:basedOn w:val="Normal"/>
    <w:next w:val="Normal"/>
    <w:autoRedefine/>
    <w:uiPriority w:val="39"/>
    <w:rsid w:val="0032518D"/>
    <w:pPr>
      <w:tabs>
        <w:tab w:val="right" w:leader="dot" w:pos="10200"/>
      </w:tabs>
      <w:spacing w:before="240" w:after="120" w:line="240" w:lineRule="auto"/>
    </w:pPr>
    <w:rPr>
      <w:rFonts w:ascii="GHEA Grapalat" w:eastAsia="Times New Roman" w:hAnsi="GHEA Grapalat" w:cs="Times New Roman"/>
      <w:b/>
      <w:sz w:val="24"/>
      <w:szCs w:val="24"/>
    </w:rPr>
  </w:style>
  <w:style w:type="paragraph" w:styleId="TOC5">
    <w:name w:val="toc 5"/>
    <w:basedOn w:val="Normal"/>
    <w:next w:val="Normal"/>
    <w:autoRedefine/>
    <w:uiPriority w:val="39"/>
    <w:rsid w:val="0032518D"/>
    <w:pPr>
      <w:tabs>
        <w:tab w:val="right" w:leader="dot" w:pos="9072"/>
      </w:tabs>
      <w:spacing w:after="100" w:line="240" w:lineRule="auto"/>
      <w:ind w:left="851"/>
    </w:pPr>
    <w:rPr>
      <w:rFonts w:ascii="Times Armenian" w:eastAsia="Times New Roman" w:hAnsi="Times Armenian" w:cs="Times New Roman"/>
      <w:b/>
      <w:sz w:val="18"/>
      <w:szCs w:val="24"/>
    </w:rPr>
  </w:style>
  <w:style w:type="paragraph" w:customStyle="1" w:styleId="H1-intro">
    <w:name w:val="H1-intro"/>
    <w:basedOn w:val="Heading1"/>
    <w:autoRedefine/>
    <w:rsid w:val="0032518D"/>
    <w:pPr>
      <w:widowControl w:val="0"/>
      <w:tabs>
        <w:tab w:val="left" w:pos="-284"/>
      </w:tabs>
      <w:spacing w:before="0" w:after="0"/>
      <w:ind w:right="-51"/>
      <w:jc w:val="center"/>
    </w:pPr>
    <w:rPr>
      <w:rFonts w:ascii="Times Armenian" w:hAnsi="Times Armenian" w:cs="Times New Roman"/>
      <w:bCs w:val="0"/>
      <w:iCs/>
      <w:spacing w:val="60"/>
      <w:kern w:val="28"/>
      <w:sz w:val="28"/>
      <w:szCs w:val="28"/>
      <w:lang w:val="es-ES"/>
    </w:rPr>
  </w:style>
  <w:style w:type="paragraph" w:styleId="Title">
    <w:name w:val="Title"/>
    <w:basedOn w:val="Normal"/>
    <w:link w:val="TitleChar1"/>
    <w:qFormat/>
    <w:rsid w:val="0032518D"/>
    <w:pPr>
      <w:spacing w:after="0" w:line="360" w:lineRule="auto"/>
      <w:jc w:val="center"/>
    </w:pPr>
    <w:rPr>
      <w:rFonts w:ascii="Arial Armenian" w:eastAsia="Times New Roman" w:hAnsi="Arial Armenian" w:cs="Times New Roman"/>
      <w:b/>
      <w:bCs/>
      <w:sz w:val="24"/>
      <w:szCs w:val="24"/>
      <w:lang w:val="fr-FR" w:eastAsia="x-none"/>
    </w:rPr>
  </w:style>
  <w:style w:type="character" w:customStyle="1" w:styleId="TitleChar">
    <w:name w:val="Title Char"/>
    <w:basedOn w:val="DefaultParagraphFont"/>
    <w:rsid w:val="0032518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32518D"/>
    <w:rPr>
      <w:rFonts w:ascii="Arial Armenian" w:eastAsia="Times New Roman" w:hAnsi="Arial Armenian" w:cs="Times New Roman"/>
      <w:b/>
      <w:bCs/>
      <w:sz w:val="24"/>
      <w:szCs w:val="24"/>
      <w:lang w:val="fr-FR" w:eastAsia="x-none"/>
    </w:rPr>
  </w:style>
  <w:style w:type="paragraph" w:customStyle="1" w:styleId="CaptionGraph">
    <w:name w:val="Caption_Graph"/>
    <w:basedOn w:val="Caption"/>
    <w:rsid w:val="0032518D"/>
    <w:pPr>
      <w:spacing w:before="120"/>
      <w:ind w:left="1325" w:hanging="1325"/>
    </w:pPr>
    <w:rPr>
      <w:lang w:val="it-IT"/>
    </w:rPr>
  </w:style>
  <w:style w:type="paragraph" w:customStyle="1" w:styleId="graphtable">
    <w:name w:val="graph&amp;table"/>
    <w:basedOn w:val="BodyText0"/>
    <w:next w:val="BodyTextIndent"/>
    <w:rsid w:val="0032518D"/>
    <w:pPr>
      <w:widowControl w:val="0"/>
      <w:spacing w:before="60" w:after="60"/>
      <w:jc w:val="both"/>
    </w:pPr>
    <w:rPr>
      <w:rFonts w:ascii="Arial Armenian" w:hAnsi="Arial Armenian"/>
      <w:sz w:val="20"/>
      <w:szCs w:val="20"/>
      <w:lang w:val="en-GB"/>
    </w:rPr>
  </w:style>
  <w:style w:type="paragraph" w:customStyle="1" w:styleId="BodyTextdate">
    <w:name w:val="Body Text.date"/>
    <w:basedOn w:val="Normal"/>
    <w:rsid w:val="0032518D"/>
    <w:pPr>
      <w:widowControl w:val="0"/>
      <w:spacing w:after="120" w:line="360" w:lineRule="auto"/>
      <w:jc w:val="both"/>
    </w:pPr>
    <w:rPr>
      <w:rFonts w:ascii="Arial Armenian" w:eastAsia="Times New Roman" w:hAnsi="Arial Armenian" w:cs="Times New Roman"/>
      <w:spacing w:val="-5"/>
      <w:sz w:val="20"/>
      <w:szCs w:val="20"/>
      <w:lang w:val="en-GB"/>
    </w:rPr>
  </w:style>
  <w:style w:type="character" w:customStyle="1" w:styleId="CaptionGraphChar">
    <w:name w:val="Caption_Graph Char"/>
    <w:rsid w:val="0032518D"/>
    <w:rPr>
      <w:rFonts w:ascii="Arial Armenian" w:hAnsi="Arial Armenian"/>
      <w:b/>
      <w:sz w:val="20"/>
    </w:rPr>
  </w:style>
  <w:style w:type="paragraph" w:customStyle="1" w:styleId="CoverSubTitle">
    <w:name w:val="Cover SubTitle"/>
    <w:basedOn w:val="Normal"/>
    <w:rsid w:val="0032518D"/>
    <w:pPr>
      <w:widowControl w:val="0"/>
      <w:overflowPunct w:val="0"/>
      <w:autoSpaceDE w:val="0"/>
      <w:autoSpaceDN w:val="0"/>
      <w:adjustRightInd w:val="0"/>
      <w:spacing w:after="0" w:line="440" w:lineRule="exact"/>
      <w:jc w:val="center"/>
      <w:textAlignment w:val="baseline"/>
    </w:pPr>
    <w:rPr>
      <w:rFonts w:ascii="Times New Roman" w:eastAsia="Times New Roman" w:hAnsi="Times New Roman" w:cs="Times New Roman"/>
      <w:sz w:val="32"/>
      <w:szCs w:val="20"/>
    </w:rPr>
  </w:style>
  <w:style w:type="paragraph" w:customStyle="1" w:styleId="Heading5Side">
    <w:name w:val="Heading 5.Side"/>
    <w:basedOn w:val="Normal"/>
    <w:next w:val="Normal"/>
    <w:rsid w:val="0032518D"/>
    <w:pPr>
      <w:keepNext/>
      <w:spacing w:after="0" w:line="360" w:lineRule="auto"/>
      <w:jc w:val="both"/>
      <w:outlineLvl w:val="4"/>
    </w:pPr>
    <w:rPr>
      <w:rFonts w:ascii="Times LatArm" w:eastAsia="Times New Roman" w:hAnsi="Times LatArm" w:cs="Times New Roman"/>
      <w:sz w:val="24"/>
      <w:szCs w:val="20"/>
      <w:lang w:val="en-NZ"/>
    </w:rPr>
  </w:style>
  <w:style w:type="paragraph" w:customStyle="1" w:styleId="23">
    <w:name w:val="çàãîëîâîê 2"/>
    <w:basedOn w:val="Normal"/>
    <w:next w:val="Normal"/>
    <w:rsid w:val="0032518D"/>
    <w:pPr>
      <w:keepNext/>
      <w:overflowPunct w:val="0"/>
      <w:autoSpaceDE w:val="0"/>
      <w:autoSpaceDN w:val="0"/>
      <w:adjustRightInd w:val="0"/>
      <w:spacing w:after="0" w:line="240" w:lineRule="auto"/>
      <w:jc w:val="both"/>
    </w:pPr>
    <w:rPr>
      <w:rFonts w:ascii="Arial Armenian" w:eastAsia="Times New Roman" w:hAnsi="Arial Armenian" w:cs="Times New Roman"/>
      <w:sz w:val="24"/>
      <w:szCs w:val="20"/>
    </w:rPr>
  </w:style>
  <w:style w:type="paragraph" w:customStyle="1" w:styleId="BodyTextMainTextdate">
    <w:name w:val="Body Text.(Main Text).date"/>
    <w:basedOn w:val="Normal"/>
    <w:rsid w:val="0032518D"/>
    <w:pPr>
      <w:spacing w:after="0" w:line="240" w:lineRule="auto"/>
      <w:jc w:val="center"/>
    </w:pPr>
    <w:rPr>
      <w:rFonts w:ascii="Times LatArm" w:eastAsia="Times New Roman" w:hAnsi="Times LatArm" w:cs="Times New Roman"/>
      <w:b/>
      <w:i/>
      <w:sz w:val="28"/>
      <w:szCs w:val="20"/>
    </w:rPr>
  </w:style>
  <w:style w:type="paragraph" w:customStyle="1" w:styleId="CaptionAnnexedTable">
    <w:name w:val="Caption_Annexed Table"/>
    <w:basedOn w:val="Caption"/>
    <w:rsid w:val="0032518D"/>
    <w:pPr>
      <w:spacing w:before="120"/>
      <w:ind w:left="1325" w:hanging="1325"/>
    </w:pPr>
    <w:rPr>
      <w:lang w:val="en-US"/>
    </w:rPr>
  </w:style>
  <w:style w:type="paragraph" w:customStyle="1" w:styleId="xl28">
    <w:name w:val="xl28"/>
    <w:basedOn w:val="Normal"/>
    <w:rsid w:val="0032518D"/>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Armenian" w:eastAsia="Arial Unicode MS" w:hAnsi="Times Armenian" w:cs="Arial Unicode MS"/>
      <w:b/>
      <w:bCs/>
      <w:sz w:val="16"/>
      <w:szCs w:val="16"/>
    </w:rPr>
  </w:style>
  <w:style w:type="paragraph" w:customStyle="1" w:styleId="xl57">
    <w:name w:val="xl57"/>
    <w:basedOn w:val="Normal"/>
    <w:rsid w:val="0032518D"/>
    <w:pPr>
      <w:pBdr>
        <w:bottom w:val="single" w:sz="4" w:space="0" w:color="auto"/>
        <w:right w:val="single" w:sz="4" w:space="0" w:color="auto"/>
      </w:pBdr>
      <w:spacing w:before="100" w:after="100" w:line="240" w:lineRule="auto"/>
    </w:pPr>
    <w:rPr>
      <w:rFonts w:ascii="Times Armenian" w:eastAsia="Arial Unicode MS" w:hAnsi="Times Armenian" w:cs="Times New Roman"/>
      <w:sz w:val="16"/>
      <w:szCs w:val="20"/>
    </w:rPr>
  </w:style>
  <w:style w:type="paragraph" w:styleId="PlainText">
    <w:name w:val="Plain Text"/>
    <w:basedOn w:val="Normal"/>
    <w:link w:val="PlainTextChar"/>
    <w:rsid w:val="0032518D"/>
    <w:pPr>
      <w:spacing w:before="120"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2518D"/>
    <w:rPr>
      <w:rFonts w:ascii="Courier New" w:eastAsia="Times New Roman" w:hAnsi="Courier New" w:cs="Times New Roman"/>
      <w:sz w:val="20"/>
      <w:szCs w:val="20"/>
      <w:lang w:val="x-none" w:eastAsia="x-none"/>
    </w:rPr>
  </w:style>
  <w:style w:type="paragraph" w:customStyle="1" w:styleId="Armenian">
    <w:name w:val="Armenian"/>
    <w:basedOn w:val="Normal"/>
    <w:rsid w:val="0032518D"/>
    <w:pPr>
      <w:autoSpaceDE w:val="0"/>
      <w:autoSpaceDN w:val="0"/>
      <w:spacing w:after="0" w:line="240" w:lineRule="auto"/>
    </w:pPr>
    <w:rPr>
      <w:rFonts w:ascii="Times LatArm" w:eastAsia="Times New Roman" w:hAnsi="Times LatArm" w:cs="Times New Roman"/>
      <w:sz w:val="20"/>
      <w:szCs w:val="24"/>
    </w:rPr>
  </w:style>
  <w:style w:type="paragraph" w:customStyle="1" w:styleId="Vernagir">
    <w:name w:val="Vernagir"/>
    <w:basedOn w:val="Normal"/>
    <w:next w:val="Normal"/>
    <w:rsid w:val="0032518D"/>
    <w:pPr>
      <w:autoSpaceDE w:val="0"/>
      <w:autoSpaceDN w:val="0"/>
      <w:spacing w:before="240" w:after="120" w:line="240" w:lineRule="auto"/>
      <w:jc w:val="center"/>
    </w:pPr>
    <w:rPr>
      <w:rFonts w:ascii="Times Armenian" w:eastAsia="Times New Roman" w:hAnsi="Times Armenian" w:cs="Times New Roman"/>
      <w:b/>
      <w:bCs/>
      <w:sz w:val="20"/>
      <w:szCs w:val="24"/>
    </w:rPr>
  </w:style>
  <w:style w:type="paragraph" w:customStyle="1" w:styleId="xl44">
    <w:name w:val="xl44"/>
    <w:basedOn w:val="Normal"/>
    <w:rsid w:val="0032518D"/>
    <w:pPr>
      <w:pBdr>
        <w:bottom w:val="single" w:sz="4" w:space="0" w:color="auto"/>
        <w:right w:val="single" w:sz="4" w:space="0" w:color="auto"/>
      </w:pBdr>
      <w:shd w:val="clear" w:color="auto" w:fill="00FF00"/>
      <w:spacing w:before="100" w:after="100" w:line="240" w:lineRule="auto"/>
      <w:jc w:val="center"/>
      <w:textAlignment w:val="top"/>
    </w:pPr>
    <w:rPr>
      <w:rFonts w:ascii="Arial Armenian" w:eastAsia="Arial Unicode MS" w:hAnsi="Arial Armenian" w:cs="Times New Roman"/>
      <w:sz w:val="16"/>
      <w:szCs w:val="20"/>
    </w:rPr>
  </w:style>
  <w:style w:type="paragraph" w:customStyle="1" w:styleId="Heading3Sub-ChapterCenteredtext">
    <w:name w:val="Heading 3.(Sub-Chapter).Centered.(text)"/>
    <w:basedOn w:val="Normal"/>
    <w:next w:val="BodyTextMainTextdateBodyTextMaintext"/>
    <w:rsid w:val="0032518D"/>
    <w:pPr>
      <w:keepNext/>
      <w:widowControl w:val="0"/>
      <w:tabs>
        <w:tab w:val="left" w:pos="624"/>
      </w:tabs>
      <w:spacing w:before="240" w:after="240" w:line="240" w:lineRule="auto"/>
      <w:outlineLvl w:val="2"/>
    </w:pPr>
    <w:rPr>
      <w:rFonts w:ascii="Times Armenian" w:eastAsia="Times New Roman" w:hAnsi="Times Armenian" w:cs="Times New Roman"/>
      <w:b/>
      <w:szCs w:val="24"/>
      <w:lang w:val="af-ZA"/>
    </w:rPr>
  </w:style>
  <w:style w:type="paragraph" w:customStyle="1" w:styleId="BoxTitle">
    <w:name w:val="Box_Title"/>
    <w:basedOn w:val="Caption"/>
    <w:rsid w:val="0032518D"/>
    <w:pPr>
      <w:spacing w:before="60" w:after="120"/>
      <w:ind w:left="1325" w:hanging="1325"/>
    </w:pPr>
  </w:style>
  <w:style w:type="paragraph" w:styleId="TOC6">
    <w:name w:val="toc 6"/>
    <w:basedOn w:val="Normal"/>
    <w:next w:val="Normal"/>
    <w:autoRedefine/>
    <w:uiPriority w:val="39"/>
    <w:rsid w:val="0032518D"/>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32518D"/>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32518D"/>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32518D"/>
    <w:pPr>
      <w:spacing w:after="0" w:line="240" w:lineRule="auto"/>
      <w:ind w:left="1920"/>
    </w:pPr>
    <w:rPr>
      <w:rFonts w:ascii="Times New Roman" w:eastAsia="Times New Roman" w:hAnsi="Times New Roman" w:cs="Times New Roman"/>
      <w:sz w:val="24"/>
      <w:szCs w:val="24"/>
    </w:rPr>
  </w:style>
  <w:style w:type="table" w:styleId="TableList7">
    <w:name w:val="Table List 7"/>
    <w:basedOn w:val="TableNormal"/>
    <w:rsid w:val="0032518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32518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32518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bleofFigures">
    <w:name w:val="table of figures"/>
    <w:basedOn w:val="Normal"/>
    <w:next w:val="Normal"/>
    <w:rsid w:val="0032518D"/>
    <w:pPr>
      <w:spacing w:after="0" w:line="240" w:lineRule="auto"/>
      <w:ind w:left="480" w:hanging="480"/>
    </w:pPr>
    <w:rPr>
      <w:rFonts w:ascii="Times New Roman" w:eastAsia="Times New Roman" w:hAnsi="Times New Roman" w:cs="Times New Roman"/>
      <w:sz w:val="20"/>
      <w:szCs w:val="24"/>
    </w:rPr>
  </w:style>
  <w:style w:type="paragraph" w:customStyle="1" w:styleId="TOCBase">
    <w:name w:val="TOC Base"/>
    <w:basedOn w:val="Normal"/>
    <w:rsid w:val="0032518D"/>
    <w:pPr>
      <w:tabs>
        <w:tab w:val="right" w:leader="dot" w:pos="8505"/>
      </w:tabs>
      <w:overflowPunct w:val="0"/>
      <w:autoSpaceDE w:val="0"/>
      <w:autoSpaceDN w:val="0"/>
      <w:adjustRightInd w:val="0"/>
      <w:spacing w:after="0" w:line="240" w:lineRule="auto"/>
      <w:textAlignment w:val="baseline"/>
    </w:pPr>
    <w:rPr>
      <w:rFonts w:ascii="Gill Sans" w:eastAsia="Times New Roman" w:hAnsi="Gill Sans" w:cs="Times New Roman"/>
      <w:sz w:val="24"/>
      <w:szCs w:val="20"/>
    </w:rPr>
  </w:style>
  <w:style w:type="paragraph" w:customStyle="1" w:styleId="Bulets">
    <w:name w:val="Bulets"/>
    <w:basedOn w:val="Normal"/>
    <w:next w:val="Normal"/>
    <w:rsid w:val="0032518D"/>
    <w:pPr>
      <w:tabs>
        <w:tab w:val="num" w:pos="360"/>
      </w:tabs>
      <w:spacing w:after="0" w:line="240" w:lineRule="auto"/>
      <w:ind w:left="357" w:hanging="357"/>
      <w:jc w:val="both"/>
    </w:pPr>
    <w:rPr>
      <w:rFonts w:ascii="Times Armenian" w:eastAsia="Times New Roman" w:hAnsi="Times Armenian" w:cs="Times New Roman"/>
      <w:sz w:val="20"/>
      <w:szCs w:val="20"/>
    </w:rPr>
  </w:style>
  <w:style w:type="paragraph" w:customStyle="1" w:styleId="Numbering">
    <w:name w:val="Numbering"/>
    <w:basedOn w:val="Normal"/>
    <w:next w:val="Normal"/>
    <w:rsid w:val="0032518D"/>
    <w:pPr>
      <w:tabs>
        <w:tab w:val="num" w:pos="360"/>
      </w:tabs>
      <w:spacing w:after="0" w:line="240" w:lineRule="auto"/>
      <w:ind w:left="360" w:hanging="360"/>
    </w:pPr>
    <w:rPr>
      <w:rFonts w:ascii="Times Armenian" w:eastAsia="Times New Roman" w:hAnsi="Times Armenian" w:cs="Times New Roman"/>
      <w:sz w:val="20"/>
      <w:szCs w:val="20"/>
    </w:rPr>
  </w:style>
  <w:style w:type="paragraph" w:customStyle="1" w:styleId="Bulet-2">
    <w:name w:val="Bulet-2"/>
    <w:basedOn w:val="Normal"/>
    <w:rsid w:val="0032518D"/>
    <w:pPr>
      <w:tabs>
        <w:tab w:val="num" w:pos="454"/>
      </w:tabs>
      <w:spacing w:after="0" w:line="240" w:lineRule="auto"/>
      <w:ind w:left="454" w:hanging="454"/>
    </w:pPr>
    <w:rPr>
      <w:rFonts w:ascii="Times Armenian" w:eastAsia="Times New Roman" w:hAnsi="Times Armenian" w:cs="Times New Roman"/>
      <w:sz w:val="24"/>
      <w:szCs w:val="24"/>
    </w:rPr>
  </w:style>
  <w:style w:type="character" w:styleId="Strong">
    <w:name w:val="Strong"/>
    <w:qFormat/>
    <w:rsid w:val="0032518D"/>
    <w:rPr>
      <w: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32518D"/>
    <w:pPr>
      <w:spacing w:after="120" w:line="240" w:lineRule="auto"/>
      <w:ind w:left="360"/>
    </w:pPr>
    <w:rPr>
      <w:rFonts w:ascii="Times New Roman" w:eastAsia="Times New Roman" w:hAnsi="Times New Roman" w:cs="Times New Roman"/>
      <w:sz w:val="20"/>
      <w:szCs w:val="24"/>
    </w:rPr>
  </w:style>
  <w:style w:type="paragraph" w:customStyle="1" w:styleId="StyleHeading120pt">
    <w:name w:val="Style Heading 1 + 20 pt"/>
    <w:basedOn w:val="Heading1"/>
    <w:rsid w:val="0032518D"/>
    <w:pPr>
      <w:spacing w:before="0" w:after="0"/>
    </w:pPr>
    <w:rPr>
      <w:rFonts w:ascii="Times Armenian" w:hAnsi="Times Armenian" w:cs="Times New Roman"/>
      <w:b w:val="0"/>
      <w:bCs w:val="0"/>
      <w:kern w:val="0"/>
      <w:sz w:val="40"/>
      <w:szCs w:val="24"/>
    </w:rPr>
  </w:style>
  <w:style w:type="paragraph" w:customStyle="1" w:styleId="StyleHeading216ptBoldLightBlueLeft025">
    <w:name w:val="Style Heading 2 + 16 pt Bold Light Blue Left:  0.25&quot;"/>
    <w:basedOn w:val="Heading2"/>
    <w:rsid w:val="0032518D"/>
    <w:pPr>
      <w:widowControl/>
      <w:ind w:left="360"/>
      <w:jc w:val="left"/>
    </w:pPr>
    <w:rPr>
      <w:color w:val="3366FF"/>
      <w:spacing w:val="24"/>
      <w:sz w:val="32"/>
      <w:lang w:val="en-US"/>
    </w:rPr>
  </w:style>
  <w:style w:type="paragraph" w:styleId="Subtitle">
    <w:name w:val="Subtitle"/>
    <w:basedOn w:val="Normal"/>
    <w:link w:val="SubtitleChar"/>
    <w:qFormat/>
    <w:rsid w:val="0032518D"/>
    <w:pPr>
      <w:spacing w:after="0" w:line="240" w:lineRule="auto"/>
    </w:pPr>
    <w:rPr>
      <w:rFonts w:ascii="Times Armenian" w:eastAsia="Times New Roman" w:hAnsi="Times Armenian" w:cs="Times New Roman"/>
      <w:b/>
      <w:sz w:val="28"/>
      <w:szCs w:val="24"/>
      <w:lang w:val="x-none" w:eastAsia="ru-RU"/>
    </w:rPr>
  </w:style>
  <w:style w:type="character" w:customStyle="1" w:styleId="SubtitleChar">
    <w:name w:val="Subtitle Char"/>
    <w:basedOn w:val="DefaultParagraphFont"/>
    <w:link w:val="Subtitle"/>
    <w:rsid w:val="0032518D"/>
    <w:rPr>
      <w:rFonts w:ascii="Times Armenian" w:eastAsia="Times New Roman" w:hAnsi="Times Armenian" w:cs="Times New Roman"/>
      <w:b/>
      <w:sz w:val="28"/>
      <w:szCs w:val="24"/>
      <w:lang w:val="x-none" w:eastAsia="ru-RU"/>
    </w:rPr>
  </w:style>
  <w:style w:type="character" w:styleId="EndnoteReference">
    <w:name w:val="endnote reference"/>
    <w:rsid w:val="0032518D"/>
    <w:rPr>
      <w:vertAlign w:val="superscript"/>
    </w:rPr>
  </w:style>
  <w:style w:type="paragraph" w:styleId="Index1">
    <w:name w:val="index 1"/>
    <w:basedOn w:val="Normal"/>
    <w:next w:val="Normal"/>
    <w:autoRedefine/>
    <w:rsid w:val="0032518D"/>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rsid w:val="0032518D"/>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rsid w:val="0032518D"/>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rsid w:val="0032518D"/>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rsid w:val="0032518D"/>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rsid w:val="0032518D"/>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rsid w:val="0032518D"/>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rsid w:val="0032518D"/>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rsid w:val="0032518D"/>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rsid w:val="0032518D"/>
    <w:pPr>
      <w:spacing w:after="0" w:line="240" w:lineRule="auto"/>
    </w:pPr>
    <w:rPr>
      <w:rFonts w:ascii="Times New Roman" w:eastAsia="Times New Roman" w:hAnsi="Times New Roman" w:cs="Times New Roman"/>
      <w:sz w:val="24"/>
      <w:szCs w:val="24"/>
    </w:rPr>
  </w:style>
  <w:style w:type="paragraph" w:customStyle="1" w:styleId="BodyTextIndentTableSource">
    <w:name w:val="Body Text Indent.(Table Source)"/>
    <w:basedOn w:val="Normal"/>
    <w:rsid w:val="0032518D"/>
    <w:pPr>
      <w:spacing w:after="0" w:line="360" w:lineRule="auto"/>
      <w:ind w:firstLine="540"/>
    </w:pPr>
    <w:rPr>
      <w:rFonts w:ascii="Times LatArm" w:eastAsia="Times New Roman" w:hAnsi="Times LatArm" w:cs="Times New Roman"/>
      <w:szCs w:val="20"/>
    </w:rPr>
  </w:style>
  <w:style w:type="character" w:customStyle="1" w:styleId="TableTitleCharCharCharCharCharCharCharCharCharCharChar">
    <w:name w:val="(Table Title) Char Char Char Char Char Char Char Char Char Char Char"/>
    <w:aliases w:val="Caption1,(Table Title)1"/>
    <w:rsid w:val="0032518D"/>
    <w:rPr>
      <w:rFonts w:ascii="Arial Armenian" w:hAnsi="Arial Armenian"/>
      <w:b/>
      <w:noProof w:val="0"/>
      <w:lang w:val="en-GB" w:eastAsia="en-US" w:bidi="ar-SA"/>
    </w:rPr>
  </w:style>
  <w:style w:type="paragraph" w:customStyle="1" w:styleId="xl26">
    <w:name w:val="xl26"/>
    <w:basedOn w:val="Normal"/>
    <w:rsid w:val="0032518D"/>
    <w:pPr>
      <w:pBdr>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rPr>
  </w:style>
  <w:style w:type="paragraph" w:customStyle="1" w:styleId="xl27">
    <w:name w:val="xl27"/>
    <w:basedOn w:val="Normal"/>
    <w:rsid w:val="0032518D"/>
    <w:pPr>
      <w:pBdr>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rPr>
  </w:style>
  <w:style w:type="paragraph" w:customStyle="1" w:styleId="xl29">
    <w:name w:val="xl29"/>
    <w:basedOn w:val="Normal"/>
    <w:rsid w:val="0032518D"/>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Armenian" w:eastAsia="Arial Unicode MS" w:hAnsi="Times Armenian" w:cs="Arial Unicode MS"/>
      <w:b/>
      <w:bCs/>
      <w:sz w:val="16"/>
      <w:szCs w:val="16"/>
    </w:rPr>
  </w:style>
  <w:style w:type="paragraph" w:customStyle="1" w:styleId="xl30">
    <w:name w:val="xl30"/>
    <w:basedOn w:val="Normal"/>
    <w:rsid w:val="0032518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31">
    <w:name w:val="xl31"/>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Armenian" w:eastAsia="Arial Unicode MS" w:hAnsi="Times Armenian" w:cs="Arial Unicode MS"/>
      <w:sz w:val="16"/>
      <w:szCs w:val="16"/>
    </w:rPr>
  </w:style>
  <w:style w:type="paragraph" w:customStyle="1" w:styleId="xl43">
    <w:name w:val="xl43"/>
    <w:basedOn w:val="Normal"/>
    <w:rsid w:val="0032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Armenian" w:eastAsia="Arial Unicode MS" w:hAnsi="Times Armenian" w:cs="Arial Unicode MS"/>
      <w:sz w:val="16"/>
      <w:szCs w:val="16"/>
    </w:rPr>
  </w:style>
  <w:style w:type="paragraph" w:customStyle="1" w:styleId="BoxText">
    <w:name w:val="Box Text"/>
    <w:basedOn w:val="BodyText0"/>
    <w:rsid w:val="0032518D"/>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line="360" w:lineRule="auto"/>
      <w:ind w:firstLine="652"/>
      <w:suppressOverlap/>
      <w:jc w:val="both"/>
    </w:pPr>
    <w:rPr>
      <w:rFonts w:ascii="Arial Armenian" w:hAnsi="Arial Armenian"/>
      <w:noProof/>
      <w:sz w:val="20"/>
      <w:szCs w:val="20"/>
      <w:lang w:val="it-IT"/>
    </w:rPr>
  </w:style>
  <w:style w:type="paragraph" w:customStyle="1" w:styleId="BulletAB1">
    <w:name w:val="Bullet AB1"/>
    <w:basedOn w:val="Normal"/>
    <w:rsid w:val="0032518D"/>
    <w:pPr>
      <w:tabs>
        <w:tab w:val="num" w:pos="360"/>
        <w:tab w:val="left" w:pos="1008"/>
      </w:tabs>
      <w:spacing w:after="60" w:line="240" w:lineRule="auto"/>
      <w:ind w:left="360" w:hanging="360"/>
      <w:jc w:val="both"/>
    </w:pPr>
    <w:rPr>
      <w:rFonts w:ascii="Times New Roman" w:eastAsia="Times New Roman" w:hAnsi="Times New Roman" w:cs="Times New Roman"/>
      <w:sz w:val="21"/>
      <w:szCs w:val="20"/>
      <w:lang w:val="en-GB"/>
    </w:rPr>
  </w:style>
  <w:style w:type="paragraph" w:customStyle="1" w:styleId="Style1">
    <w:name w:val="Style1"/>
    <w:basedOn w:val="BodyText0"/>
    <w:rsid w:val="0032518D"/>
    <w:pPr>
      <w:tabs>
        <w:tab w:val="left" w:pos="360"/>
        <w:tab w:val="num" w:pos="720"/>
        <w:tab w:val="left" w:pos="900"/>
        <w:tab w:val="left" w:pos="9029"/>
      </w:tabs>
      <w:spacing w:after="0" w:line="360" w:lineRule="auto"/>
      <w:ind w:left="720" w:hanging="360"/>
      <w:jc w:val="both"/>
    </w:pPr>
    <w:rPr>
      <w:rFonts w:ascii="Arial Armenian" w:hAnsi="Arial Armenian"/>
      <w:i/>
      <w:szCs w:val="20"/>
      <w:lang w:val="af-ZA"/>
    </w:rPr>
  </w:style>
  <w:style w:type="paragraph" w:customStyle="1" w:styleId="Tables">
    <w:name w:val="Tables"/>
    <w:basedOn w:val="BodyText2"/>
    <w:rsid w:val="0032518D"/>
    <w:pPr>
      <w:spacing w:after="0" w:line="240" w:lineRule="auto"/>
    </w:pPr>
    <w:rPr>
      <w:b/>
      <w:bCs/>
      <w:iCs/>
      <w:sz w:val="22"/>
      <w:szCs w:val="24"/>
      <w:lang w:val="en-US" w:eastAsia="en-US"/>
    </w:rPr>
  </w:style>
  <w:style w:type="paragraph" w:customStyle="1" w:styleId="wolort">
    <w:name w:val="wolort"/>
    <w:basedOn w:val="Normal"/>
    <w:rsid w:val="0032518D"/>
    <w:pPr>
      <w:spacing w:after="0" w:line="240" w:lineRule="auto"/>
      <w:jc w:val="center"/>
    </w:pPr>
    <w:rPr>
      <w:rFonts w:ascii="Arial Armenian" w:eastAsia="Times New Roman" w:hAnsi="Arial Armenian" w:cs="Times New Roman"/>
      <w:b/>
      <w:sz w:val="24"/>
      <w:szCs w:val="24"/>
    </w:rPr>
  </w:style>
  <w:style w:type="paragraph" w:customStyle="1" w:styleId="Tabletext0">
    <w:name w:val="Table text"/>
    <w:basedOn w:val="Normal"/>
    <w:rsid w:val="0032518D"/>
    <w:pPr>
      <w:overflowPunct w:val="0"/>
      <w:autoSpaceDE w:val="0"/>
      <w:autoSpaceDN w:val="0"/>
      <w:adjustRightInd w:val="0"/>
      <w:spacing w:before="60" w:after="60" w:line="240" w:lineRule="atLeast"/>
      <w:textAlignment w:val="baseline"/>
    </w:pPr>
    <w:rPr>
      <w:rFonts w:ascii="Times New Roman" w:eastAsia="Times New Roman" w:hAnsi="Times New Roman" w:cs="Times New Roman"/>
      <w:sz w:val="18"/>
      <w:szCs w:val="20"/>
      <w:lang w:val="en-GB"/>
    </w:rPr>
  </w:style>
  <w:style w:type="paragraph" w:customStyle="1" w:styleId="MessageText">
    <w:name w:val="Message Text"/>
    <w:basedOn w:val="BodyText0"/>
    <w:rsid w:val="0032518D"/>
    <w:pPr>
      <w:widowControl w:val="0"/>
      <w:spacing w:line="360" w:lineRule="auto"/>
      <w:ind w:firstLine="652"/>
      <w:jc w:val="both"/>
    </w:pPr>
    <w:rPr>
      <w:rFonts w:ascii="Arial Armenian" w:hAnsi="Arial Armenian"/>
      <w:sz w:val="22"/>
      <w:szCs w:val="20"/>
      <w:lang w:val="en-GB"/>
    </w:rPr>
  </w:style>
  <w:style w:type="paragraph" w:customStyle="1" w:styleId="Heading41">
    <w:name w:val="Heading 41"/>
    <w:aliases w:val="Centred1"/>
    <w:basedOn w:val="Normal"/>
    <w:rsid w:val="0032518D"/>
    <w:pPr>
      <w:widowControl w:val="0"/>
      <w:tabs>
        <w:tab w:val="num" w:pos="1080"/>
      </w:tabs>
      <w:spacing w:after="0" w:line="240" w:lineRule="auto"/>
      <w:ind w:left="737" w:hanging="737"/>
    </w:pPr>
    <w:rPr>
      <w:rFonts w:ascii="Arial Armenian" w:eastAsia="Times New Roman" w:hAnsi="Arial Armenian" w:cs="Times New Roman"/>
      <w:sz w:val="20"/>
      <w:szCs w:val="20"/>
      <w:lang w:val="en-GB"/>
    </w:rPr>
  </w:style>
  <w:style w:type="paragraph" w:customStyle="1" w:styleId="PRAMO">
    <w:name w:val="PRAMO"/>
    <w:basedOn w:val="Normal"/>
    <w:rsid w:val="0032518D"/>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after="0" w:line="240" w:lineRule="auto"/>
      <w:jc w:val="both"/>
    </w:pPr>
    <w:rPr>
      <w:rFonts w:ascii="Arial" w:eastAsia="Times New Roman" w:hAnsi="Arial" w:cs="Times New Roman"/>
      <w:sz w:val="24"/>
      <w:szCs w:val="24"/>
      <w:lang w:val="en-GB"/>
    </w:rPr>
  </w:style>
  <w:style w:type="paragraph" w:customStyle="1" w:styleId="bullet1">
    <w:name w:val="bullet1"/>
    <w:basedOn w:val="NormalIndent"/>
    <w:rsid w:val="0032518D"/>
    <w:pPr>
      <w:tabs>
        <w:tab w:val="clear" w:pos="1134"/>
        <w:tab w:val="clear" w:pos="1701"/>
        <w:tab w:val="left" w:pos="1418"/>
      </w:tabs>
      <w:ind w:left="0"/>
      <w:jc w:val="left"/>
    </w:pPr>
  </w:style>
  <w:style w:type="paragraph" w:styleId="NormalIndent">
    <w:name w:val="Normal Indent"/>
    <w:basedOn w:val="Normal"/>
    <w:rsid w:val="0032518D"/>
    <w:pPr>
      <w:tabs>
        <w:tab w:val="left" w:pos="1134"/>
        <w:tab w:val="left" w:pos="1701"/>
        <w:tab w:val="left" w:pos="2835"/>
        <w:tab w:val="left" w:pos="5103"/>
        <w:tab w:val="left" w:pos="7371"/>
        <w:tab w:val="right" w:pos="9639"/>
      </w:tabs>
      <w:spacing w:after="0" w:line="240" w:lineRule="auto"/>
      <w:ind w:left="1134"/>
      <w:jc w:val="both"/>
    </w:pPr>
    <w:rPr>
      <w:rFonts w:ascii="Times New Roman" w:eastAsia="Times New Roman" w:hAnsi="Times New Roman" w:cs="Times New Roman"/>
      <w:szCs w:val="24"/>
      <w:lang w:val="en-GB"/>
    </w:rPr>
  </w:style>
  <w:style w:type="paragraph" w:customStyle="1" w:styleId="a3">
    <w:name w:val="????????"/>
    <w:basedOn w:val="Normal"/>
    <w:rsid w:val="0032518D"/>
    <w:pPr>
      <w:spacing w:after="0" w:line="240" w:lineRule="auto"/>
      <w:jc w:val="center"/>
    </w:pPr>
    <w:rPr>
      <w:rFonts w:ascii="Times Armenian" w:eastAsia="Times New Roman" w:hAnsi="Times Armenian" w:cs="Times New Roman"/>
      <w:i/>
      <w:sz w:val="28"/>
      <w:szCs w:val="20"/>
      <w:lang w:eastAsia="ru-RU"/>
    </w:rPr>
  </w:style>
  <w:style w:type="paragraph" w:customStyle="1" w:styleId="12">
    <w:name w:val="???????? ????? ? ????????1"/>
    <w:basedOn w:val="2"/>
    <w:rsid w:val="0032518D"/>
    <w:pPr>
      <w:spacing w:line="360" w:lineRule="auto"/>
      <w:ind w:firstLine="720"/>
      <w:jc w:val="both"/>
    </w:pPr>
    <w:rPr>
      <w:sz w:val="28"/>
    </w:rPr>
  </w:style>
  <w:style w:type="paragraph" w:customStyle="1" w:styleId="BodyTextIndentTableSource1">
    <w:name w:val="Body Text Indent.(Table Source)1"/>
    <w:basedOn w:val="Normal"/>
    <w:rsid w:val="0032518D"/>
    <w:pPr>
      <w:spacing w:after="0" w:line="240" w:lineRule="auto"/>
      <w:ind w:firstLine="3"/>
      <w:jc w:val="both"/>
    </w:pPr>
    <w:rPr>
      <w:rFonts w:ascii="Times Armenian" w:eastAsia="Times New Roman" w:hAnsi="Times Armenian" w:cs="Times New Roman"/>
      <w:szCs w:val="20"/>
      <w:lang w:val="fr-FR"/>
    </w:rPr>
  </w:style>
  <w:style w:type="paragraph" w:customStyle="1" w:styleId="xl33">
    <w:name w:val="xl33"/>
    <w:basedOn w:val="Normal"/>
    <w:rsid w:val="0032518D"/>
    <w:pPr>
      <w:pBdr>
        <w:top w:val="single" w:sz="4" w:space="0" w:color="auto"/>
        <w:left w:val="single" w:sz="4" w:space="0" w:color="auto"/>
        <w:bottom w:val="single" w:sz="4" w:space="0" w:color="auto"/>
        <w:right w:val="single" w:sz="4" w:space="0" w:color="auto"/>
      </w:pBdr>
      <w:spacing w:before="100" w:after="100" w:line="240" w:lineRule="auto"/>
    </w:pPr>
    <w:rPr>
      <w:rFonts w:ascii="Arial Armenian" w:eastAsia="Arial Unicode MS" w:hAnsi="Arial Armenian" w:cs="Times New Roman"/>
      <w:b/>
      <w:i/>
      <w:sz w:val="16"/>
      <w:szCs w:val="20"/>
    </w:rPr>
  </w:style>
  <w:style w:type="paragraph" w:customStyle="1" w:styleId="xl35">
    <w:name w:val="xl35"/>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Armenian" w:eastAsia="Arial Unicode MS" w:hAnsi="Arial Armenian" w:cs="Times New Roman"/>
      <w:i/>
      <w:sz w:val="16"/>
      <w:szCs w:val="20"/>
    </w:rPr>
  </w:style>
  <w:style w:type="paragraph" w:customStyle="1" w:styleId="xl36">
    <w:name w:val="xl36"/>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Armenian" w:eastAsia="Arial Unicode MS" w:hAnsi="Arial Armenian" w:cs="Times New Roman"/>
      <w:sz w:val="16"/>
      <w:szCs w:val="20"/>
    </w:rPr>
  </w:style>
  <w:style w:type="paragraph" w:customStyle="1" w:styleId="xl37">
    <w:name w:val="xl37"/>
    <w:basedOn w:val="Normal"/>
    <w:rsid w:val="0032518D"/>
    <w:pPr>
      <w:pBdr>
        <w:top w:val="single" w:sz="4" w:space="0" w:color="auto"/>
        <w:left w:val="single" w:sz="4" w:space="0" w:color="auto"/>
        <w:bottom w:val="single" w:sz="4" w:space="0" w:color="auto"/>
        <w:right w:val="single" w:sz="4" w:space="0" w:color="auto"/>
      </w:pBdr>
      <w:spacing w:before="100" w:after="100" w:line="240" w:lineRule="auto"/>
      <w:textAlignment w:val="center"/>
    </w:pPr>
    <w:rPr>
      <w:rFonts w:ascii="Arial Armenian" w:eastAsia="Arial Unicode MS" w:hAnsi="Arial Armenian" w:cs="Times New Roman"/>
      <w:b/>
      <w:sz w:val="16"/>
      <w:szCs w:val="20"/>
    </w:rPr>
  </w:style>
  <w:style w:type="paragraph" w:customStyle="1" w:styleId="xl38">
    <w:name w:val="xl38"/>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Armenian" w:eastAsia="Arial Unicode MS" w:hAnsi="Arial Armenian" w:cs="Times New Roman"/>
      <w:b/>
      <w:sz w:val="16"/>
      <w:szCs w:val="20"/>
    </w:rPr>
  </w:style>
  <w:style w:type="paragraph" w:customStyle="1" w:styleId="xl39">
    <w:name w:val="xl39"/>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textAlignment w:val="center"/>
    </w:pPr>
    <w:rPr>
      <w:rFonts w:ascii="Arial Armenian" w:eastAsia="Arial Unicode MS" w:hAnsi="Arial Armenian" w:cs="Times New Roman"/>
      <w:b/>
      <w:sz w:val="16"/>
      <w:szCs w:val="20"/>
    </w:rPr>
  </w:style>
  <w:style w:type="paragraph" w:customStyle="1" w:styleId="xl40">
    <w:name w:val="xl40"/>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textAlignment w:val="center"/>
    </w:pPr>
    <w:rPr>
      <w:rFonts w:ascii="Arial Armenian" w:eastAsia="Arial Unicode MS" w:hAnsi="Arial Armenian" w:cs="Times New Roman"/>
      <w:b/>
      <w:sz w:val="16"/>
      <w:szCs w:val="20"/>
    </w:rPr>
  </w:style>
  <w:style w:type="paragraph" w:customStyle="1" w:styleId="xl41">
    <w:name w:val="xl41"/>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Armenian" w:eastAsia="Arial Unicode MS" w:hAnsi="Arial Armenian" w:cs="Times New Roman"/>
      <w:sz w:val="16"/>
      <w:szCs w:val="20"/>
    </w:rPr>
  </w:style>
  <w:style w:type="paragraph" w:customStyle="1" w:styleId="xl42">
    <w:name w:val="xl42"/>
    <w:basedOn w:val="Normal"/>
    <w:rsid w:val="0032518D"/>
    <w:pPr>
      <w:pBdr>
        <w:bottom w:val="single" w:sz="4" w:space="0" w:color="auto"/>
        <w:right w:val="single" w:sz="4" w:space="0" w:color="auto"/>
      </w:pBdr>
      <w:shd w:val="clear" w:color="auto" w:fill="00FF00"/>
      <w:spacing w:before="100" w:after="100" w:line="240" w:lineRule="auto"/>
      <w:jc w:val="center"/>
      <w:textAlignment w:val="top"/>
    </w:pPr>
    <w:rPr>
      <w:rFonts w:ascii="Arial Armenian" w:eastAsia="Arial Unicode MS" w:hAnsi="Arial Armenian" w:cs="Times New Roman"/>
      <w:i/>
      <w:sz w:val="16"/>
      <w:szCs w:val="20"/>
    </w:rPr>
  </w:style>
  <w:style w:type="paragraph" w:customStyle="1" w:styleId="xl45">
    <w:name w:val="xl45"/>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i/>
      <w:sz w:val="16"/>
      <w:szCs w:val="20"/>
    </w:rPr>
  </w:style>
  <w:style w:type="paragraph" w:customStyle="1" w:styleId="xl46">
    <w:name w:val="xl46"/>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i/>
      <w:sz w:val="16"/>
      <w:szCs w:val="20"/>
    </w:rPr>
  </w:style>
  <w:style w:type="paragraph" w:customStyle="1" w:styleId="xl47">
    <w:name w:val="xl47"/>
    <w:basedOn w:val="Normal"/>
    <w:rsid w:val="0032518D"/>
    <w:pPr>
      <w:pBdr>
        <w:bottom w:val="single" w:sz="4" w:space="0" w:color="auto"/>
        <w:right w:val="single" w:sz="4" w:space="0" w:color="auto"/>
      </w:pBdr>
      <w:shd w:val="clear" w:color="auto" w:fill="FFFFFF"/>
      <w:spacing w:before="100" w:after="100" w:line="240" w:lineRule="auto"/>
      <w:textAlignment w:val="top"/>
    </w:pPr>
    <w:rPr>
      <w:rFonts w:ascii="Arial Armenian" w:eastAsia="Arial Unicode MS" w:hAnsi="Arial Armenian" w:cs="Times New Roman"/>
      <w:i/>
      <w:sz w:val="16"/>
      <w:szCs w:val="20"/>
    </w:rPr>
  </w:style>
  <w:style w:type="paragraph" w:customStyle="1" w:styleId="xl48">
    <w:name w:val="xl48"/>
    <w:basedOn w:val="Normal"/>
    <w:rsid w:val="0032518D"/>
    <w:pPr>
      <w:pBdr>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sz w:val="16"/>
      <w:szCs w:val="20"/>
    </w:rPr>
  </w:style>
  <w:style w:type="paragraph" w:customStyle="1" w:styleId="xl49">
    <w:name w:val="xl49"/>
    <w:basedOn w:val="Normal"/>
    <w:rsid w:val="0032518D"/>
    <w:pPr>
      <w:pBdr>
        <w:top w:val="single" w:sz="4" w:space="0" w:color="auto"/>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8"/>
      <w:szCs w:val="20"/>
    </w:rPr>
  </w:style>
  <w:style w:type="paragraph" w:customStyle="1" w:styleId="xl50">
    <w:name w:val="xl50"/>
    <w:basedOn w:val="Normal"/>
    <w:rsid w:val="0032518D"/>
    <w:pPr>
      <w:pBdr>
        <w:top w:val="single" w:sz="4" w:space="0" w:color="auto"/>
        <w:left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51">
    <w:name w:val="xl51"/>
    <w:basedOn w:val="Normal"/>
    <w:rsid w:val="0032518D"/>
    <w:pPr>
      <w:pBdr>
        <w:left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52">
    <w:name w:val="xl52"/>
    <w:basedOn w:val="Normal"/>
    <w:rsid w:val="0032518D"/>
    <w:pPr>
      <w:pBdr>
        <w:top w:val="single" w:sz="4" w:space="0" w:color="auto"/>
        <w:left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4"/>
      <w:szCs w:val="20"/>
    </w:rPr>
  </w:style>
  <w:style w:type="paragraph" w:customStyle="1" w:styleId="xl53">
    <w:name w:val="xl53"/>
    <w:basedOn w:val="Normal"/>
    <w:rsid w:val="0032518D"/>
    <w:pPr>
      <w:pBdr>
        <w:top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4"/>
      <w:szCs w:val="20"/>
    </w:rPr>
  </w:style>
  <w:style w:type="paragraph" w:customStyle="1" w:styleId="xl54">
    <w:name w:val="xl54"/>
    <w:basedOn w:val="Normal"/>
    <w:rsid w:val="0032518D"/>
    <w:pPr>
      <w:pBdr>
        <w:left w:val="single" w:sz="4" w:space="0" w:color="auto"/>
        <w:bottom w:val="single" w:sz="4" w:space="0" w:color="auto"/>
        <w:right w:val="single" w:sz="4" w:space="0" w:color="auto"/>
      </w:pBdr>
      <w:spacing w:before="100" w:after="100" w:line="240" w:lineRule="auto"/>
      <w:jc w:val="center"/>
      <w:textAlignment w:val="center"/>
    </w:pPr>
    <w:rPr>
      <w:rFonts w:ascii="Arial Unicode MS" w:eastAsia="Arial Unicode MS" w:hAnsi="Arial Unicode MS" w:cs="Times New Roman"/>
      <w:sz w:val="24"/>
      <w:szCs w:val="20"/>
    </w:rPr>
  </w:style>
  <w:style w:type="paragraph" w:customStyle="1" w:styleId="xl55">
    <w:name w:val="xl55"/>
    <w:basedOn w:val="Normal"/>
    <w:rsid w:val="0032518D"/>
    <w:pPr>
      <w:pBdr>
        <w:left w:val="single" w:sz="4" w:space="0" w:color="auto"/>
        <w:bottom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4"/>
      <w:szCs w:val="20"/>
    </w:rPr>
  </w:style>
  <w:style w:type="paragraph" w:customStyle="1" w:styleId="xl56">
    <w:name w:val="xl56"/>
    <w:basedOn w:val="Normal"/>
    <w:rsid w:val="0032518D"/>
    <w:pPr>
      <w:pBdr>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4"/>
      <w:szCs w:val="20"/>
    </w:rPr>
  </w:style>
  <w:style w:type="paragraph" w:customStyle="1" w:styleId="xl58">
    <w:name w:val="xl58"/>
    <w:basedOn w:val="Normal"/>
    <w:rsid w:val="0032518D"/>
    <w:pPr>
      <w:pBdr>
        <w:left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sz w:val="14"/>
      <w:szCs w:val="20"/>
    </w:rPr>
  </w:style>
  <w:style w:type="paragraph" w:customStyle="1" w:styleId="xl59">
    <w:name w:val="xl59"/>
    <w:basedOn w:val="Normal"/>
    <w:rsid w:val="0032518D"/>
    <w:pPr>
      <w:pBdr>
        <w:left w:val="single" w:sz="4" w:space="0" w:color="auto"/>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sz w:val="14"/>
      <w:szCs w:val="20"/>
    </w:rPr>
  </w:style>
  <w:style w:type="paragraph" w:customStyle="1" w:styleId="xl60">
    <w:name w:val="xl60"/>
    <w:basedOn w:val="Normal"/>
    <w:rsid w:val="0032518D"/>
    <w:pPr>
      <w:pBdr>
        <w:top w:val="single" w:sz="4" w:space="0" w:color="auto"/>
        <w:lef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61">
    <w:name w:val="xl61"/>
    <w:basedOn w:val="Normal"/>
    <w:rsid w:val="0032518D"/>
    <w:pPr>
      <w:pBdr>
        <w:top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62">
    <w:name w:val="xl62"/>
    <w:basedOn w:val="Normal"/>
    <w:rsid w:val="0032518D"/>
    <w:pPr>
      <w:pBdr>
        <w:left w:val="single" w:sz="4" w:space="0" w:color="auto"/>
        <w:bottom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63">
    <w:name w:val="xl63"/>
    <w:basedOn w:val="Normal"/>
    <w:rsid w:val="0032518D"/>
    <w:pPr>
      <w:pBdr>
        <w:bottom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64">
    <w:name w:val="xl64"/>
    <w:basedOn w:val="Normal"/>
    <w:rsid w:val="0032518D"/>
    <w:pPr>
      <w:pBdr>
        <w:top w:val="single" w:sz="4" w:space="0" w:color="auto"/>
        <w:left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sz w:val="14"/>
      <w:szCs w:val="20"/>
    </w:rPr>
  </w:style>
  <w:style w:type="paragraph" w:customStyle="1" w:styleId="xl65">
    <w:name w:val="xl65"/>
    <w:basedOn w:val="Normal"/>
    <w:rsid w:val="0032518D"/>
    <w:pPr>
      <w:pBdr>
        <w:left w:val="single" w:sz="4" w:space="0" w:color="auto"/>
        <w:right w:val="single" w:sz="4" w:space="0" w:color="auto"/>
      </w:pBdr>
      <w:spacing w:before="100" w:after="100" w:line="240" w:lineRule="auto"/>
      <w:jc w:val="center"/>
      <w:textAlignment w:val="center"/>
    </w:pPr>
    <w:rPr>
      <w:rFonts w:ascii="Arial Unicode MS" w:eastAsia="Arial Unicode MS" w:hAnsi="Arial Unicode MS" w:cs="Times New Roman"/>
      <w:sz w:val="24"/>
      <w:szCs w:val="20"/>
    </w:rPr>
  </w:style>
  <w:style w:type="paragraph" w:customStyle="1" w:styleId="xl66">
    <w:name w:val="xl66"/>
    <w:basedOn w:val="Normal"/>
    <w:rsid w:val="0032518D"/>
    <w:pPr>
      <w:pBdr>
        <w:left w:val="single" w:sz="4" w:space="0" w:color="auto"/>
        <w:bottom w:val="single" w:sz="4" w:space="0" w:color="auto"/>
        <w:right w:val="single" w:sz="4" w:space="0" w:color="auto"/>
      </w:pBdr>
      <w:spacing w:before="100" w:after="100" w:line="240" w:lineRule="auto"/>
      <w:jc w:val="center"/>
      <w:textAlignment w:val="center"/>
    </w:pPr>
    <w:rPr>
      <w:rFonts w:ascii="Arial Unicode MS" w:eastAsia="Arial Unicode MS" w:hAnsi="Arial Unicode MS" w:cs="Times New Roman"/>
      <w:sz w:val="24"/>
      <w:szCs w:val="20"/>
    </w:rPr>
  </w:style>
  <w:style w:type="paragraph" w:customStyle="1" w:styleId="xl67">
    <w:name w:val="xl67"/>
    <w:basedOn w:val="Normal"/>
    <w:rsid w:val="0032518D"/>
    <w:pPr>
      <w:pBdr>
        <w:top w:val="single" w:sz="4" w:space="0" w:color="auto"/>
        <w:left w:val="single" w:sz="4" w:space="0" w:color="auto"/>
        <w:bottom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8"/>
      <w:szCs w:val="20"/>
    </w:rPr>
  </w:style>
  <w:style w:type="paragraph" w:customStyle="1" w:styleId="xl68">
    <w:name w:val="xl68"/>
    <w:basedOn w:val="Normal"/>
    <w:rsid w:val="0032518D"/>
    <w:pPr>
      <w:pBdr>
        <w:top w:val="single" w:sz="4" w:space="0" w:color="auto"/>
        <w:left w:val="single" w:sz="4" w:space="0" w:color="auto"/>
        <w:bottom w:val="single" w:sz="4" w:space="0" w:color="auto"/>
        <w:right w:val="single" w:sz="4" w:space="0" w:color="auto"/>
      </w:pBdr>
      <w:spacing w:before="100" w:after="100" w:line="240" w:lineRule="auto"/>
      <w:textAlignment w:val="center"/>
    </w:pPr>
    <w:rPr>
      <w:rFonts w:ascii="Arial Armenian" w:eastAsia="Arial Unicode MS" w:hAnsi="Arial Armenian" w:cs="Times New Roman"/>
      <w:i/>
      <w:sz w:val="14"/>
      <w:szCs w:val="20"/>
    </w:rPr>
  </w:style>
  <w:style w:type="paragraph" w:customStyle="1" w:styleId="xl69">
    <w:name w:val="xl69"/>
    <w:basedOn w:val="Normal"/>
    <w:rsid w:val="0032518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70">
    <w:name w:val="xl70"/>
    <w:basedOn w:val="Normal"/>
    <w:rsid w:val="003251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71">
    <w:name w:val="xl71"/>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72">
    <w:name w:val="xl72"/>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Armenian" w:eastAsia="Arial Unicode MS" w:hAnsi="Arial Armenian" w:cs="Arial Unicode MS"/>
      <w:i/>
      <w:iCs/>
      <w:sz w:val="24"/>
      <w:szCs w:val="24"/>
    </w:rPr>
  </w:style>
  <w:style w:type="paragraph" w:customStyle="1" w:styleId="xl73">
    <w:name w:val="xl73"/>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sz w:val="24"/>
      <w:szCs w:val="24"/>
    </w:rPr>
  </w:style>
  <w:style w:type="paragraph" w:customStyle="1" w:styleId="xl74">
    <w:name w:val="xl74"/>
    <w:basedOn w:val="Normal"/>
    <w:rsid w:val="0032518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75">
    <w:name w:val="xl75"/>
    <w:basedOn w:val="Normal"/>
    <w:rsid w:val="0032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Armenian" w:eastAsia="Arial Unicode MS" w:hAnsi="Arial Armenian" w:cs="Arial Unicode MS"/>
      <w:b/>
      <w:bCs/>
      <w:i/>
      <w:iCs/>
      <w:sz w:val="24"/>
      <w:szCs w:val="24"/>
    </w:rPr>
  </w:style>
  <w:style w:type="paragraph" w:customStyle="1" w:styleId="xl76">
    <w:name w:val="xl76"/>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77">
    <w:name w:val="xl77"/>
    <w:basedOn w:val="Normal"/>
    <w:rsid w:val="0032518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Armenian" w:eastAsia="Arial Unicode MS" w:hAnsi="Arial Armenian" w:cs="Arial Unicode MS"/>
      <w:b/>
      <w:bCs/>
      <w:sz w:val="24"/>
      <w:szCs w:val="24"/>
    </w:rPr>
  </w:style>
  <w:style w:type="paragraph" w:customStyle="1" w:styleId="xl78">
    <w:name w:val="xl78"/>
    <w:basedOn w:val="Normal"/>
    <w:rsid w:val="0032518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Armenian" w:eastAsia="Arial Unicode MS" w:hAnsi="Arial Armenian" w:cs="Arial Unicode MS"/>
      <w:b/>
      <w:bCs/>
      <w:i/>
      <w:iCs/>
      <w:sz w:val="24"/>
      <w:szCs w:val="24"/>
    </w:rPr>
  </w:style>
  <w:style w:type="paragraph" w:customStyle="1" w:styleId="xl79">
    <w:name w:val="xl79"/>
    <w:basedOn w:val="Normal"/>
    <w:rsid w:val="0032518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Armenian" w:eastAsia="Arial Unicode MS" w:hAnsi="Arial Armenian" w:cs="Arial Unicode MS"/>
      <w:b/>
      <w:bCs/>
      <w:i/>
      <w:iCs/>
      <w:sz w:val="24"/>
      <w:szCs w:val="24"/>
    </w:rPr>
  </w:style>
  <w:style w:type="paragraph" w:customStyle="1" w:styleId="xl80">
    <w:name w:val="xl80"/>
    <w:basedOn w:val="Normal"/>
    <w:rsid w:val="0032518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81">
    <w:name w:val="xl81"/>
    <w:basedOn w:val="Normal"/>
    <w:rsid w:val="0032518D"/>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82">
    <w:name w:val="xl82"/>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83">
    <w:name w:val="xl83"/>
    <w:basedOn w:val="Normal"/>
    <w:rsid w:val="0032518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84">
    <w:name w:val="xl84"/>
    <w:basedOn w:val="Normal"/>
    <w:rsid w:val="003251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85">
    <w:name w:val="xl85"/>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86">
    <w:name w:val="xl86"/>
    <w:basedOn w:val="Normal"/>
    <w:rsid w:val="0032518D"/>
    <w:pPr>
      <w:pBdr>
        <w:left w:val="single" w:sz="4" w:space="0" w:color="auto"/>
        <w:bottom w:val="single" w:sz="4" w:space="0" w:color="auto"/>
        <w:right w:val="single" w:sz="4"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87">
    <w:name w:val="xl87"/>
    <w:basedOn w:val="Normal"/>
    <w:rsid w:val="003251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b/>
      <w:bCs/>
      <w:sz w:val="24"/>
      <w:szCs w:val="24"/>
    </w:rPr>
  </w:style>
  <w:style w:type="paragraph" w:customStyle="1" w:styleId="xl88">
    <w:name w:val="xl88"/>
    <w:basedOn w:val="Normal"/>
    <w:rsid w:val="0032518D"/>
    <w:pPr>
      <w:pBdr>
        <w:bottom w:val="single" w:sz="4" w:space="0" w:color="auto"/>
      </w:pBdr>
      <w:shd w:val="clear" w:color="auto" w:fill="FFFFFF"/>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89">
    <w:name w:val="xl89"/>
    <w:basedOn w:val="Normal"/>
    <w:rsid w:val="0032518D"/>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Armenian" w:eastAsia="Arial Unicode MS" w:hAnsi="Arial Armenian" w:cs="Arial Unicode MS"/>
      <w:b/>
      <w:bCs/>
      <w:sz w:val="24"/>
      <w:szCs w:val="24"/>
    </w:rPr>
  </w:style>
  <w:style w:type="paragraph" w:customStyle="1" w:styleId="xl90">
    <w:name w:val="xl90"/>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91">
    <w:name w:val="xl91"/>
    <w:basedOn w:val="Normal"/>
    <w:rsid w:val="0032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92">
    <w:name w:val="xl92"/>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93">
    <w:name w:val="xl93"/>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sz w:val="24"/>
      <w:szCs w:val="24"/>
      <w:u w:val="single"/>
    </w:rPr>
  </w:style>
  <w:style w:type="paragraph" w:customStyle="1" w:styleId="xl94">
    <w:name w:val="xl94"/>
    <w:basedOn w:val="Normal"/>
    <w:rsid w:val="0032518D"/>
    <w:pPr>
      <w:pBdr>
        <w:left w:val="single" w:sz="4" w:space="0" w:color="auto"/>
        <w:bottom w:val="single" w:sz="4" w:space="0" w:color="auto"/>
        <w:right w:val="single" w:sz="8"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95">
    <w:name w:val="xl95"/>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96">
    <w:name w:val="xl96"/>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sz w:val="24"/>
      <w:szCs w:val="24"/>
    </w:rPr>
  </w:style>
  <w:style w:type="paragraph" w:customStyle="1" w:styleId="xl97">
    <w:name w:val="xl97"/>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98">
    <w:name w:val="xl98"/>
    <w:basedOn w:val="Normal"/>
    <w:rsid w:val="0032518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Armenian" w:eastAsia="Arial Unicode MS" w:hAnsi="Arial Armenian" w:cs="Arial Unicode MS"/>
      <w:sz w:val="24"/>
      <w:szCs w:val="24"/>
    </w:rPr>
  </w:style>
  <w:style w:type="paragraph" w:customStyle="1" w:styleId="xl99">
    <w:name w:val="xl99"/>
    <w:basedOn w:val="Normal"/>
    <w:rsid w:val="0032518D"/>
    <w:pPr>
      <w:pBdr>
        <w:right w:val="single" w:sz="8" w:space="0" w:color="auto"/>
      </w:pBdr>
      <w:shd w:val="clear" w:color="auto" w:fill="FFFFFF"/>
      <w:spacing w:before="100" w:beforeAutospacing="1" w:after="100" w:afterAutospacing="1" w:line="240" w:lineRule="auto"/>
      <w:jc w:val="right"/>
    </w:pPr>
    <w:rPr>
      <w:rFonts w:ascii="Arial Armenian" w:eastAsia="Arial Unicode MS" w:hAnsi="Arial Armenian" w:cs="Arial Unicode MS"/>
      <w:b/>
      <w:bCs/>
      <w:sz w:val="24"/>
      <w:szCs w:val="24"/>
    </w:rPr>
  </w:style>
  <w:style w:type="paragraph" w:customStyle="1" w:styleId="xl100">
    <w:name w:val="xl100"/>
    <w:basedOn w:val="Normal"/>
    <w:rsid w:val="0032518D"/>
    <w:pPr>
      <w:pBdr>
        <w:right w:val="single" w:sz="8" w:space="0" w:color="auto"/>
      </w:pBdr>
      <w:shd w:val="clear" w:color="auto" w:fill="CCFFFF"/>
      <w:spacing w:before="100" w:beforeAutospacing="1" w:after="100" w:afterAutospacing="1" w:line="240" w:lineRule="auto"/>
      <w:jc w:val="right"/>
    </w:pPr>
    <w:rPr>
      <w:rFonts w:ascii="Arial Armenian" w:eastAsia="Arial Unicode MS" w:hAnsi="Arial Armenian" w:cs="Arial Unicode MS"/>
      <w:sz w:val="24"/>
      <w:szCs w:val="24"/>
    </w:rPr>
  </w:style>
  <w:style w:type="paragraph" w:customStyle="1" w:styleId="xl101">
    <w:name w:val="xl101"/>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Armenian" w:eastAsia="Arial Unicode MS" w:hAnsi="Arial Armenian" w:cs="Arial Unicode MS"/>
      <w:b/>
      <w:bCs/>
      <w:i/>
      <w:iCs/>
      <w:sz w:val="24"/>
      <w:szCs w:val="24"/>
    </w:rPr>
  </w:style>
  <w:style w:type="paragraph" w:customStyle="1" w:styleId="xl102">
    <w:name w:val="xl102"/>
    <w:basedOn w:val="Normal"/>
    <w:rsid w:val="0032518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103">
    <w:name w:val="xl103"/>
    <w:basedOn w:val="Normal"/>
    <w:rsid w:val="0032518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Arial Armenian" w:eastAsia="Arial Unicode MS" w:hAnsi="Arial Armenian" w:cs="Arial Unicode MS"/>
      <w:i/>
      <w:iCs/>
      <w:sz w:val="24"/>
      <w:szCs w:val="24"/>
    </w:rPr>
  </w:style>
  <w:style w:type="paragraph" w:customStyle="1" w:styleId="xl104">
    <w:name w:val="xl104"/>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105">
    <w:name w:val="xl105"/>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106">
    <w:name w:val="xl106"/>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Armenian" w:eastAsia="Arial Unicode MS" w:hAnsi="Arial Armenian" w:cs="Arial Unicode MS"/>
      <w:sz w:val="24"/>
      <w:szCs w:val="24"/>
    </w:rPr>
  </w:style>
  <w:style w:type="paragraph" w:customStyle="1" w:styleId="xl107">
    <w:name w:val="xl107"/>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Arial Unicode MS" w:hAnsi="Arial Armenian" w:cs="Arial Unicode MS"/>
      <w:b/>
      <w:bCs/>
      <w:sz w:val="24"/>
      <w:szCs w:val="24"/>
    </w:rPr>
  </w:style>
  <w:style w:type="paragraph" w:customStyle="1" w:styleId="xl108">
    <w:name w:val="xl108"/>
    <w:basedOn w:val="Normal"/>
    <w:rsid w:val="0032518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109">
    <w:name w:val="xl109"/>
    <w:basedOn w:val="Normal"/>
    <w:rsid w:val="0032518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110">
    <w:name w:val="xl110"/>
    <w:basedOn w:val="Normal"/>
    <w:rsid w:val="0032518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111">
    <w:name w:val="xl111"/>
    <w:basedOn w:val="Normal"/>
    <w:rsid w:val="0032518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Armenian" w:eastAsia="Arial Unicode MS" w:hAnsi="Arial Armenian" w:cs="Arial Unicode MS"/>
      <w:b/>
      <w:bCs/>
      <w:sz w:val="24"/>
      <w:szCs w:val="24"/>
    </w:rPr>
  </w:style>
  <w:style w:type="paragraph" w:customStyle="1" w:styleId="xl112">
    <w:name w:val="xl112"/>
    <w:basedOn w:val="Normal"/>
    <w:rsid w:val="0032518D"/>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3">
    <w:name w:val="xl113"/>
    <w:basedOn w:val="Normal"/>
    <w:rsid w:val="0032518D"/>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b/>
      <w:bCs/>
      <w:sz w:val="24"/>
      <w:szCs w:val="24"/>
    </w:rPr>
  </w:style>
  <w:style w:type="paragraph" w:customStyle="1" w:styleId="xl114">
    <w:name w:val="xl114"/>
    <w:basedOn w:val="Normal"/>
    <w:rsid w:val="0032518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5">
    <w:name w:val="xl115"/>
    <w:basedOn w:val="Normal"/>
    <w:rsid w:val="0032518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KLegalHeading3">
    <w:name w:val="KLegal Heading 3"/>
    <w:basedOn w:val="Normal"/>
    <w:next w:val="Heading2"/>
    <w:rsid w:val="0032518D"/>
    <w:pPr>
      <w:keepNext/>
      <w:overflowPunct w:val="0"/>
      <w:autoSpaceDE w:val="0"/>
      <w:autoSpaceDN w:val="0"/>
      <w:adjustRightInd w:val="0"/>
      <w:spacing w:after="220" w:line="240" w:lineRule="auto"/>
      <w:ind w:left="1440" w:hanging="720"/>
      <w:jc w:val="both"/>
      <w:textAlignment w:val="baseline"/>
    </w:pPr>
    <w:rPr>
      <w:rFonts w:ascii="Times New Roman" w:eastAsia="Times New Roman" w:hAnsi="Times New Roman" w:cs="Times New Roman"/>
      <w:b/>
      <w:szCs w:val="20"/>
      <w:lang w:val="en-GB"/>
    </w:rPr>
  </w:style>
  <w:style w:type="paragraph" w:customStyle="1" w:styleId="KLegalHeading4">
    <w:name w:val="KLegal Heading 4"/>
    <w:basedOn w:val="Normal"/>
    <w:next w:val="Heading2"/>
    <w:rsid w:val="0032518D"/>
    <w:pPr>
      <w:keepNext/>
      <w:overflowPunct w:val="0"/>
      <w:autoSpaceDE w:val="0"/>
      <w:autoSpaceDN w:val="0"/>
      <w:adjustRightInd w:val="0"/>
      <w:spacing w:after="220" w:line="240" w:lineRule="auto"/>
      <w:ind w:left="2160" w:hanging="720"/>
      <w:jc w:val="both"/>
      <w:textAlignment w:val="baseline"/>
    </w:pPr>
    <w:rPr>
      <w:rFonts w:ascii="Times New Roman" w:eastAsia="Times New Roman" w:hAnsi="Times New Roman" w:cs="Times New Roman"/>
      <w:b/>
      <w:i/>
      <w:szCs w:val="20"/>
      <w:lang w:val="en-GB"/>
    </w:rPr>
  </w:style>
  <w:style w:type="paragraph" w:customStyle="1" w:styleId="KLegalHeading1">
    <w:name w:val="KLegal Heading 1"/>
    <w:basedOn w:val="Normal"/>
    <w:next w:val="KLegalHeading2"/>
    <w:rsid w:val="0032518D"/>
    <w:pPr>
      <w:keepNext/>
      <w:pageBreakBefore/>
      <w:overflowPunct w:val="0"/>
      <w:autoSpaceDE w:val="0"/>
      <w:autoSpaceDN w:val="0"/>
      <w:adjustRightInd w:val="0"/>
      <w:spacing w:after="440" w:line="240" w:lineRule="auto"/>
      <w:ind w:left="851" w:hanging="851"/>
      <w:jc w:val="both"/>
      <w:textAlignment w:val="baseline"/>
      <w:outlineLvl w:val="0"/>
    </w:pPr>
    <w:rPr>
      <w:rFonts w:ascii="Times New Roman" w:eastAsia="Times New Roman" w:hAnsi="Times New Roman" w:cs="Times New Roman"/>
      <w:b/>
      <w:sz w:val="32"/>
      <w:szCs w:val="20"/>
      <w:lang w:val="en-GB"/>
    </w:rPr>
  </w:style>
  <w:style w:type="paragraph" w:customStyle="1" w:styleId="KLegalHeading2">
    <w:name w:val="KLegal Heading 2"/>
    <w:basedOn w:val="Normal"/>
    <w:next w:val="KLegalHeading3"/>
    <w:rsid w:val="0032518D"/>
    <w:pPr>
      <w:keepNext/>
      <w:overflowPunct w:val="0"/>
      <w:autoSpaceDE w:val="0"/>
      <w:autoSpaceDN w:val="0"/>
      <w:adjustRightInd w:val="0"/>
      <w:spacing w:after="220" w:line="240" w:lineRule="auto"/>
      <w:ind w:left="851" w:hanging="851"/>
      <w:jc w:val="both"/>
      <w:textAlignment w:val="baseline"/>
      <w:outlineLvl w:val="1"/>
    </w:pPr>
    <w:rPr>
      <w:rFonts w:ascii="Times New Roman" w:eastAsia="Times New Roman" w:hAnsi="Times New Roman" w:cs="Times New Roman"/>
      <w:b/>
      <w:sz w:val="28"/>
      <w:szCs w:val="20"/>
      <w:lang w:val="en-GB"/>
    </w:rPr>
  </w:style>
  <w:style w:type="character" w:customStyle="1" w:styleId="Normal1">
    <w:name w:val="Normal1"/>
    <w:rsid w:val="0032518D"/>
    <w:rPr>
      <w:rFonts w:ascii="Arial" w:hAnsi="Arial"/>
      <w:sz w:val="24"/>
      <w:szCs w:val="24"/>
    </w:rPr>
  </w:style>
  <w:style w:type="paragraph" w:customStyle="1" w:styleId="BulletblBulletL1bl1">
    <w:name w:val="Bullet.bl.Bullet L1.bl1"/>
    <w:basedOn w:val="Normal"/>
    <w:rsid w:val="0032518D"/>
    <w:pPr>
      <w:tabs>
        <w:tab w:val="num" w:pos="360"/>
      </w:tabs>
      <w:autoSpaceDE w:val="0"/>
      <w:autoSpaceDN w:val="0"/>
      <w:spacing w:after="130" w:line="240" w:lineRule="auto"/>
      <w:ind w:left="360" w:hanging="360"/>
      <w:jc w:val="both"/>
    </w:pPr>
    <w:rPr>
      <w:rFonts w:ascii="Times Armenian" w:eastAsia="Times New Roman" w:hAnsi="Times Armenian" w:cs="Times New Roman"/>
      <w:lang w:val="en-GB" w:eastAsia="ru-RU"/>
    </w:rPr>
  </w:style>
  <w:style w:type="paragraph" w:customStyle="1" w:styleId="Heading3Centeredtext">
    <w:name w:val="Heading 3.Centered.(text)"/>
    <w:basedOn w:val="Normal"/>
    <w:next w:val="Heading2"/>
    <w:rsid w:val="0032518D"/>
    <w:pPr>
      <w:keepNext/>
      <w:autoSpaceDE w:val="0"/>
      <w:autoSpaceDN w:val="0"/>
      <w:spacing w:after="220" w:line="240" w:lineRule="auto"/>
      <w:outlineLvl w:val="2"/>
    </w:pPr>
    <w:rPr>
      <w:rFonts w:ascii="Times Armenian" w:eastAsia="Times New Roman" w:hAnsi="Times Armenian" w:cs="Times New Roman"/>
      <w:b/>
      <w:bCs/>
      <w:sz w:val="24"/>
      <w:szCs w:val="24"/>
      <w:lang w:val="en-GB" w:eastAsia="ru-RU"/>
    </w:rPr>
  </w:style>
  <w:style w:type="paragraph" w:customStyle="1" w:styleId="13">
    <w:name w:val="çàãîëîâîê 1"/>
    <w:basedOn w:val="Normal"/>
    <w:next w:val="Normal"/>
    <w:rsid w:val="0032518D"/>
    <w:pPr>
      <w:keepNext/>
      <w:overflowPunct w:val="0"/>
      <w:autoSpaceDE w:val="0"/>
      <w:autoSpaceDN w:val="0"/>
      <w:adjustRightInd w:val="0"/>
      <w:spacing w:after="0" w:line="240" w:lineRule="auto"/>
      <w:jc w:val="center"/>
    </w:pPr>
    <w:rPr>
      <w:rFonts w:ascii="Arial Armenian" w:eastAsia="Times New Roman" w:hAnsi="Arial Armenian" w:cs="Times New Roman"/>
      <w:sz w:val="24"/>
      <w:szCs w:val="20"/>
    </w:rPr>
  </w:style>
  <w:style w:type="paragraph" w:customStyle="1" w:styleId="BalloonText2">
    <w:name w:val="Balloon Text2"/>
    <w:basedOn w:val="Normal"/>
    <w:semiHidden/>
    <w:rsid w:val="0032518D"/>
    <w:pPr>
      <w:spacing w:after="0" w:line="240" w:lineRule="auto"/>
      <w:ind w:left="2157" w:hanging="180"/>
    </w:pPr>
    <w:rPr>
      <w:rFonts w:ascii="Tahoma" w:eastAsia="Times New Roman" w:hAnsi="Tahoma" w:cs="Tahoma"/>
      <w:sz w:val="16"/>
      <w:szCs w:val="16"/>
    </w:rPr>
  </w:style>
  <w:style w:type="character" w:customStyle="1" w:styleId="Heading3CharCharCharCharCharCharChar">
    <w:name w:val="Heading 3 Char Char Char Char Char Char Char"/>
    <w:rsid w:val="0032518D"/>
    <w:rPr>
      <w:rFonts w:ascii="Times Armenian" w:hAnsi="Times Armenian"/>
      <w:b/>
      <w:bCs/>
      <w:sz w:val="24"/>
      <w:szCs w:val="24"/>
      <w:lang w:val="en-GB" w:eastAsia="en-US" w:bidi="ar-SA"/>
    </w:rPr>
  </w:style>
  <w:style w:type="paragraph" w:customStyle="1" w:styleId="WW-BodyText3">
    <w:name w:val="WW-Body Text 3"/>
    <w:basedOn w:val="Normal"/>
    <w:rsid w:val="0032518D"/>
    <w:pPr>
      <w:suppressAutoHyphens/>
      <w:spacing w:after="0" w:line="240" w:lineRule="auto"/>
      <w:jc w:val="both"/>
    </w:pPr>
    <w:rPr>
      <w:rFonts w:ascii="Times Armenian" w:eastAsia="Times New Roman" w:hAnsi="Times Armenian" w:cs="Times New Roman"/>
      <w:sz w:val="24"/>
      <w:szCs w:val="24"/>
      <w:lang w:eastAsia="ar-SA"/>
    </w:rPr>
  </w:style>
  <w:style w:type="paragraph" w:customStyle="1" w:styleId="WW-BodyTextIndent2">
    <w:name w:val="WW-Body Text Indent 2"/>
    <w:basedOn w:val="Normal"/>
    <w:rsid w:val="0032518D"/>
    <w:pPr>
      <w:suppressAutoHyphens/>
      <w:spacing w:after="0" w:line="240" w:lineRule="auto"/>
      <w:ind w:firstLine="720"/>
    </w:pPr>
    <w:rPr>
      <w:rFonts w:ascii="Times LatArm" w:eastAsia="Times New Roman" w:hAnsi="Times LatArm" w:cs="Times New Roman"/>
      <w:i/>
      <w:iCs/>
      <w:sz w:val="24"/>
      <w:szCs w:val="24"/>
      <w:lang w:eastAsia="ar-SA"/>
    </w:rPr>
  </w:style>
  <w:style w:type="paragraph" w:customStyle="1" w:styleId="BalloonText1">
    <w:name w:val="Balloon Text1"/>
    <w:basedOn w:val="Normal"/>
    <w:semiHidden/>
    <w:rsid w:val="0032518D"/>
    <w:pPr>
      <w:spacing w:after="0" w:line="240" w:lineRule="auto"/>
    </w:pPr>
    <w:rPr>
      <w:rFonts w:ascii="Tahoma" w:eastAsia="Times New Roman" w:hAnsi="Tahoma" w:cs="Tahoma"/>
      <w:sz w:val="16"/>
      <w:szCs w:val="16"/>
    </w:rPr>
  </w:style>
  <w:style w:type="paragraph" w:customStyle="1" w:styleId="BalloonText3">
    <w:name w:val="Balloon Text3"/>
    <w:basedOn w:val="Normal"/>
    <w:semiHidden/>
    <w:rsid w:val="0032518D"/>
    <w:pPr>
      <w:spacing w:after="0" w:line="240" w:lineRule="auto"/>
    </w:pPr>
    <w:rPr>
      <w:rFonts w:ascii="Tahoma" w:eastAsia="Times New Roman" w:hAnsi="Tahoma" w:cs="Tahoma"/>
      <w:sz w:val="16"/>
      <w:szCs w:val="16"/>
    </w:rPr>
  </w:style>
  <w:style w:type="paragraph" w:customStyle="1" w:styleId="xl116">
    <w:name w:val="xl116"/>
    <w:basedOn w:val="Normal"/>
    <w:rsid w:val="0032518D"/>
    <w:pPr>
      <w:pBdr>
        <w:top w:val="single" w:sz="4" w:space="0" w:color="auto"/>
        <w:right w:val="single" w:sz="4" w:space="0" w:color="auto"/>
      </w:pBdr>
      <w:spacing w:before="100" w:beforeAutospacing="1" w:after="100" w:afterAutospacing="1" w:line="240" w:lineRule="auto"/>
      <w:jc w:val="right"/>
      <w:textAlignment w:val="center"/>
    </w:pPr>
    <w:rPr>
      <w:rFonts w:ascii="Times Armenian" w:eastAsia="Arial Unicode MS" w:hAnsi="Times Armenian" w:cs="Arial Unicode MS"/>
      <w:sz w:val="24"/>
      <w:szCs w:val="24"/>
    </w:rPr>
  </w:style>
  <w:style w:type="paragraph" w:customStyle="1" w:styleId="xl117">
    <w:name w:val="xl117"/>
    <w:basedOn w:val="Normal"/>
    <w:rsid w:val="0032518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sz w:val="24"/>
      <w:szCs w:val="24"/>
    </w:rPr>
  </w:style>
  <w:style w:type="paragraph" w:customStyle="1" w:styleId="xl118">
    <w:name w:val="xl118"/>
    <w:basedOn w:val="Normal"/>
    <w:rsid w:val="0032518D"/>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119">
    <w:name w:val="xl119"/>
    <w:basedOn w:val="Normal"/>
    <w:rsid w:val="0032518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sz w:val="24"/>
      <w:szCs w:val="24"/>
    </w:rPr>
  </w:style>
  <w:style w:type="paragraph" w:customStyle="1" w:styleId="xl120">
    <w:name w:val="xl120"/>
    <w:basedOn w:val="Normal"/>
    <w:rsid w:val="0032518D"/>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xl121">
    <w:name w:val="xl121"/>
    <w:basedOn w:val="Normal"/>
    <w:rsid w:val="0032518D"/>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xl122">
    <w:name w:val="xl122"/>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23">
    <w:name w:val="xl123"/>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24">
    <w:name w:val="xl124"/>
    <w:basedOn w:val="Normal"/>
    <w:rsid w:val="003251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24"/>
      <w:szCs w:val="24"/>
    </w:rPr>
  </w:style>
  <w:style w:type="paragraph" w:customStyle="1" w:styleId="xl125">
    <w:name w:val="xl125"/>
    <w:basedOn w:val="Normal"/>
    <w:rsid w:val="0032518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xl126">
    <w:name w:val="xl126"/>
    <w:basedOn w:val="Normal"/>
    <w:rsid w:val="003251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27">
    <w:name w:val="xl127"/>
    <w:basedOn w:val="Normal"/>
    <w:rsid w:val="003251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28">
    <w:name w:val="xl128"/>
    <w:basedOn w:val="Normal"/>
    <w:rsid w:val="0032518D"/>
    <w:pPr>
      <w:pBdr>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24"/>
      <w:szCs w:val="24"/>
    </w:rPr>
  </w:style>
  <w:style w:type="paragraph" w:customStyle="1" w:styleId="xl129">
    <w:name w:val="xl129"/>
    <w:basedOn w:val="Normal"/>
    <w:rsid w:val="003251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sz w:val="24"/>
      <w:szCs w:val="24"/>
    </w:rPr>
  </w:style>
  <w:style w:type="paragraph" w:customStyle="1" w:styleId="xl130">
    <w:name w:val="xl130"/>
    <w:basedOn w:val="Normal"/>
    <w:rsid w:val="003251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i/>
      <w:iCs/>
      <w:sz w:val="24"/>
      <w:szCs w:val="24"/>
    </w:rPr>
  </w:style>
  <w:style w:type="paragraph" w:customStyle="1" w:styleId="xl131">
    <w:name w:val="xl131"/>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32">
    <w:name w:val="xl132"/>
    <w:basedOn w:val="Normal"/>
    <w:rsid w:val="0032518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33">
    <w:name w:val="xl133"/>
    <w:basedOn w:val="Normal"/>
    <w:rsid w:val="0032518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34">
    <w:name w:val="xl134"/>
    <w:basedOn w:val="Normal"/>
    <w:rsid w:val="0032518D"/>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35">
    <w:name w:val="xl135"/>
    <w:basedOn w:val="Normal"/>
    <w:rsid w:val="0032518D"/>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Armenian" w:eastAsia="Arial Unicode MS" w:hAnsi="Times Armenian" w:cs="Arial Unicode MS"/>
      <w:sz w:val="24"/>
      <w:szCs w:val="24"/>
    </w:rPr>
  </w:style>
  <w:style w:type="paragraph" w:customStyle="1" w:styleId="xl136">
    <w:name w:val="xl136"/>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i/>
      <w:iCs/>
      <w:sz w:val="24"/>
      <w:szCs w:val="24"/>
    </w:rPr>
  </w:style>
  <w:style w:type="paragraph" w:customStyle="1" w:styleId="xl137">
    <w:name w:val="xl137"/>
    <w:basedOn w:val="Normal"/>
    <w:rsid w:val="0032518D"/>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xl138">
    <w:name w:val="xl138"/>
    <w:basedOn w:val="Normal"/>
    <w:rsid w:val="0032518D"/>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StyleHeading5SideItalic">
    <w:name w:val="Style Heading 5Side + Italic"/>
    <w:basedOn w:val="Heading5"/>
    <w:rsid w:val="0032518D"/>
    <w:pPr>
      <w:keepNext/>
      <w:widowControl w:val="0"/>
      <w:tabs>
        <w:tab w:val="left" w:pos="1021"/>
      </w:tabs>
      <w:spacing w:before="0" w:after="120"/>
    </w:pPr>
    <w:rPr>
      <w:rFonts w:ascii="Times Armenian" w:hAnsi="Times Armenian"/>
      <w:bCs w:val="0"/>
      <w:sz w:val="20"/>
      <w:szCs w:val="20"/>
      <w:u w:val="single"/>
      <w:lang w:val="en-GB"/>
    </w:rPr>
  </w:style>
  <w:style w:type="character" w:styleId="CommentReference">
    <w:name w:val="annotation reference"/>
    <w:rsid w:val="0032518D"/>
    <w:rPr>
      <w:sz w:val="16"/>
    </w:rPr>
  </w:style>
  <w:style w:type="paragraph" w:styleId="NormalWeb">
    <w:name w:val="Normal (Web)"/>
    <w:basedOn w:val="Normal"/>
    <w:rsid w:val="0032518D"/>
    <w:pPr>
      <w:spacing w:before="100" w:after="100" w:line="240" w:lineRule="auto"/>
    </w:pPr>
    <w:rPr>
      <w:rFonts w:ascii="Times New Roman" w:eastAsia="Times New Roman" w:hAnsi="Times New Roman" w:cs="Times New Roman"/>
      <w:sz w:val="24"/>
      <w:szCs w:val="20"/>
    </w:rPr>
  </w:style>
  <w:style w:type="paragraph" w:customStyle="1" w:styleId="CaptionTableTitle">
    <w:name w:val="Caption.(Table Title)"/>
    <w:basedOn w:val="Normal"/>
    <w:next w:val="Normal"/>
    <w:rsid w:val="0032518D"/>
    <w:pPr>
      <w:keepNext/>
      <w:keepLines/>
      <w:spacing w:before="130" w:after="130" w:line="240" w:lineRule="auto"/>
    </w:pPr>
    <w:rPr>
      <w:rFonts w:ascii="Times New Roman" w:eastAsia="Times New Roman" w:hAnsi="Times New Roman" w:cs="Times New Roman"/>
      <w:b/>
      <w:szCs w:val="20"/>
      <w:lang w:val="en-GB"/>
    </w:rPr>
  </w:style>
  <w:style w:type="paragraph" w:styleId="NoSpacing">
    <w:name w:val="No Spacing"/>
    <w:link w:val="NoSpacingChar"/>
    <w:qFormat/>
    <w:rsid w:val="0032518D"/>
    <w:pPr>
      <w:spacing w:after="0" w:line="240" w:lineRule="auto"/>
    </w:pPr>
    <w:rPr>
      <w:rFonts w:ascii="Calibri" w:eastAsia="Times New Roman" w:hAnsi="Calibri" w:cs="Times New Roman"/>
    </w:rPr>
  </w:style>
  <w:style w:type="character" w:customStyle="1" w:styleId="NoSpacingChar">
    <w:name w:val="No Spacing Char"/>
    <w:link w:val="NoSpacing"/>
    <w:rsid w:val="0032518D"/>
    <w:rPr>
      <w:rFonts w:ascii="Calibri" w:eastAsia="Times New Roman" w:hAnsi="Calibri" w:cs="Times New Roman"/>
    </w:rPr>
  </w:style>
  <w:style w:type="paragraph" w:customStyle="1" w:styleId="StyleHeading2ChapterParanumText10pt">
    <w:name w:val="Style Heading 2(Chapter)ParanumText + 10 pt"/>
    <w:basedOn w:val="Heading2"/>
    <w:rsid w:val="0032518D"/>
  </w:style>
  <w:style w:type="paragraph" w:customStyle="1" w:styleId="CharChar">
    <w:name w:val=" Char Char"/>
    <w:basedOn w:val="Normal"/>
    <w:rsid w:val="0032518D"/>
    <w:pPr>
      <w:spacing w:after="160" w:line="240" w:lineRule="exact"/>
    </w:pPr>
    <w:rPr>
      <w:rFonts w:ascii="Arial" w:eastAsia="Times New Roman" w:hAnsi="Arial" w:cs="Arial"/>
      <w:sz w:val="20"/>
      <w:szCs w:val="20"/>
    </w:rPr>
  </w:style>
  <w:style w:type="paragraph" w:customStyle="1" w:styleId="CharCharChar">
    <w:name w:val=" Char Char Char"/>
    <w:basedOn w:val="Normal"/>
    <w:rsid w:val="0032518D"/>
    <w:pPr>
      <w:spacing w:after="160" w:line="240" w:lineRule="exact"/>
    </w:pPr>
    <w:rPr>
      <w:rFonts w:ascii="Arial" w:eastAsia="Times New Roman" w:hAnsi="Arial" w:cs="Arial"/>
      <w:sz w:val="20"/>
      <w:szCs w:val="20"/>
    </w:rPr>
  </w:style>
  <w:style w:type="paragraph" w:customStyle="1" w:styleId="Bodytext">
    <w:name w:val="Body text"/>
    <w:basedOn w:val="Normal"/>
    <w:rsid w:val="0032518D"/>
    <w:pPr>
      <w:numPr>
        <w:numId w:val="6"/>
      </w:numPr>
      <w:tabs>
        <w:tab w:val="clear" w:pos="360"/>
        <w:tab w:val="num" w:pos="0"/>
      </w:tabs>
      <w:spacing w:after="240" w:line="240" w:lineRule="auto"/>
      <w:jc w:val="both"/>
    </w:pPr>
    <w:rPr>
      <w:rFonts w:ascii="Times Armenian" w:eastAsia="Times New Roman" w:hAnsi="Times Armenian" w:cs="Times New Roman"/>
      <w:sz w:val="24"/>
      <w:szCs w:val="24"/>
      <w:lang w:eastAsia="ru-RU"/>
    </w:rPr>
  </w:style>
  <w:style w:type="paragraph" w:customStyle="1" w:styleId="Char0">
    <w:name w:val=" Char"/>
    <w:basedOn w:val="Normal"/>
    <w:next w:val="Normal"/>
    <w:rsid w:val="0032518D"/>
    <w:pPr>
      <w:spacing w:after="160" w:line="240" w:lineRule="exact"/>
    </w:pPr>
    <w:rPr>
      <w:rFonts w:ascii="Tahoma" w:eastAsia="Times New Roman" w:hAnsi="Tahoma" w:cs="Times New Roman"/>
      <w:sz w:val="24"/>
      <w:szCs w:val="20"/>
    </w:rPr>
  </w:style>
  <w:style w:type="table" w:styleId="TableWeb2">
    <w:name w:val="Table Web 2"/>
    <w:basedOn w:val="TableNormal"/>
    <w:rsid w:val="0032518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32518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32518D"/>
    <w:pPr>
      <w:keepLines w:val="0"/>
      <w:widowControl/>
      <w:spacing w:after="60"/>
      <w:jc w:val="left"/>
    </w:pPr>
    <w:rPr>
      <w:bCs/>
      <w:sz w:val="22"/>
      <w:lang w:val="en-US" w:eastAsia="ru-RU"/>
    </w:rPr>
  </w:style>
  <w:style w:type="paragraph" w:customStyle="1" w:styleId="ConsNonformat">
    <w:name w:val="ConsNonformat"/>
    <w:rsid w:val="0032518D"/>
    <w:pPr>
      <w:widowControl w:val="0"/>
      <w:numPr>
        <w:numId w:val="7"/>
      </w:numPr>
      <w:tabs>
        <w:tab w:val="clear" w:pos="643"/>
      </w:tabs>
      <w:autoSpaceDE w:val="0"/>
      <w:autoSpaceDN w:val="0"/>
      <w:adjustRightInd w:val="0"/>
      <w:spacing w:after="0" w:line="240" w:lineRule="auto"/>
      <w:ind w:left="0" w:firstLine="0"/>
    </w:pPr>
    <w:rPr>
      <w:rFonts w:ascii="Courier New" w:eastAsia="Times New Roman" w:hAnsi="Courier New" w:cs="Times New Roman"/>
      <w:sz w:val="20"/>
      <w:szCs w:val="20"/>
      <w:lang w:val="ru-RU"/>
    </w:rPr>
  </w:style>
  <w:style w:type="paragraph" w:customStyle="1" w:styleId="Znak">
    <w:name w:val=" Znak"/>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
    <w:basedOn w:val="Normal"/>
    <w:rsid w:val="0032518D"/>
    <w:pPr>
      <w:spacing w:after="160" w:line="240" w:lineRule="exact"/>
    </w:pPr>
    <w:rPr>
      <w:rFonts w:ascii="Arial" w:eastAsia="Times New Roman" w:hAnsi="Arial" w:cs="Arial"/>
      <w:sz w:val="20"/>
      <w:szCs w:val="20"/>
    </w:rPr>
  </w:style>
  <w:style w:type="paragraph" w:customStyle="1" w:styleId="a4">
    <w:name w:val="Знак Знак"/>
    <w:basedOn w:val="Normal"/>
    <w:link w:val="Char2"/>
    <w:rsid w:val="0032518D"/>
    <w:pPr>
      <w:spacing w:after="160" w:line="240" w:lineRule="exact"/>
    </w:pPr>
    <w:rPr>
      <w:rFonts w:ascii="Arial" w:eastAsia="Times New Roman" w:hAnsi="Arial" w:cs="Arial"/>
      <w:sz w:val="20"/>
      <w:szCs w:val="20"/>
      <w:lang w:val="en-GB"/>
    </w:rPr>
  </w:style>
  <w:style w:type="character" w:customStyle="1" w:styleId="Char2">
    <w:name w:val="Знак Знак Char"/>
    <w:link w:val="a4"/>
    <w:locked/>
    <w:rsid w:val="0032518D"/>
    <w:rPr>
      <w:rFonts w:ascii="Arial" w:eastAsia="Times New Roman" w:hAnsi="Arial" w:cs="Arial"/>
      <w:sz w:val="20"/>
      <w:szCs w:val="20"/>
      <w:lang w:val="en-GB"/>
    </w:rPr>
  </w:style>
  <w:style w:type="paragraph" w:customStyle="1" w:styleId="CharCharCharCharCharCharCharCharCharCharCharChar">
    <w:name w:val="Char Char Char Char Char Char Char Char Char Char Char Char"/>
    <w:basedOn w:val="Normal"/>
    <w:rsid w:val="0032518D"/>
    <w:pPr>
      <w:spacing w:after="160" w:line="240" w:lineRule="exact"/>
    </w:pPr>
    <w:rPr>
      <w:rFonts w:ascii="Arial" w:eastAsia="Times New Roman" w:hAnsi="Arial" w:cs="Arial"/>
      <w:sz w:val="20"/>
      <w:szCs w:val="20"/>
    </w:rPr>
  </w:style>
  <w:style w:type="character" w:customStyle="1" w:styleId="ParanumCharChar">
    <w:name w:val="Paranum Char Char"/>
    <w:rsid w:val="0032518D"/>
    <w:rPr>
      <w:rFonts w:ascii="Arial" w:hAnsi="Arial" w:cs="Arial"/>
      <w:b/>
      <w:bCs/>
      <w:i/>
      <w:iCs/>
      <w:sz w:val="28"/>
      <w:szCs w:val="28"/>
      <w:lang w:val="en-US" w:eastAsia="en-US" w:bidi="ar-SA"/>
    </w:rPr>
  </w:style>
  <w:style w:type="character" w:customStyle="1" w:styleId="textinfo1">
    <w:name w:val="textinfo1"/>
    <w:rsid w:val="0032518D"/>
    <w:rPr>
      <w:rFonts w:ascii="Arial AM" w:hAnsi="Arial AM" w:hint="default"/>
      <w:color w:val="000000"/>
      <w:sz w:val="18"/>
      <w:szCs w:val="18"/>
    </w:rPr>
  </w:style>
  <w:style w:type="paragraph" w:customStyle="1" w:styleId="CharCharCharCharCharCharCharChar">
    <w:name w:val="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CharCharCharCharCharCharCharCharCharCharCharCharCharCharChar">
    <w:name w:val=" Char Char Char Char Знак Char Знак Char Char Char Char Char Char Char Char Char Char"/>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Report-Title">
    <w:name w:val="Report-Title"/>
    <w:rsid w:val="0032518D"/>
    <w:pPr>
      <w:spacing w:after="240" w:line="240" w:lineRule="auto"/>
    </w:pPr>
    <w:rPr>
      <w:rFonts w:ascii="Arial" w:eastAsia="MS Mincho" w:hAnsi="Arial" w:cs="Arial"/>
      <w:b/>
      <w:bCs/>
      <w:sz w:val="36"/>
      <w:szCs w:val="36"/>
    </w:rPr>
  </w:style>
  <w:style w:type="paragraph" w:customStyle="1" w:styleId="msonormalcxspmiddle">
    <w:name w:val="msonormalcxspmiddle"/>
    <w:basedOn w:val="Normal"/>
    <w:rsid w:val="00325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Normal"/>
    <w:rsid w:val="0032518D"/>
    <w:pPr>
      <w:overflowPunct w:val="0"/>
      <w:autoSpaceDE w:val="0"/>
      <w:autoSpaceDN w:val="0"/>
      <w:adjustRightInd w:val="0"/>
      <w:spacing w:after="0" w:line="360" w:lineRule="auto"/>
      <w:ind w:firstLine="720"/>
      <w:jc w:val="both"/>
      <w:textAlignment w:val="baseline"/>
    </w:pPr>
    <w:rPr>
      <w:rFonts w:ascii="Times Armenian" w:eastAsia="Times New Roman" w:hAnsi="Times Armenian" w:cs="Times New Roman"/>
      <w:szCs w:val="24"/>
    </w:rPr>
  </w:style>
  <w:style w:type="paragraph" w:customStyle="1" w:styleId="a5">
    <w:name w:val="Стиль"/>
    <w:rsid w:val="0032518D"/>
    <w:pPr>
      <w:numPr>
        <w:numId w:val="6"/>
      </w:numPr>
      <w:tabs>
        <w:tab w:val="clear" w:pos="360"/>
      </w:tabs>
      <w:spacing w:after="0" w:line="240" w:lineRule="auto"/>
    </w:pPr>
    <w:rPr>
      <w:rFonts w:ascii="Baltica" w:eastAsia="Times New Roman" w:hAnsi="Baltica" w:cs="Times New Roman"/>
      <w:sz w:val="20"/>
      <w:szCs w:val="20"/>
      <w:lang w:eastAsia="ru-RU"/>
    </w:rPr>
  </w:style>
  <w:style w:type="paragraph" w:customStyle="1" w:styleId="ConsNormal">
    <w:name w:val="ConsNormal"/>
    <w:rsid w:val="0032518D"/>
    <w:pPr>
      <w:widowControl w:val="0"/>
      <w:autoSpaceDE w:val="0"/>
      <w:autoSpaceDN w:val="0"/>
      <w:adjustRightInd w:val="0"/>
      <w:spacing w:after="0" w:line="240" w:lineRule="auto"/>
      <w:ind w:firstLine="720"/>
    </w:pPr>
    <w:rPr>
      <w:rFonts w:ascii="Arial" w:eastAsia="Times New Roman" w:hAnsi="Arial" w:cs="Times New Roman"/>
      <w:sz w:val="20"/>
      <w:szCs w:val="20"/>
      <w:lang w:val="ru-RU"/>
    </w:rPr>
  </w:style>
  <w:style w:type="paragraph" w:customStyle="1" w:styleId="ListDash">
    <w:name w:val="List Dash"/>
    <w:basedOn w:val="Normal"/>
    <w:rsid w:val="0032518D"/>
    <w:pPr>
      <w:numPr>
        <w:numId w:val="4"/>
      </w:numPr>
      <w:spacing w:before="120" w:after="120" w:line="240" w:lineRule="auto"/>
      <w:jc w:val="both"/>
    </w:pPr>
    <w:rPr>
      <w:rFonts w:ascii="Times New Roman" w:eastAsia="Times New Roman" w:hAnsi="Times New Roman" w:cs="Times New Roman"/>
      <w:sz w:val="24"/>
      <w:szCs w:val="20"/>
      <w:lang w:val="en-GB"/>
    </w:rPr>
  </w:style>
  <w:style w:type="paragraph" w:customStyle="1" w:styleId="CharCharCharCharCharCharChar">
    <w:name w:val=" Char Char Char Char Char Char Char"/>
    <w:basedOn w:val="Normal"/>
    <w:rsid w:val="0032518D"/>
    <w:pPr>
      <w:spacing w:after="160" w:line="240" w:lineRule="exact"/>
    </w:pPr>
    <w:rPr>
      <w:rFonts w:ascii="Arial" w:eastAsia="Times New Roman" w:hAnsi="Arial" w:cs="Arial"/>
      <w:sz w:val="20"/>
      <w:szCs w:val="20"/>
    </w:rPr>
  </w:style>
  <w:style w:type="paragraph" w:customStyle="1" w:styleId="Default">
    <w:name w:val="Default"/>
    <w:rsid w:val="0032518D"/>
    <w:pPr>
      <w:widowControl w:val="0"/>
      <w:autoSpaceDE w:val="0"/>
      <w:autoSpaceDN w:val="0"/>
      <w:adjustRightInd w:val="0"/>
      <w:spacing w:after="0" w:line="240" w:lineRule="auto"/>
    </w:pPr>
    <w:rPr>
      <w:rFonts w:ascii="Times Armenian" w:eastAsia="Times New Roman" w:hAnsi="Times Armenian" w:cs="Times Armenian"/>
      <w:color w:val="000000"/>
      <w:sz w:val="24"/>
      <w:szCs w:val="24"/>
      <w:lang w:val="ru-RU" w:eastAsia="ru-RU"/>
    </w:rPr>
  </w:style>
  <w:style w:type="paragraph" w:customStyle="1" w:styleId="2ndheading">
    <w:name w:val="2nd heading"/>
    <w:basedOn w:val="Normal"/>
    <w:next w:val="Normal"/>
    <w:rsid w:val="0032518D"/>
    <w:pPr>
      <w:numPr>
        <w:numId w:val="7"/>
      </w:numPr>
      <w:tabs>
        <w:tab w:val="clear" w:pos="643"/>
      </w:tabs>
      <w:spacing w:after="0" w:line="240" w:lineRule="auto"/>
      <w:ind w:left="0" w:firstLine="0"/>
    </w:pPr>
    <w:rPr>
      <w:rFonts w:ascii="Univers" w:eastAsia="Times New Roman" w:hAnsi="Univers" w:cs="Times New Roman"/>
      <w:bCs/>
      <w:sz w:val="28"/>
      <w:szCs w:val="20"/>
      <w:lang w:val="en-GB"/>
    </w:rPr>
  </w:style>
  <w:style w:type="paragraph" w:styleId="ListBullet2">
    <w:name w:val="List Bullet 2"/>
    <w:basedOn w:val="Normal"/>
    <w:autoRedefine/>
    <w:rsid w:val="0032518D"/>
    <w:pPr>
      <w:numPr>
        <w:numId w:val="5"/>
      </w:num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0"/>
    <w:link w:val="BodyTextFirstIndentChar2"/>
    <w:rsid w:val="0032518D"/>
    <w:pPr>
      <w:ind w:firstLine="210"/>
    </w:pPr>
    <w:rPr>
      <w:lang w:val="ru-RU" w:eastAsia="ru-RU"/>
    </w:rPr>
  </w:style>
  <w:style w:type="character" w:customStyle="1" w:styleId="BodyTextFirstIndentChar">
    <w:name w:val="Body Text First Indent Char"/>
    <w:basedOn w:val="BodyTextChar"/>
    <w:rsid w:val="0032518D"/>
  </w:style>
  <w:style w:type="character" w:customStyle="1" w:styleId="BodyTextFirstIndentChar2">
    <w:name w:val="Body Text First Indent Char2"/>
    <w:link w:val="BodyTextFirstIndent"/>
    <w:rsid w:val="0032518D"/>
    <w:rPr>
      <w:rFonts w:ascii="Times New Roman" w:eastAsia="Times New Roman" w:hAnsi="Times New Roman" w:cs="Times New Roman"/>
      <w:sz w:val="24"/>
      <w:szCs w:val="24"/>
      <w:lang w:val="ru-RU" w:eastAsia="ru-RU"/>
    </w:rPr>
  </w:style>
  <w:style w:type="paragraph" w:styleId="CommentSubject">
    <w:name w:val="annotation subject"/>
    <w:basedOn w:val="CommentText"/>
    <w:next w:val="CommentText"/>
    <w:link w:val="CommentSubjectChar2"/>
    <w:semiHidden/>
    <w:rsid w:val="0032518D"/>
    <w:rPr>
      <w:rFonts w:ascii="Courier New" w:hAnsi="Courier New"/>
      <w:b/>
      <w:bCs/>
      <w:lang w:val="en-US" w:eastAsia="en-US"/>
    </w:rPr>
  </w:style>
  <w:style w:type="character" w:customStyle="1" w:styleId="CommentSubjectChar">
    <w:name w:val="Comment Subject Char"/>
    <w:basedOn w:val="CommentTextChar"/>
    <w:rsid w:val="0032518D"/>
    <w:rPr>
      <w:rFonts w:ascii="Arial Armenian" w:eastAsia="Times New Roman" w:hAnsi="Arial Armenian" w:cs="Times New Roman"/>
      <w:b/>
      <w:bCs/>
      <w:sz w:val="20"/>
      <w:szCs w:val="20"/>
      <w:lang w:val="ru-RU" w:eastAsia="ru-RU"/>
    </w:rPr>
  </w:style>
  <w:style w:type="character" w:customStyle="1" w:styleId="CommentSubjectChar2">
    <w:name w:val="Comment Subject Char2"/>
    <w:link w:val="CommentSubject"/>
    <w:semiHidden/>
    <w:rsid w:val="0032518D"/>
    <w:rPr>
      <w:rFonts w:ascii="Courier New" w:eastAsia="Times New Roman" w:hAnsi="Courier New" w:cs="Times New Roman"/>
      <w:b/>
      <w:bCs/>
      <w:sz w:val="20"/>
      <w:szCs w:val="20"/>
    </w:rPr>
  </w:style>
  <w:style w:type="table" w:styleId="TableGrid8">
    <w:name w:val="Table Grid 8"/>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32518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basedOn w:val="DefaultParagraphFont"/>
    <w:rsid w:val="0032518D"/>
  </w:style>
  <w:style w:type="paragraph" w:customStyle="1" w:styleId="CharCharCharChar">
    <w:name w:val="Char Char Char Char"/>
    <w:basedOn w:val="Normal"/>
    <w:rsid w:val="0032518D"/>
    <w:pPr>
      <w:tabs>
        <w:tab w:val="num" w:pos="840"/>
      </w:tabs>
      <w:spacing w:after="160" w:line="240" w:lineRule="exact"/>
      <w:ind w:left="840" w:hanging="360"/>
      <w:jc w:val="both"/>
    </w:pPr>
    <w:rPr>
      <w:rFonts w:ascii="Verdana" w:eastAsia="Times New Roman" w:hAnsi="Verdana" w:cs="Times New Roman"/>
      <w:sz w:val="20"/>
      <w:szCs w:val="20"/>
      <w:lang w:val="ru-RU"/>
    </w:rPr>
  </w:style>
  <w:style w:type="paragraph" w:customStyle="1" w:styleId="a6">
    <w:name w:val=" Знак Знак"/>
    <w:basedOn w:val="Normal"/>
    <w:link w:val="Char3"/>
    <w:rsid w:val="0032518D"/>
    <w:pPr>
      <w:spacing w:after="160" w:line="240" w:lineRule="exact"/>
    </w:pPr>
    <w:rPr>
      <w:rFonts w:ascii="Arial" w:eastAsia="Times New Roman" w:hAnsi="Arial" w:cs="Arial"/>
      <w:sz w:val="20"/>
      <w:szCs w:val="20"/>
      <w:lang w:val="en-GB"/>
    </w:rPr>
  </w:style>
  <w:style w:type="character" w:customStyle="1" w:styleId="Char3">
    <w:name w:val=" Знак Знак Char"/>
    <w:link w:val="a6"/>
    <w:rsid w:val="0032518D"/>
    <w:rPr>
      <w:rFonts w:ascii="Arial" w:eastAsia="Times New Roman" w:hAnsi="Arial" w:cs="Arial"/>
      <w:sz w:val="20"/>
      <w:szCs w:val="20"/>
      <w:lang w:val="en-GB"/>
    </w:rPr>
  </w:style>
  <w:style w:type="paragraph" w:customStyle="1" w:styleId="a7">
    <w:name w:val="Заголовок таблицы"/>
    <w:basedOn w:val="a8"/>
    <w:rsid w:val="0032518D"/>
    <w:pPr>
      <w:jc w:val="center"/>
    </w:pPr>
    <w:rPr>
      <w:b/>
    </w:rPr>
  </w:style>
  <w:style w:type="paragraph" w:customStyle="1" w:styleId="a8">
    <w:name w:val="Содержимое таблицы"/>
    <w:basedOn w:val="Normal"/>
    <w:rsid w:val="0032518D"/>
    <w:pPr>
      <w:suppressLineNumbers/>
      <w:suppressAutoHyphens/>
      <w:spacing w:after="0" w:line="240" w:lineRule="auto"/>
    </w:pPr>
    <w:rPr>
      <w:rFonts w:ascii="Times New Roman" w:eastAsia="Times New Roman" w:hAnsi="Times New Roman" w:cs="Times New Roman"/>
      <w:sz w:val="24"/>
      <w:szCs w:val="20"/>
    </w:rPr>
  </w:style>
  <w:style w:type="paragraph" w:customStyle="1" w:styleId="norm">
    <w:name w:val="norm"/>
    <w:basedOn w:val="Normal"/>
    <w:link w:val="normChar"/>
    <w:rsid w:val="0032518D"/>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32518D"/>
    <w:rPr>
      <w:rFonts w:ascii="Arial Armenian" w:eastAsia="Times New Roman" w:hAnsi="Arial Armenian" w:cs="Times New Roman"/>
      <w:szCs w:val="20"/>
      <w:lang w:eastAsia="ru-RU"/>
    </w:rPr>
  </w:style>
  <w:style w:type="paragraph" w:customStyle="1" w:styleId="a9">
    <w:name w:val="??????? ??????????"/>
    <w:basedOn w:val="a0"/>
    <w:rsid w:val="0032518D"/>
    <w:pPr>
      <w:tabs>
        <w:tab w:val="center" w:pos="4320"/>
        <w:tab w:val="right" w:pos="8640"/>
      </w:tabs>
    </w:pPr>
    <w:rPr>
      <w:rFonts w:ascii="Times Armenian" w:hAnsi="Times Armenian"/>
      <w:sz w:val="24"/>
      <w:lang w:val="en-US"/>
    </w:rPr>
  </w:style>
  <w:style w:type="paragraph" w:customStyle="1" w:styleId="BodyText22">
    <w:name w:val="Body Text 22"/>
    <w:basedOn w:val="Normal"/>
    <w:rsid w:val="0032518D"/>
    <w:pPr>
      <w:overflowPunct w:val="0"/>
      <w:autoSpaceDE w:val="0"/>
      <w:autoSpaceDN w:val="0"/>
      <w:adjustRightInd w:val="0"/>
      <w:spacing w:after="0" w:line="240" w:lineRule="auto"/>
      <w:jc w:val="both"/>
      <w:textAlignment w:val="baseline"/>
    </w:pPr>
    <w:rPr>
      <w:rFonts w:ascii="Times LatArm" w:eastAsia="Times New Roman" w:hAnsi="Times LatArm" w:cs="Times New Roman"/>
      <w:szCs w:val="20"/>
      <w:lang w:val="en-GB" w:eastAsia="ru-RU"/>
    </w:rPr>
  </w:style>
  <w:style w:type="paragraph" w:styleId="DocumentMap">
    <w:name w:val="Document Map"/>
    <w:basedOn w:val="Normal"/>
    <w:link w:val="DocumentMapChar1"/>
    <w:uiPriority w:val="99"/>
    <w:rsid w:val="0032518D"/>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4"/>
      <w:szCs w:val="20"/>
      <w:lang w:val="en-GB" w:eastAsia="ru-RU"/>
    </w:rPr>
  </w:style>
  <w:style w:type="character" w:customStyle="1" w:styleId="DocumentMapChar">
    <w:name w:val="Document Map Char"/>
    <w:basedOn w:val="DefaultParagraphFont"/>
    <w:rsid w:val="0032518D"/>
    <w:rPr>
      <w:rFonts w:ascii="Tahoma" w:hAnsi="Tahoma" w:cs="Tahoma"/>
      <w:sz w:val="16"/>
      <w:szCs w:val="16"/>
    </w:rPr>
  </w:style>
  <w:style w:type="paragraph" w:customStyle="1" w:styleId="CharCharChar0">
    <w:name w:val=" 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0">
    <w:name w:val="Char Char"/>
    <w:basedOn w:val="Normal"/>
    <w:rsid w:val="0032518D"/>
    <w:pPr>
      <w:spacing w:after="160" w:line="240" w:lineRule="exact"/>
    </w:pPr>
    <w:rPr>
      <w:rFonts w:ascii="Arial" w:eastAsia="Times New Roman" w:hAnsi="Arial" w:cs="Arial"/>
      <w:sz w:val="20"/>
      <w:szCs w:val="20"/>
    </w:rPr>
  </w:style>
  <w:style w:type="paragraph" w:customStyle="1" w:styleId="CharCharChar1">
    <w:name w:val="Char Char Char"/>
    <w:basedOn w:val="Normal"/>
    <w:rsid w:val="0032518D"/>
    <w:pPr>
      <w:spacing w:after="160" w:line="240" w:lineRule="exact"/>
    </w:pPr>
    <w:rPr>
      <w:rFonts w:ascii="Arial" w:eastAsia="Times New Roman" w:hAnsi="Arial" w:cs="Arial"/>
      <w:sz w:val="20"/>
      <w:szCs w:val="20"/>
    </w:rPr>
  </w:style>
  <w:style w:type="paragraph" w:customStyle="1" w:styleId="Znak0">
    <w:name w:val="Znak"/>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M31">
    <w:name w:val="CM31"/>
    <w:basedOn w:val="Default"/>
    <w:next w:val="Default"/>
    <w:rsid w:val="0032518D"/>
    <w:pPr>
      <w:numPr>
        <w:numId w:val="3"/>
      </w:numPr>
      <w:spacing w:after="228"/>
      <w:ind w:left="0" w:firstLine="0"/>
    </w:pPr>
    <w:rPr>
      <w:rFonts w:ascii="Arial-Armenian" w:hAnsi="Arial-Armenian" w:cs="Arial-Armenian"/>
      <w:color w:val="auto"/>
    </w:rPr>
  </w:style>
  <w:style w:type="paragraph" w:customStyle="1" w:styleId="StyleCaptionTimesArmenian11pt">
    <w:name w:val="Style Caption + Times Armenian 11 pt"/>
    <w:basedOn w:val="Caption"/>
    <w:link w:val="StyleCaptionTimesArmenian11ptChar"/>
    <w:rsid w:val="0032518D"/>
    <w:pPr>
      <w:keepNext w:val="0"/>
      <w:keepLines w:val="0"/>
      <w:widowControl/>
      <w:overflowPunct w:val="0"/>
      <w:autoSpaceDE w:val="0"/>
      <w:autoSpaceDN w:val="0"/>
      <w:adjustRightInd w:val="0"/>
      <w:spacing w:after="120"/>
      <w:jc w:val="left"/>
      <w:textAlignment w:val="baseline"/>
    </w:pPr>
    <w:rPr>
      <w:rFonts w:ascii="Arial Armenian" w:hAnsi="Arial Armenian" w:cs="Times New Roman"/>
      <w:bCs/>
      <w:sz w:val="26"/>
      <w:szCs w:val="26"/>
      <w:lang w:val="en-US"/>
    </w:rPr>
  </w:style>
  <w:style w:type="character" w:customStyle="1" w:styleId="StyleCaptionTimesArmenian11ptChar">
    <w:name w:val="Style Caption + Times Armenian 11 pt Char"/>
    <w:link w:val="StyleCaptionTimesArmenian11pt"/>
    <w:rsid w:val="0032518D"/>
    <w:rPr>
      <w:rFonts w:ascii="Arial Armenian" w:eastAsia="Times New Roman" w:hAnsi="Arial Armenian" w:cs="Times New Roman"/>
      <w:b/>
      <w:bCs/>
      <w:sz w:val="26"/>
      <w:szCs w:val="26"/>
    </w:rPr>
  </w:style>
  <w:style w:type="paragraph" w:customStyle="1" w:styleId="StyleHeading120ptBlue">
    <w:name w:val="Style Heading 1 + 20 pt Blue"/>
    <w:basedOn w:val="Heading1"/>
    <w:rsid w:val="0032518D"/>
    <w:pPr>
      <w:spacing w:line="360" w:lineRule="auto"/>
      <w:ind w:firstLine="720"/>
      <w:jc w:val="both"/>
    </w:pPr>
    <w:rPr>
      <w:sz w:val="40"/>
      <w:szCs w:val="40"/>
      <w:lang w:val="en-GB"/>
    </w:rPr>
  </w:style>
  <w:style w:type="paragraph" w:customStyle="1" w:styleId="StyleHeading1TimesArmenian10ptNotBoldUnderline1">
    <w:name w:val="Style Heading 1 + Times Armenian 10 pt Not Bold Underline1"/>
    <w:basedOn w:val="Heading1"/>
    <w:autoRedefine/>
    <w:rsid w:val="0032518D"/>
    <w:pPr>
      <w:tabs>
        <w:tab w:val="center" w:pos="-180"/>
        <w:tab w:val="left" w:pos="450"/>
      </w:tabs>
      <w:spacing w:line="360" w:lineRule="auto"/>
      <w:jc w:val="both"/>
    </w:pPr>
    <w:rPr>
      <w:rFonts w:ascii="GHEA Grapalat" w:hAnsi="GHEA Grapalat" w:cs="Sylfaen"/>
      <w:b w:val="0"/>
      <w:bCs w:val="0"/>
      <w:kern w:val="0"/>
      <w:sz w:val="24"/>
      <w:szCs w:val="24"/>
    </w:rPr>
  </w:style>
  <w:style w:type="paragraph" w:customStyle="1" w:styleId="CharCharCharCharCharCharCharCharCharChar">
    <w:name w:val=" 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Titlechart">
    <w:name w:val="Title_chart"/>
    <w:basedOn w:val="Caption"/>
    <w:rsid w:val="0032518D"/>
    <w:pPr>
      <w:keepLines w:val="0"/>
      <w:widowControl/>
      <w:spacing w:after="60"/>
      <w:jc w:val="left"/>
    </w:pPr>
    <w:rPr>
      <w:bCs/>
      <w:sz w:val="22"/>
      <w:lang w:val="en-US" w:eastAsia="ru-RU"/>
    </w:rPr>
  </w:style>
  <w:style w:type="paragraph" w:customStyle="1" w:styleId="CharCharCharCharCharCharCharCharCharCharCharCharChar">
    <w:name w:val=" Char Char Char 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32518D"/>
    <w:pPr>
      <w:spacing w:before="120" w:after="120" w:line="360" w:lineRule="auto"/>
    </w:pPr>
    <w:rPr>
      <w:rFonts w:ascii="GHEA Grapalat" w:hAnsi="GHEA Grapalat" w:cs="Times New Roman"/>
      <w:sz w:val="28"/>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32518D"/>
    <w:rPr>
      <w:rFonts w:ascii="GHEA Grapalat" w:eastAsia="Times New Roman" w:hAnsi="GHEA Grapalat" w:cs="Times New Roman"/>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32518D"/>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32518D"/>
    <w:rPr>
      <w:rFonts w:ascii="Sylfaen" w:eastAsia="Times New Roman" w:hAnsi="Sylfaen" w:cs="Times New Roma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32518D"/>
    <w:pPr>
      <w:spacing w:after="120"/>
      <w:ind w:right="302"/>
    </w:pPr>
    <w:rPr>
      <w:sz w:val="22"/>
      <w:szCs w:val="22"/>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32518D"/>
  </w:style>
  <w:style w:type="character" w:customStyle="1" w:styleId="StyleStyleHeading1SectionSectionHeadingText11Chapterhead3Char">
    <w:name w:val="Style Style Heading 1(Section)Section Heading(Text)1 1Chapterhead3.... Char"/>
    <w:basedOn w:val="StyleHeading1SectionSectionHeadingText11Chapterhead3Char"/>
    <w:link w:val="StyleStyleHeading1SectionSectionHeadingText11Chapterhead3"/>
    <w:rsid w:val="0032518D"/>
    <w:rPr>
      <w:rFonts w:ascii="GHEA Grapalat" w:eastAsia="Times New Roman" w:hAnsi="GHEA Grapalat" w:cs="Times New Roman"/>
      <w:b/>
      <w:bCs/>
      <w:kern w:val="32"/>
      <w:sz w:val="28"/>
      <w:szCs w:val="28"/>
      <w:lang w:val="es-ES" w:eastAsia="x-none"/>
    </w:rPr>
  </w:style>
  <w:style w:type="paragraph" w:customStyle="1" w:styleId="211">
    <w:name w:val="???????? ????? 21"/>
    <w:basedOn w:val="2"/>
    <w:rsid w:val="0032518D"/>
    <w:pPr>
      <w:jc w:val="center"/>
    </w:pPr>
    <w:rPr>
      <w:b/>
      <w:sz w:val="28"/>
    </w:rPr>
  </w:style>
  <w:style w:type="paragraph" w:customStyle="1" w:styleId="aa">
    <w:name w:val="Абзац списка"/>
    <w:basedOn w:val="Normal"/>
    <w:qFormat/>
    <w:rsid w:val="0032518D"/>
    <w:pPr>
      <w:ind w:left="720"/>
      <w:contextualSpacing/>
    </w:pPr>
    <w:rPr>
      <w:rFonts w:ascii="Calibri" w:eastAsia="Times New Roman" w:hAnsi="Calibri" w:cs="Times New Roman"/>
      <w:lang w:val="ru-RU" w:eastAsia="ru-RU"/>
    </w:rPr>
  </w:style>
  <w:style w:type="character" w:customStyle="1" w:styleId="apple-style-span">
    <w:name w:val="apple-style-span"/>
    <w:basedOn w:val="DefaultParagraphFont"/>
    <w:rsid w:val="0032518D"/>
  </w:style>
  <w:style w:type="paragraph" w:customStyle="1" w:styleId="mechtex">
    <w:name w:val="mechtex"/>
    <w:basedOn w:val="Normal"/>
    <w:link w:val="mechtexChar"/>
    <w:rsid w:val="0032518D"/>
    <w:pPr>
      <w:spacing w:after="0" w:line="240" w:lineRule="auto"/>
      <w:jc w:val="center"/>
    </w:pPr>
    <w:rPr>
      <w:rFonts w:ascii="Times New Roman" w:eastAsia="Times New Roman" w:hAnsi="Times New Roman" w:cs="Times New Roman"/>
      <w:szCs w:val="24"/>
    </w:rPr>
  </w:style>
  <w:style w:type="character" w:customStyle="1" w:styleId="mechtexChar">
    <w:name w:val="mechtex Char"/>
    <w:link w:val="mechtex"/>
    <w:locked/>
    <w:rsid w:val="0032518D"/>
    <w:rPr>
      <w:rFonts w:ascii="Times New Roman" w:eastAsia="Times New Roman" w:hAnsi="Times New Roman" w:cs="Times New Roman"/>
      <w:szCs w:val="24"/>
    </w:rPr>
  </w:style>
  <w:style w:type="paragraph" w:customStyle="1" w:styleId="Style15">
    <w:name w:val="Style1.5"/>
    <w:basedOn w:val="Normal"/>
    <w:rsid w:val="0032518D"/>
    <w:pPr>
      <w:spacing w:after="0" w:line="360" w:lineRule="auto"/>
      <w:ind w:firstLine="709"/>
      <w:jc w:val="both"/>
    </w:pPr>
    <w:rPr>
      <w:rFonts w:ascii="Arial Armenian" w:eastAsia="Times New Roman" w:hAnsi="Arial Armenian" w:cs="Times New Roman"/>
      <w:szCs w:val="24"/>
    </w:rPr>
  </w:style>
  <w:style w:type="paragraph" w:customStyle="1" w:styleId="russtyle">
    <w:name w:val="russtyle"/>
    <w:basedOn w:val="Normal"/>
    <w:rsid w:val="0032518D"/>
    <w:pPr>
      <w:spacing w:after="0" w:line="240" w:lineRule="auto"/>
    </w:pPr>
    <w:rPr>
      <w:rFonts w:ascii="Russian Baltica" w:eastAsia="Times New Roman" w:hAnsi="Russian Baltica" w:cs="Times New Roman"/>
      <w:szCs w:val="24"/>
    </w:rPr>
  </w:style>
  <w:style w:type="paragraph" w:customStyle="1" w:styleId="Style2">
    <w:name w:val="Style2"/>
    <w:basedOn w:val="mechtex"/>
    <w:rsid w:val="0032518D"/>
    <w:rPr>
      <w:w w:val="90"/>
    </w:rPr>
  </w:style>
  <w:style w:type="paragraph" w:customStyle="1" w:styleId="Style3">
    <w:name w:val="Style3"/>
    <w:basedOn w:val="mechtex"/>
    <w:rsid w:val="0032518D"/>
    <w:rPr>
      <w:w w:val="90"/>
    </w:rPr>
  </w:style>
  <w:style w:type="paragraph" w:customStyle="1" w:styleId="Style6">
    <w:name w:val="Style6"/>
    <w:basedOn w:val="mechtex"/>
    <w:rsid w:val="0032518D"/>
  </w:style>
  <w:style w:type="paragraph" w:customStyle="1" w:styleId="1CharChar">
    <w:name w:val=" Знак Знак1 Char Char Знак Знак"/>
    <w:basedOn w:val="Normal"/>
    <w:rsid w:val="0032518D"/>
    <w:pPr>
      <w:tabs>
        <w:tab w:val="num" w:pos="840"/>
      </w:tabs>
      <w:spacing w:after="160" w:line="240" w:lineRule="exact"/>
      <w:ind w:left="840" w:hanging="360"/>
      <w:jc w:val="both"/>
    </w:pPr>
    <w:rPr>
      <w:rFonts w:ascii="Verdana" w:eastAsia="Times New Roman" w:hAnsi="Verdana" w:cs="Times New Roman"/>
      <w:sz w:val="20"/>
      <w:szCs w:val="20"/>
      <w:lang w:val="ru-RU"/>
    </w:rPr>
  </w:style>
  <w:style w:type="paragraph" w:customStyle="1" w:styleId="CharCharCharChar0">
    <w:name w:val=" Знак Знак Char Char Знак Знак Char Char Знак Знак"/>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CharCharCharCharCharCharCharCharCharCharCharCharChar0">
    <w:name w:val="Char Char Char 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ab">
    <w:name w:val="Обычный"/>
    <w:rsid w:val="0032518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Char4">
    <w:name w:val="Знак Знак Знак Знак Знак Знак Знак Знак Знак Знак Знак Знак Знак Знак Знак Знак Знак Знак Char Знак Знак"/>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TitlePageHeader">
    <w:name w:val="TitlePage_Header"/>
    <w:basedOn w:val="Normal"/>
    <w:rsid w:val="0032518D"/>
    <w:pPr>
      <w:spacing w:before="240" w:after="240" w:line="288" w:lineRule="auto"/>
      <w:ind w:left="3240"/>
    </w:pPr>
    <w:rPr>
      <w:rFonts w:ascii="Verdana" w:eastAsia="Times New Roman" w:hAnsi="Verdana" w:cs="Times New Roman"/>
      <w:b/>
      <w:sz w:val="32"/>
      <w:szCs w:val="20"/>
      <w:lang w:eastAsia="fr-FR"/>
    </w:rPr>
  </w:style>
  <w:style w:type="character" w:customStyle="1" w:styleId="t101">
    <w:name w:val="t101"/>
    <w:rsid w:val="0032518D"/>
    <w:rPr>
      <w:b/>
      <w:bCs/>
      <w:color w:val="0000FF"/>
    </w:rPr>
  </w:style>
  <w:style w:type="paragraph" w:customStyle="1" w:styleId="Char5">
    <w:name w:val=" Знак Знак Знак Знак Знак Знак Знак Знак Знак Знак Знак Знак Знак Знак Знак Знак Знак Знак Char Знак Знак"/>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Char1CharCharCharCharCharCharCharCharCharCharCharChar">
    <w:name w:val="Char1 Char Char Char Char Char Char Char Char Char Char Char Char"/>
    <w:basedOn w:val="Normal"/>
    <w:rsid w:val="0032518D"/>
    <w:pPr>
      <w:widowControl w:val="0"/>
      <w:autoSpaceDE w:val="0"/>
      <w:autoSpaceDN w:val="0"/>
      <w:adjustRightInd w:val="0"/>
      <w:spacing w:after="160" w:line="240" w:lineRule="exact"/>
    </w:pPr>
    <w:rPr>
      <w:rFonts w:ascii="Arial" w:eastAsia="MS Mincho" w:hAnsi="Arial" w:cs="Arial"/>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Style4">
    <w:name w:val="Style 4"/>
    <w:basedOn w:val="Normal"/>
    <w:rsid w:val="0032518D"/>
    <w:pPr>
      <w:numPr>
        <w:numId w:val="2"/>
      </w:numPr>
      <w:spacing w:after="240" w:line="240" w:lineRule="atLeast"/>
    </w:pPr>
    <w:rPr>
      <w:rFonts w:ascii="Garamond" w:eastAsia="Times New Roman" w:hAnsi="Garamond" w:cs="Times New Roman"/>
      <w:szCs w:val="20"/>
    </w:rPr>
  </w:style>
  <w:style w:type="paragraph" w:customStyle="1" w:styleId="NormalWeb1">
    <w:name w:val="Normal (Web)1"/>
    <w:basedOn w:val="Normal"/>
    <w:rsid w:val="003251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2">
    <w:name w:val=" Char Char Char Знак"/>
    <w:basedOn w:val="Normal"/>
    <w:next w:val="Normal"/>
    <w:rsid w:val="0032518D"/>
    <w:pPr>
      <w:spacing w:after="160" w:line="240" w:lineRule="exact"/>
    </w:pPr>
    <w:rPr>
      <w:rFonts w:ascii="Tahoma" w:eastAsia="Times New Roman" w:hAnsi="Tahoma" w:cs="Times New Roman"/>
      <w:sz w:val="24"/>
      <w:szCs w:val="20"/>
    </w:rPr>
  </w:style>
  <w:style w:type="paragraph" w:customStyle="1" w:styleId="CharCharChar1Char">
    <w:name w:val=" Char Char Char1 Char"/>
    <w:basedOn w:val="Normal"/>
    <w:rsid w:val="0032518D"/>
    <w:pPr>
      <w:spacing w:after="160" w:line="240" w:lineRule="exact"/>
    </w:pPr>
    <w:rPr>
      <w:rFonts w:ascii="Arial" w:eastAsia="Times New Roman" w:hAnsi="Arial" w:cs="Arial"/>
      <w:sz w:val="20"/>
      <w:szCs w:val="20"/>
    </w:rPr>
  </w:style>
  <w:style w:type="paragraph" w:customStyle="1" w:styleId="CharCharChar3">
    <w:name w:val="Char Char Char Знак"/>
    <w:basedOn w:val="Normal"/>
    <w:next w:val="Normal"/>
    <w:rsid w:val="0032518D"/>
    <w:pPr>
      <w:spacing w:after="160" w:line="240" w:lineRule="exact"/>
    </w:pPr>
    <w:rPr>
      <w:rFonts w:ascii="Tahoma" w:eastAsia="Times New Roman" w:hAnsi="Tahoma" w:cs="Times New Roman"/>
      <w:sz w:val="24"/>
      <w:szCs w:val="20"/>
    </w:rPr>
  </w:style>
  <w:style w:type="paragraph" w:customStyle="1" w:styleId="14">
    <w:name w:val=" Знак Знак1"/>
    <w:basedOn w:val="Normal"/>
    <w:rsid w:val="0032518D"/>
    <w:pPr>
      <w:spacing w:after="160" w:line="240" w:lineRule="exact"/>
    </w:pPr>
    <w:rPr>
      <w:rFonts w:ascii="Arial" w:eastAsia="MS Mincho" w:hAnsi="Arial" w:cs="Arial"/>
      <w:sz w:val="20"/>
      <w:szCs w:val="20"/>
    </w:rPr>
  </w:style>
  <w:style w:type="paragraph" w:customStyle="1" w:styleId="Graphic">
    <w:name w:val="Graphic"/>
    <w:basedOn w:val="Heading2"/>
    <w:rsid w:val="0032518D"/>
    <w:pPr>
      <w:widowControl/>
      <w:tabs>
        <w:tab w:val="clear" w:pos="0"/>
        <w:tab w:val="clear" w:pos="993"/>
        <w:tab w:val="clear" w:pos="1080"/>
      </w:tabs>
      <w:overflowPunct w:val="0"/>
      <w:autoSpaceDE w:val="0"/>
      <w:autoSpaceDN w:val="0"/>
      <w:adjustRightInd w:val="0"/>
      <w:spacing w:after="130" w:line="240" w:lineRule="auto"/>
      <w:ind w:firstLine="0"/>
      <w:contextualSpacing w:val="0"/>
      <w:jc w:val="center"/>
      <w:textAlignment w:val="baseline"/>
      <w:outlineLvl w:val="9"/>
    </w:pPr>
    <w:rPr>
      <w:rFonts w:ascii="Times New Roman" w:hAnsi="Times New Roman"/>
      <w:bCs/>
      <w:iCs/>
      <w:lang w:val="en-GB" w:eastAsia="en-US"/>
    </w:rPr>
  </w:style>
  <w:style w:type="paragraph" w:styleId="ListContinue2">
    <w:name w:val="List Continue 2"/>
    <w:basedOn w:val="Normal"/>
    <w:rsid w:val="0032518D"/>
    <w:pPr>
      <w:spacing w:after="120" w:line="240" w:lineRule="auto"/>
      <w:ind w:left="720"/>
    </w:pPr>
    <w:rPr>
      <w:rFonts w:ascii="Times New Roman" w:eastAsia="Times New Roman" w:hAnsi="Times New Roman" w:cs="Times New Roman"/>
      <w:sz w:val="24"/>
      <w:szCs w:val="24"/>
    </w:rPr>
  </w:style>
  <w:style w:type="paragraph" w:customStyle="1" w:styleId="GlossaryHeader">
    <w:name w:val="Glossary Header"/>
    <w:next w:val="Normal"/>
    <w:rsid w:val="0032518D"/>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customStyle="1" w:styleId="font5">
    <w:name w:val="font5"/>
    <w:basedOn w:val="Normal"/>
    <w:rsid w:val="0032518D"/>
    <w:pPr>
      <w:spacing w:before="100" w:beforeAutospacing="1" w:after="100" w:afterAutospacing="1" w:line="240" w:lineRule="auto"/>
    </w:pPr>
    <w:rPr>
      <w:rFonts w:ascii="Times Armenian" w:eastAsia="Times New Roman" w:hAnsi="Times Armenian" w:cs="Times New Roman"/>
      <w:color w:val="000000"/>
      <w:sz w:val="16"/>
      <w:szCs w:val="16"/>
    </w:rPr>
  </w:style>
  <w:style w:type="paragraph" w:customStyle="1" w:styleId="font6">
    <w:name w:val="font6"/>
    <w:basedOn w:val="Normal"/>
    <w:rsid w:val="0032518D"/>
    <w:pPr>
      <w:spacing w:before="100" w:beforeAutospacing="1" w:after="100" w:afterAutospacing="1" w:line="240" w:lineRule="auto"/>
    </w:pPr>
    <w:rPr>
      <w:rFonts w:ascii="Times Armenian" w:eastAsia="Times New Roman" w:hAnsi="Times Armenian" w:cs="Times New Roman"/>
      <w:b/>
      <w:bCs/>
      <w:color w:val="000000"/>
      <w:sz w:val="16"/>
      <w:szCs w:val="16"/>
    </w:rPr>
  </w:style>
  <w:style w:type="paragraph" w:customStyle="1" w:styleId="font7">
    <w:name w:val="font7"/>
    <w:basedOn w:val="Normal"/>
    <w:rsid w:val="0032518D"/>
    <w:pPr>
      <w:spacing w:before="100" w:beforeAutospacing="1" w:after="100" w:afterAutospacing="1" w:line="240" w:lineRule="auto"/>
    </w:pPr>
    <w:rPr>
      <w:rFonts w:ascii="Times Armenian" w:eastAsia="Times New Roman" w:hAnsi="Times Armenian" w:cs="Times New Roman"/>
      <w:color w:val="000000"/>
      <w:sz w:val="20"/>
      <w:szCs w:val="20"/>
    </w:rPr>
  </w:style>
  <w:style w:type="paragraph" w:customStyle="1" w:styleId="font8">
    <w:name w:val="font8"/>
    <w:basedOn w:val="Normal"/>
    <w:rsid w:val="0032518D"/>
    <w:pPr>
      <w:spacing w:before="100" w:beforeAutospacing="1" w:after="100" w:afterAutospacing="1" w:line="240" w:lineRule="auto"/>
    </w:pPr>
    <w:rPr>
      <w:rFonts w:ascii="Times Armenian" w:eastAsia="Times New Roman" w:hAnsi="Times Armenian" w:cs="Times New Roman"/>
      <w:color w:val="000000"/>
      <w:sz w:val="16"/>
      <w:szCs w:val="16"/>
    </w:rPr>
  </w:style>
  <w:style w:type="paragraph" w:customStyle="1" w:styleId="font9">
    <w:name w:val="font9"/>
    <w:basedOn w:val="Normal"/>
    <w:rsid w:val="0032518D"/>
    <w:pPr>
      <w:spacing w:before="100" w:beforeAutospacing="1" w:after="100" w:afterAutospacing="1" w:line="240" w:lineRule="auto"/>
    </w:pPr>
    <w:rPr>
      <w:rFonts w:ascii="Times Armenian" w:eastAsia="Times New Roman" w:hAnsi="Times Armenian" w:cs="Times New Roman"/>
      <w:color w:val="000000"/>
    </w:rPr>
  </w:style>
  <w:style w:type="paragraph" w:customStyle="1" w:styleId="font10">
    <w:name w:val="font10"/>
    <w:basedOn w:val="Normal"/>
    <w:rsid w:val="0032518D"/>
    <w:pPr>
      <w:spacing w:before="100" w:beforeAutospacing="1" w:after="100" w:afterAutospacing="1" w:line="240" w:lineRule="auto"/>
    </w:pPr>
    <w:rPr>
      <w:rFonts w:ascii="Times Armenian" w:eastAsia="Times New Roman" w:hAnsi="Times Armenian" w:cs="Times New Roman"/>
      <w:b/>
      <w:bCs/>
      <w:color w:val="000000"/>
      <w:sz w:val="16"/>
      <w:szCs w:val="16"/>
    </w:rPr>
  </w:style>
  <w:style w:type="paragraph" w:customStyle="1" w:styleId="xl139">
    <w:name w:val="xl139"/>
    <w:basedOn w:val="Normal"/>
    <w:rsid w:val="0032518D"/>
    <w:pPr>
      <w:pBdr>
        <w:lef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0">
    <w:name w:val="xl140"/>
    <w:basedOn w:val="Normal"/>
    <w:rsid w:val="0032518D"/>
    <w:pPr>
      <w:pBdr>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1">
    <w:name w:val="xl141"/>
    <w:basedOn w:val="Normal"/>
    <w:rsid w:val="0032518D"/>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Armenian" w:eastAsia="Times New Roman" w:hAnsi="Times Armenian" w:cs="Times New Roman"/>
      <w:sz w:val="16"/>
      <w:szCs w:val="16"/>
    </w:rPr>
  </w:style>
  <w:style w:type="paragraph" w:customStyle="1" w:styleId="xl142">
    <w:name w:val="xl142"/>
    <w:basedOn w:val="Normal"/>
    <w:rsid w:val="003251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3">
    <w:name w:val="xl143"/>
    <w:basedOn w:val="Normal"/>
    <w:rsid w:val="0032518D"/>
    <w:pPr>
      <w:pBdr>
        <w:left w:val="single" w:sz="8" w:space="0" w:color="auto"/>
        <w:bottom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4">
    <w:name w:val="xl144"/>
    <w:basedOn w:val="Normal"/>
    <w:rsid w:val="0032518D"/>
    <w:pPr>
      <w:pBdr>
        <w:bottom w:val="single" w:sz="8"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5">
    <w:name w:val="xl145"/>
    <w:basedOn w:val="Normal"/>
    <w:rsid w:val="0032518D"/>
    <w:pPr>
      <w:pBdr>
        <w:bottom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6">
    <w:name w:val="xl146"/>
    <w:basedOn w:val="Normal"/>
    <w:rsid w:val="0032518D"/>
    <w:pPr>
      <w:pBdr>
        <w:left w:val="single" w:sz="8" w:space="0" w:color="auto"/>
        <w:bottom w:val="single" w:sz="8" w:space="0" w:color="auto"/>
      </w:pBdr>
      <w:spacing w:before="100" w:beforeAutospacing="1" w:after="100" w:afterAutospacing="1" w:line="240" w:lineRule="auto"/>
      <w:jc w:val="both"/>
      <w:textAlignment w:val="center"/>
    </w:pPr>
    <w:rPr>
      <w:rFonts w:ascii="Times Armenian" w:eastAsia="Times New Roman" w:hAnsi="Times Armenian" w:cs="Times New Roman"/>
      <w:b/>
      <w:bCs/>
      <w:sz w:val="16"/>
      <w:szCs w:val="16"/>
    </w:rPr>
  </w:style>
  <w:style w:type="paragraph" w:customStyle="1" w:styleId="xl147">
    <w:name w:val="xl147"/>
    <w:basedOn w:val="Normal"/>
    <w:rsid w:val="0032518D"/>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8">
    <w:name w:val="xl148"/>
    <w:basedOn w:val="Normal"/>
    <w:rsid w:val="0032518D"/>
    <w:pPr>
      <w:pBdr>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9">
    <w:name w:val="xl149"/>
    <w:basedOn w:val="Normal"/>
    <w:rsid w:val="0032518D"/>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50">
    <w:name w:val="xl150"/>
    <w:basedOn w:val="Normal"/>
    <w:rsid w:val="0032518D"/>
    <w:pPr>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1">
    <w:name w:val="xl151"/>
    <w:basedOn w:val="Normal"/>
    <w:rsid w:val="0032518D"/>
    <w:pPr>
      <w:pBdr>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2">
    <w:name w:val="xl152"/>
    <w:basedOn w:val="Normal"/>
    <w:rsid w:val="0032518D"/>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3">
    <w:name w:val="xl153"/>
    <w:basedOn w:val="Normal"/>
    <w:rsid w:val="0032518D"/>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4">
    <w:name w:val="xl154"/>
    <w:basedOn w:val="Normal"/>
    <w:rsid w:val="0032518D"/>
    <w:pP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55">
    <w:name w:val="xl155"/>
    <w:basedOn w:val="Normal"/>
    <w:rsid w:val="0032518D"/>
    <w:pPr>
      <w:spacing w:before="100" w:beforeAutospacing="1" w:after="100" w:afterAutospacing="1" w:line="240" w:lineRule="auto"/>
      <w:textAlignment w:val="center"/>
    </w:pPr>
    <w:rPr>
      <w:rFonts w:ascii="Times Armenian" w:eastAsia="Times New Roman" w:hAnsi="Times Armenian" w:cs="Times New Roman"/>
      <w:b/>
      <w:bCs/>
      <w:sz w:val="18"/>
      <w:szCs w:val="18"/>
    </w:rPr>
  </w:style>
  <w:style w:type="paragraph" w:customStyle="1" w:styleId="xl156">
    <w:name w:val="xl156"/>
    <w:basedOn w:val="Normal"/>
    <w:rsid w:val="0032518D"/>
    <w:pPr>
      <w:pBdr>
        <w:top w:val="single" w:sz="8" w:space="0" w:color="auto"/>
        <w:left w:val="single" w:sz="8" w:space="0" w:color="auto"/>
        <w:bottom w:val="double" w:sz="6"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57">
    <w:name w:val="xl157"/>
    <w:basedOn w:val="Normal"/>
    <w:rsid w:val="0032518D"/>
    <w:pPr>
      <w:pBdr>
        <w:left w:val="single" w:sz="8" w:space="0" w:color="auto"/>
        <w:bottom w:val="double" w:sz="6"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8">
    <w:name w:val="xl158"/>
    <w:basedOn w:val="Normal"/>
    <w:rsid w:val="0032518D"/>
    <w:pPr>
      <w:pBdr>
        <w:top w:val="double" w:sz="6" w:space="0" w:color="auto"/>
        <w:left w:val="single" w:sz="8" w:space="0" w:color="auto"/>
        <w:right w:val="double" w:sz="6" w:space="0" w:color="auto"/>
      </w:pBdr>
      <w:spacing w:before="100" w:beforeAutospacing="1" w:after="100" w:afterAutospacing="1" w:line="240" w:lineRule="auto"/>
      <w:jc w:val="both"/>
      <w:textAlignment w:val="center"/>
    </w:pPr>
    <w:rPr>
      <w:rFonts w:ascii="Times Armenian" w:eastAsia="Times New Roman" w:hAnsi="Times Armenian" w:cs="Times New Roman"/>
      <w:b/>
      <w:bCs/>
      <w:sz w:val="16"/>
      <w:szCs w:val="16"/>
    </w:rPr>
  </w:style>
  <w:style w:type="paragraph" w:customStyle="1" w:styleId="xl159">
    <w:name w:val="xl159"/>
    <w:basedOn w:val="Normal"/>
    <w:rsid w:val="0032518D"/>
    <w:pPr>
      <w:pBdr>
        <w:left w:val="single" w:sz="8" w:space="0" w:color="auto"/>
        <w:bottom w:val="single" w:sz="8" w:space="0" w:color="auto"/>
        <w:right w:val="double" w:sz="6" w:space="0" w:color="auto"/>
      </w:pBdr>
      <w:spacing w:before="100" w:beforeAutospacing="1" w:after="100" w:afterAutospacing="1" w:line="240" w:lineRule="auto"/>
      <w:jc w:val="both"/>
      <w:textAlignment w:val="center"/>
    </w:pPr>
    <w:rPr>
      <w:rFonts w:ascii="Times Armenian" w:eastAsia="Times New Roman" w:hAnsi="Times Armenian" w:cs="Times New Roman"/>
      <w:b/>
      <w:bCs/>
      <w:sz w:val="16"/>
      <w:szCs w:val="16"/>
    </w:rPr>
  </w:style>
  <w:style w:type="paragraph" w:customStyle="1" w:styleId="xl160">
    <w:name w:val="xl160"/>
    <w:basedOn w:val="Normal"/>
    <w:rsid w:val="0032518D"/>
    <w:pPr>
      <w:pBdr>
        <w:top w:val="single" w:sz="8" w:space="0" w:color="auto"/>
        <w:left w:val="single" w:sz="8" w:space="0" w:color="auto"/>
        <w:right w:val="double" w:sz="6" w:space="0" w:color="auto"/>
      </w:pBdr>
      <w:spacing w:before="100" w:beforeAutospacing="1" w:after="100" w:afterAutospacing="1" w:line="240" w:lineRule="auto"/>
      <w:jc w:val="both"/>
      <w:textAlignment w:val="center"/>
    </w:pPr>
    <w:rPr>
      <w:rFonts w:ascii="Times Armenian" w:eastAsia="Times New Roman" w:hAnsi="Times Armenian" w:cs="Times New Roman"/>
      <w:b/>
      <w:bCs/>
      <w:sz w:val="16"/>
      <w:szCs w:val="16"/>
    </w:rPr>
  </w:style>
  <w:style w:type="paragraph" w:customStyle="1" w:styleId="xl161">
    <w:name w:val="xl161"/>
    <w:basedOn w:val="Normal"/>
    <w:rsid w:val="0032518D"/>
    <w:pPr>
      <w:spacing w:before="100" w:beforeAutospacing="1" w:after="100" w:afterAutospacing="1" w:line="240" w:lineRule="auto"/>
      <w:textAlignment w:val="center"/>
    </w:pPr>
    <w:rPr>
      <w:rFonts w:ascii="Times Armenian" w:eastAsia="Times New Roman" w:hAnsi="Times Armenian" w:cs="Times New Roman"/>
      <w:b/>
      <w:bCs/>
      <w:sz w:val="18"/>
      <w:szCs w:val="18"/>
      <w:u w:val="single"/>
    </w:rPr>
  </w:style>
  <w:style w:type="paragraph" w:customStyle="1" w:styleId="xl23">
    <w:name w:val="xl23"/>
    <w:basedOn w:val="Normal"/>
    <w:rsid w:val="0032518D"/>
    <w:pPr>
      <w:spacing w:before="100" w:beforeAutospacing="1" w:after="100" w:afterAutospacing="1" w:line="240" w:lineRule="auto"/>
      <w:jc w:val="center"/>
      <w:textAlignment w:val="center"/>
    </w:pPr>
    <w:rPr>
      <w:rFonts w:ascii="Times Armenian" w:eastAsia="Times New Roman" w:hAnsi="Times Armenian" w:cs="Times New Roman"/>
      <w:sz w:val="24"/>
      <w:szCs w:val="24"/>
    </w:rPr>
  </w:style>
  <w:style w:type="paragraph" w:customStyle="1" w:styleId="StyleBodyTextArialAMChar">
    <w:name w:val="Style Body Text + Arial AM Char"/>
    <w:basedOn w:val="BodyText0"/>
    <w:rsid w:val="0032518D"/>
    <w:pPr>
      <w:spacing w:after="240"/>
      <w:jc w:val="both"/>
    </w:pPr>
    <w:rPr>
      <w:rFonts w:ascii="Arial AM" w:hAnsi="Arial AM"/>
      <w:spacing w:val="-5"/>
      <w:szCs w:val="20"/>
      <w:lang w:val="en-GB"/>
    </w:rPr>
  </w:style>
  <w:style w:type="paragraph" w:customStyle="1" w:styleId="CharCharCharCharChar">
    <w:name w:val=" Char Char 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1CharCharChar1Char">
    <w:name w:val=" Char Char1 Char Char Char1 Char"/>
    <w:basedOn w:val="Normal"/>
    <w:autoRedefine/>
    <w:rsid w:val="0032518D"/>
    <w:pPr>
      <w:spacing w:after="0" w:line="240" w:lineRule="auto"/>
    </w:pPr>
    <w:rPr>
      <w:rFonts w:ascii="Times New Roman" w:eastAsia="SimSun" w:hAnsi="Times New Roman" w:cs="Times New Roman"/>
      <w:sz w:val="20"/>
      <w:szCs w:val="20"/>
      <w:lang w:eastAsia="ru-RU"/>
    </w:rPr>
  </w:style>
  <w:style w:type="character" w:styleId="Emphasis">
    <w:name w:val="Emphasis"/>
    <w:qFormat/>
    <w:rsid w:val="0032518D"/>
    <w:rPr>
      <w:i/>
      <w:iCs/>
    </w:rPr>
  </w:style>
  <w:style w:type="paragraph" w:customStyle="1" w:styleId="4">
    <w:name w:val=" Знак Знак4"/>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CharChar">
    <w:name w:val="Char Char Char Char Char Char1 Char Char Char Char Char Char 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6">
    <w:name w:val=" Знак Char Знак"/>
    <w:basedOn w:val="Normal"/>
    <w:rsid w:val="0032518D"/>
    <w:pPr>
      <w:spacing w:after="160" w:line="240" w:lineRule="exact"/>
    </w:pPr>
    <w:rPr>
      <w:rFonts w:ascii="Arial" w:eastAsia="Batang" w:hAnsi="Arial" w:cs="Arial"/>
      <w:sz w:val="20"/>
      <w:szCs w:val="20"/>
    </w:rPr>
  </w:style>
  <w:style w:type="paragraph" w:customStyle="1" w:styleId="CharCharCharCharCharChar">
    <w:name w:val=" Знак Знак Char Char Знак Знак Char Char Знак Знак Char Char"/>
    <w:basedOn w:val="Normal"/>
    <w:autoRedefine/>
    <w:rsid w:val="0032518D"/>
    <w:pPr>
      <w:spacing w:after="160" w:line="240" w:lineRule="exact"/>
    </w:pPr>
    <w:rPr>
      <w:rFonts w:ascii="Times New Roman" w:eastAsia="Times New Roman" w:hAnsi="Times New Roman" w:cs="Times New Roman"/>
      <w:sz w:val="28"/>
      <w:szCs w:val="20"/>
    </w:rPr>
  </w:style>
  <w:style w:type="character" w:customStyle="1" w:styleId="longtext">
    <w:name w:val="long_text"/>
    <w:basedOn w:val="DefaultParagraphFont"/>
    <w:rsid w:val="0032518D"/>
  </w:style>
  <w:style w:type="paragraph" w:customStyle="1" w:styleId="hodvats">
    <w:name w:val="hodvats"/>
    <w:basedOn w:val="Normal"/>
    <w:rsid w:val="0032518D"/>
    <w:pPr>
      <w:tabs>
        <w:tab w:val="left" w:pos="993"/>
        <w:tab w:val="left" w:pos="1985"/>
      </w:tabs>
      <w:spacing w:before="113" w:after="57" w:line="220" w:lineRule="exact"/>
      <w:ind w:firstLine="397"/>
      <w:jc w:val="both"/>
    </w:pPr>
    <w:rPr>
      <w:rFonts w:ascii="Dallak Helv" w:eastAsia="Times New Roman" w:hAnsi="Dallak Helv" w:cs="Times New Roman"/>
      <w:b/>
      <w:noProof/>
      <w:sz w:val="18"/>
      <w:szCs w:val="20"/>
    </w:rPr>
  </w:style>
  <w:style w:type="character" w:customStyle="1" w:styleId="FooterChar1">
    <w:name w:val="Footer Char1"/>
    <w:locked/>
    <w:rsid w:val="0032518D"/>
    <w:rPr>
      <w:sz w:val="22"/>
      <w:lang w:val="en-GB" w:eastAsia="en-US" w:bidi="ar-SA"/>
    </w:rPr>
  </w:style>
  <w:style w:type="character" w:customStyle="1" w:styleId="CharChar15">
    <w:name w:val="Char Char15"/>
    <w:locked/>
    <w:rsid w:val="0032518D"/>
    <w:rPr>
      <w:rFonts w:ascii="Cambria" w:hAnsi="Cambria"/>
      <w:b/>
      <w:bCs/>
      <w:kern w:val="32"/>
      <w:sz w:val="32"/>
      <w:szCs w:val="32"/>
      <w:lang w:val="fr-FR" w:eastAsia="en-US" w:bidi="ar-SA"/>
    </w:rPr>
  </w:style>
  <w:style w:type="paragraph" w:customStyle="1" w:styleId="24">
    <w:name w:val=" Знак Знак2"/>
    <w:basedOn w:val="Normal"/>
    <w:rsid w:val="0032518D"/>
    <w:pPr>
      <w:spacing w:after="160" w:line="240" w:lineRule="exact"/>
    </w:pPr>
    <w:rPr>
      <w:rFonts w:ascii="Arial" w:eastAsia="Times New Roman" w:hAnsi="Arial" w:cs="Arial"/>
      <w:sz w:val="20"/>
      <w:szCs w:val="20"/>
    </w:rPr>
  </w:style>
  <w:style w:type="paragraph" w:customStyle="1" w:styleId="CharCharCharCharChar0">
    <w:name w:val=" Char Char Char Char Char"/>
    <w:basedOn w:val="Normal"/>
    <w:rsid w:val="0032518D"/>
    <w:pPr>
      <w:spacing w:after="160" w:line="240" w:lineRule="exact"/>
    </w:pPr>
    <w:rPr>
      <w:rFonts w:ascii="Arial" w:eastAsia="Times New Roman" w:hAnsi="Arial" w:cs="Arial"/>
      <w:sz w:val="20"/>
      <w:szCs w:val="20"/>
    </w:rPr>
  </w:style>
  <w:style w:type="paragraph" w:customStyle="1" w:styleId="CharCharCharCharCharCharCharCharCharCharChar">
    <w:name w:val="Char Char Char Знак Char Char Char Char Char Знак Char Char Char"/>
    <w:basedOn w:val="Normal"/>
    <w:rsid w:val="0032518D"/>
    <w:pPr>
      <w:spacing w:after="160" w:line="240" w:lineRule="exact"/>
    </w:pPr>
    <w:rPr>
      <w:rFonts w:ascii="Arial" w:eastAsia="Times New Roman" w:hAnsi="Arial" w:cs="Arial"/>
      <w:sz w:val="20"/>
      <w:szCs w:val="20"/>
    </w:rPr>
  </w:style>
  <w:style w:type="character" w:customStyle="1" w:styleId="CharChar10">
    <w:name w:val="Char Char10"/>
    <w:locked/>
    <w:rsid w:val="0032518D"/>
    <w:rPr>
      <w:rFonts w:ascii="Arial Armenian" w:hAnsi="Arial Armenian" w:cs="Sylfaen"/>
      <w:sz w:val="24"/>
      <w:szCs w:val="24"/>
      <w:lang w:val="ru-RU" w:eastAsia="ru-RU" w:bidi="ar-SA"/>
    </w:rPr>
  </w:style>
  <w:style w:type="paragraph" w:customStyle="1" w:styleId="StyleHeading4CentredArialUnicode105pt">
    <w:name w:val="Style Heading 4Centred + Arial Unicode 10.5 pt"/>
    <w:basedOn w:val="Heading4"/>
    <w:link w:val="StyleHeading4CentredArialUnicode105ptChar"/>
    <w:autoRedefine/>
    <w:rsid w:val="0032518D"/>
    <w:pPr>
      <w:spacing w:before="120" w:after="120"/>
    </w:pPr>
    <w:rPr>
      <w:rFonts w:ascii="Arial Unicode" w:hAnsi="Arial Unicode"/>
    </w:rPr>
  </w:style>
  <w:style w:type="character" w:customStyle="1" w:styleId="StyleHeading4CentredArialUnicode105ptChar">
    <w:name w:val="Style Heading 4Centred + Arial Unicode 10.5 pt Char"/>
    <w:link w:val="StyleHeading4CentredArialUnicode105pt"/>
    <w:rsid w:val="0032518D"/>
    <w:rPr>
      <w:rFonts w:ascii="Arial Unicode" w:eastAsia="Times New Roman" w:hAnsi="Arial Unicode" w:cs="Times New Roman"/>
      <w:b/>
      <w:bCs/>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32518D"/>
    <w:pPr>
      <w:tabs>
        <w:tab w:val="clear" w:pos="624"/>
        <w:tab w:val="left" w:pos="360"/>
      </w:tabs>
      <w:spacing w:before="240" w:after="240"/>
      <w:ind w:right="0"/>
    </w:pPr>
    <w:rPr>
      <w:rFonts w:cs="Times New Roman"/>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32518D"/>
    <w:pPr>
      <w:spacing w:before="120" w:after="120" w:line="240" w:lineRule="auto"/>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32518D"/>
    <w:rPr>
      <w:rFonts w:ascii="GHEA Grapalat" w:eastAsia="Times New Roman" w:hAnsi="GHEA Grapalat" w:cs="Times New Roman"/>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0"/>
    <w:autoRedefine/>
    <w:rsid w:val="0032518D"/>
    <w:pPr>
      <w:spacing w:line="360" w:lineRule="auto"/>
      <w:jc w:val="both"/>
    </w:pPr>
    <w:rPr>
      <w:rFonts w:ascii="GHEA Grapalat" w:hAnsi="GHEA Grapalat"/>
      <w:sz w:val="22"/>
      <w:szCs w:val="22"/>
    </w:rPr>
  </w:style>
  <w:style w:type="paragraph" w:customStyle="1" w:styleId="StyleStyleHeading2ChapterParanumTextSylfaen1ArialUni1">
    <w:name w:val="Style Style Heading 2.(Chapter).Paranum.Text + Sylfaen1 + Arial Uni...1"/>
    <w:basedOn w:val="StyleHeading2ChapterParanumTextSylfaen1"/>
    <w:autoRedefine/>
    <w:rsid w:val="0032518D"/>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32518D"/>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32518D"/>
    <w:rPr>
      <w:bCs/>
    </w:rPr>
  </w:style>
  <w:style w:type="character" w:customStyle="1" w:styleId="StyleStyleHeading2ChapterParanumTextSylfaen1GHEAGrapChar">
    <w:name w:val="Style Style Heading 2.(Chapter).Paranum.Text + Sylfaen1 + GHEA Grap... Char"/>
    <w:link w:val="StyleStyleHeading2ChapterParanumTextSylfaen1GHEAGrap"/>
    <w:rsid w:val="0032518D"/>
    <w:rPr>
      <w:rFonts w:ascii="GHEA Grapalat" w:eastAsia="Times New Roman" w:hAnsi="GHEA Grapalat" w:cs="Times New Roman"/>
      <w:b/>
      <w:bCs/>
      <w:spacing w:val="24"/>
      <w:kern w:val="28"/>
      <w:lang w:val="pt-BR" w:eastAsia="x-none"/>
    </w:rPr>
  </w:style>
  <w:style w:type="character" w:customStyle="1" w:styleId="CharChar18">
    <w:name w:val=" Char Char18"/>
    <w:rsid w:val="0032518D"/>
    <w:rPr>
      <w:rFonts w:ascii="Arial Armenian" w:eastAsia="Times New Roman" w:hAnsi="Arial Armenian"/>
      <w:i/>
      <w:sz w:val="22"/>
      <w:u w:val="single"/>
      <w:lang w:val="en-GB"/>
    </w:rPr>
  </w:style>
  <w:style w:type="character" w:customStyle="1" w:styleId="FontStyle29">
    <w:name w:val="Font Style29"/>
    <w:rsid w:val="0032518D"/>
    <w:rPr>
      <w:rFonts w:ascii="Tahoma" w:hAnsi="Tahoma" w:cs="Tahoma"/>
      <w:color w:val="000000"/>
      <w:sz w:val="16"/>
      <w:szCs w:val="16"/>
    </w:rPr>
  </w:style>
  <w:style w:type="character" w:customStyle="1" w:styleId="CharChar19">
    <w:name w:val=" Char Char19"/>
    <w:rsid w:val="0032518D"/>
    <w:rPr>
      <w:b/>
      <w:sz w:val="32"/>
      <w:lang w:val="en-GB" w:eastAsia="en-US" w:bidi="ar-SA"/>
    </w:rPr>
  </w:style>
  <w:style w:type="paragraph" w:customStyle="1" w:styleId="rmcptlkhmsonormal">
    <w:name w:val="rmcptlkh msonormal"/>
    <w:basedOn w:val="Normal"/>
    <w:rsid w:val="0032518D"/>
    <w:pPr>
      <w:spacing w:before="100" w:beforeAutospacing="1" w:after="100" w:afterAutospacing="1" w:line="240" w:lineRule="auto"/>
    </w:pPr>
    <w:rPr>
      <w:rFonts w:ascii="Times New Roman" w:eastAsia="Batang" w:hAnsi="Times New Roman" w:cs="Times New Roman"/>
      <w:sz w:val="24"/>
      <w:szCs w:val="24"/>
      <w:lang w:val="ru-RU" w:eastAsia="ko-KR"/>
    </w:rPr>
  </w:style>
  <w:style w:type="character" w:customStyle="1" w:styleId="CharChar21">
    <w:name w:val=" Char Char21"/>
    <w:rsid w:val="0032518D"/>
    <w:rPr>
      <w:rFonts w:ascii="Arial Armenian" w:hAnsi="Arial Armenian"/>
      <w:i/>
      <w:sz w:val="22"/>
      <w:u w:val="single"/>
      <w:lang w:val="en-GB" w:eastAsia="en-US" w:bidi="ar-SA"/>
    </w:rPr>
  </w:style>
  <w:style w:type="character" w:customStyle="1" w:styleId="CharChar20">
    <w:name w:val=" Char Char20"/>
    <w:rsid w:val="0032518D"/>
    <w:rPr>
      <w:rFonts w:ascii="Garamond" w:hAnsi="Garamond"/>
      <w:i/>
      <w:spacing w:val="-5"/>
      <w:sz w:val="28"/>
      <w:lang w:val="en-GB" w:eastAsia="en-US" w:bidi="ar-SA"/>
    </w:rPr>
  </w:style>
  <w:style w:type="paragraph" w:styleId="Revision">
    <w:name w:val="Revision"/>
    <w:hidden/>
    <w:uiPriority w:val="99"/>
    <w:semiHidden/>
    <w:rsid w:val="0032518D"/>
    <w:pPr>
      <w:spacing w:after="0" w:line="240" w:lineRule="auto"/>
    </w:pPr>
    <w:rPr>
      <w:rFonts w:ascii="Arial Armenian" w:eastAsia="Times New Roman" w:hAnsi="Arial Armenian" w:cs="Sylfaen"/>
      <w:sz w:val="24"/>
      <w:szCs w:val="24"/>
      <w:lang w:val="ru-RU" w:eastAsia="ru-RU"/>
    </w:rPr>
  </w:style>
  <w:style w:type="paragraph" w:customStyle="1" w:styleId="CM33">
    <w:name w:val="CM33"/>
    <w:basedOn w:val="Normal"/>
    <w:next w:val="Normal"/>
    <w:rsid w:val="0032518D"/>
    <w:pPr>
      <w:widowControl w:val="0"/>
      <w:autoSpaceDE w:val="0"/>
      <w:autoSpaceDN w:val="0"/>
      <w:adjustRightInd w:val="0"/>
      <w:spacing w:after="343" w:line="240" w:lineRule="auto"/>
    </w:pPr>
    <w:rPr>
      <w:rFonts w:ascii="Arial Armenian" w:eastAsia="Times New Roman" w:hAnsi="Arial Armenian" w:cs="Arial Armenian"/>
      <w:sz w:val="24"/>
      <w:szCs w:val="24"/>
    </w:rPr>
  </w:style>
  <w:style w:type="paragraph" w:customStyle="1" w:styleId="CharCharCharCharCharCharCharChar0">
    <w:name w:val="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CharCharCharCharCharCharCharCharCharCharCharCharCharCharChar0">
    <w:name w:val="Char Char Char Char Знак Char Знак Char Char Char Char Char Char Char Char Char Char"/>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32518D"/>
    <w:pPr>
      <w:spacing w:after="160" w:line="240" w:lineRule="exact"/>
    </w:pPr>
    <w:rPr>
      <w:rFonts w:ascii="Arial" w:eastAsia="Times New Roman" w:hAnsi="Arial" w:cs="Arial"/>
      <w:sz w:val="20"/>
      <w:szCs w:val="20"/>
    </w:rPr>
  </w:style>
  <w:style w:type="paragraph" w:customStyle="1" w:styleId="CharCharChar4">
    <w:name w:val="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CharCharCharCharCharCharCharChar0">
    <w:name w:val="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1CharChar0">
    <w:name w:val="Знак Знак1 Char Char Знак Знак"/>
    <w:basedOn w:val="Normal"/>
    <w:rsid w:val="0032518D"/>
    <w:pPr>
      <w:tabs>
        <w:tab w:val="num" w:pos="840"/>
      </w:tabs>
      <w:spacing w:after="160" w:line="240" w:lineRule="exact"/>
      <w:ind w:left="840" w:hanging="360"/>
      <w:jc w:val="both"/>
    </w:pPr>
    <w:rPr>
      <w:rFonts w:ascii="Verdana" w:eastAsia="Times New Roman" w:hAnsi="Verdana" w:cs="Times New Roman"/>
      <w:sz w:val="20"/>
      <w:szCs w:val="20"/>
      <w:lang w:val="ru-RU"/>
    </w:rPr>
  </w:style>
  <w:style w:type="paragraph" w:customStyle="1" w:styleId="CharCharCharChar1">
    <w:name w:val="Знак Знак Char Char Знак Знак Char Char Знак Знак"/>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CharCharChar1Char0">
    <w:name w:val="Char Char Char1 Char"/>
    <w:basedOn w:val="Normal"/>
    <w:rsid w:val="0032518D"/>
    <w:pPr>
      <w:spacing w:after="160" w:line="240" w:lineRule="exact"/>
    </w:pPr>
    <w:rPr>
      <w:rFonts w:ascii="Arial" w:eastAsia="Times New Roman" w:hAnsi="Arial" w:cs="Arial"/>
      <w:sz w:val="20"/>
      <w:szCs w:val="20"/>
    </w:rPr>
  </w:style>
  <w:style w:type="paragraph" w:customStyle="1" w:styleId="15">
    <w:name w:val="Знак Знак1"/>
    <w:basedOn w:val="Normal"/>
    <w:rsid w:val="0032518D"/>
    <w:pPr>
      <w:spacing w:after="160" w:line="240" w:lineRule="exact"/>
    </w:pPr>
    <w:rPr>
      <w:rFonts w:ascii="Arial" w:eastAsia="MS Mincho" w:hAnsi="Arial" w:cs="Arial"/>
      <w:sz w:val="20"/>
      <w:szCs w:val="20"/>
    </w:rPr>
  </w:style>
  <w:style w:type="paragraph" w:customStyle="1" w:styleId="CharCharCharCharChar1">
    <w:name w:val="Char Char 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1CharCharChar1Char0">
    <w:name w:val="Char Char1 Char Char Char1 Char"/>
    <w:basedOn w:val="Normal"/>
    <w:autoRedefine/>
    <w:rsid w:val="0032518D"/>
    <w:pPr>
      <w:spacing w:after="0" w:line="240" w:lineRule="auto"/>
    </w:pPr>
    <w:rPr>
      <w:rFonts w:ascii="Times New Roman" w:eastAsia="SimSun" w:hAnsi="Times New Roman" w:cs="Times New Roman"/>
      <w:sz w:val="20"/>
      <w:szCs w:val="20"/>
      <w:lang w:eastAsia="ru-RU"/>
    </w:rPr>
  </w:style>
  <w:style w:type="paragraph" w:customStyle="1" w:styleId="40">
    <w:name w:val="Знак Знак4"/>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7">
    <w:name w:val="Знак Char Знак"/>
    <w:basedOn w:val="Normal"/>
    <w:rsid w:val="0032518D"/>
    <w:pPr>
      <w:spacing w:after="160" w:line="240" w:lineRule="exact"/>
    </w:pPr>
    <w:rPr>
      <w:rFonts w:ascii="Arial" w:eastAsia="Batang" w:hAnsi="Arial" w:cs="Arial"/>
      <w:sz w:val="20"/>
      <w:szCs w:val="20"/>
    </w:rPr>
  </w:style>
  <w:style w:type="paragraph" w:customStyle="1" w:styleId="CharCharCharCharCharChar0">
    <w:name w:val="Знак Знак Char Char Знак Знак Char Char Знак Знак Char Char"/>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25">
    <w:name w:val="Знак Знак2"/>
    <w:basedOn w:val="Normal"/>
    <w:rsid w:val="0032518D"/>
    <w:pPr>
      <w:spacing w:after="160" w:line="240" w:lineRule="exact"/>
    </w:pPr>
    <w:rPr>
      <w:rFonts w:ascii="Arial" w:eastAsia="Times New Roman" w:hAnsi="Arial" w:cs="Arial"/>
      <w:sz w:val="20"/>
      <w:szCs w:val="20"/>
    </w:rPr>
  </w:style>
  <w:style w:type="paragraph" w:customStyle="1" w:styleId="CharCharCharCharChar2">
    <w:name w:val="Char Char Char Char Char"/>
    <w:basedOn w:val="Normal"/>
    <w:rsid w:val="0032518D"/>
    <w:pPr>
      <w:spacing w:after="160" w:line="240" w:lineRule="exact"/>
    </w:pPr>
    <w:rPr>
      <w:rFonts w:ascii="Arial" w:eastAsia="Times New Roman" w:hAnsi="Arial" w:cs="Arial"/>
      <w:sz w:val="20"/>
      <w:szCs w:val="20"/>
    </w:rPr>
  </w:style>
  <w:style w:type="paragraph" w:customStyle="1" w:styleId="listparagraphcxspmiddle">
    <w:name w:val="listparagraphcxspmiddle"/>
    <w:basedOn w:val="Normal"/>
    <w:rsid w:val="00325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Normal"/>
    <w:rsid w:val="00325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3">
    <w:name w:val=" Знак Char Char Знак Char Char Char"/>
    <w:aliases w:val=" Знак Char Char Знак Char Char1 Знак"/>
    <w:basedOn w:val="Normal"/>
    <w:next w:val="Normal"/>
    <w:semiHidden/>
    <w:rsid w:val="0032518D"/>
    <w:pPr>
      <w:spacing w:after="160" w:line="240" w:lineRule="exact"/>
      <w:jc w:val="both"/>
    </w:pPr>
    <w:rPr>
      <w:rFonts w:ascii="Arial" w:eastAsia="Times New Roman" w:hAnsi="Arial" w:cs="Arial"/>
      <w:b/>
      <w:sz w:val="20"/>
      <w:szCs w:val="20"/>
      <w:lang w:val="en-GB"/>
    </w:rPr>
  </w:style>
  <w:style w:type="character" w:customStyle="1" w:styleId="BodyTextFirstIndentChar1">
    <w:name w:val="Body Text First Indent Char1"/>
    <w:rsid w:val="0032518D"/>
    <w:rPr>
      <w:rFonts w:ascii="Times Armenian" w:hAnsi="Times Armenian"/>
      <w:sz w:val="24"/>
      <w:szCs w:val="24"/>
      <w:lang w:val="ru-RU" w:eastAsia="ru-RU" w:bidi="ar-SA"/>
    </w:rPr>
  </w:style>
  <w:style w:type="character" w:customStyle="1" w:styleId="CommentSubjectChar1">
    <w:name w:val="Comment Subject Char1"/>
    <w:rsid w:val="0032518D"/>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32518D"/>
    <w:pPr>
      <w:spacing w:after="160" w:line="240" w:lineRule="exact"/>
    </w:pPr>
    <w:rPr>
      <w:rFonts w:ascii="Verdana" w:eastAsia="MS Mincho" w:hAnsi="Verdana" w:cs="Times New Roman"/>
      <w:sz w:val="20"/>
      <w:szCs w:val="20"/>
      <w:lang w:val="en-GB"/>
    </w:rPr>
  </w:style>
  <w:style w:type="numbering" w:customStyle="1" w:styleId="NoList11">
    <w:name w:val="No List11"/>
    <w:next w:val="NoList"/>
    <w:semiHidden/>
    <w:unhideWhenUsed/>
    <w:rsid w:val="0032518D"/>
  </w:style>
  <w:style w:type="character" w:customStyle="1" w:styleId="apple-converted-space">
    <w:name w:val="apple-converted-space"/>
    <w:rsid w:val="0032518D"/>
  </w:style>
  <w:style w:type="paragraph" w:customStyle="1" w:styleId="ListParagraph1">
    <w:name w:val="List Paragraph1"/>
    <w:basedOn w:val="Normal"/>
    <w:qFormat/>
    <w:rsid w:val="0032518D"/>
    <w:pPr>
      <w:spacing w:after="0" w:line="240" w:lineRule="auto"/>
      <w:ind w:left="720" w:right="201" w:firstLine="900"/>
      <w:contextualSpacing/>
      <w:jc w:val="both"/>
    </w:pPr>
    <w:rPr>
      <w:rFonts w:ascii="Times Armenian" w:eastAsia="Times New Roman" w:hAnsi="Times Armenian" w:cs="Times New Roman"/>
      <w:sz w:val="28"/>
      <w:szCs w:val="28"/>
      <w:lang w:val="hy-AM" w:eastAsia="ru-RU"/>
    </w:rPr>
  </w:style>
  <w:style w:type="character" w:customStyle="1" w:styleId="ListParagraphChar">
    <w:name w:val="List Paragraph Char"/>
    <w:aliases w:val="Akapit z listą BS Char,List Paragraph 1 Char,List_Paragraph Char,Multilevel para_II Char"/>
    <w:link w:val="ListParagraph"/>
    <w:rsid w:val="0032518D"/>
    <w:rPr>
      <w:rFonts w:ascii="Times New Roman" w:eastAsia="Times New Roman" w:hAnsi="Times New Roman" w:cs="Times New Roman"/>
      <w:sz w:val="24"/>
      <w:szCs w:val="24"/>
    </w:rPr>
  </w:style>
  <w:style w:type="numbering" w:customStyle="1" w:styleId="NoList2">
    <w:name w:val="No List2"/>
    <w:next w:val="NoList"/>
    <w:semiHidden/>
    <w:unhideWhenUsed/>
    <w:rsid w:val="0032518D"/>
  </w:style>
  <w:style w:type="numbering" w:customStyle="1" w:styleId="NoList3">
    <w:name w:val="No List3"/>
    <w:next w:val="NoList"/>
    <w:semiHidden/>
    <w:unhideWhenUsed/>
    <w:rsid w:val="0032518D"/>
  </w:style>
  <w:style w:type="character" w:customStyle="1" w:styleId="textexposedshow">
    <w:name w:val="text_exposed_show"/>
    <w:rsid w:val="0032518D"/>
    <w:rPr>
      <w:rFonts w:cs="Times New Roman"/>
    </w:rPr>
  </w:style>
  <w:style w:type="paragraph" w:customStyle="1" w:styleId="formtext">
    <w:name w:val="formtext"/>
    <w:basedOn w:val="Normal"/>
    <w:rsid w:val="0032518D"/>
    <w:pPr>
      <w:spacing w:before="120" w:after="120" w:line="240" w:lineRule="exact"/>
    </w:pPr>
    <w:rPr>
      <w:rFonts w:ascii="Arial" w:eastAsia="SimSun" w:hAnsi="Arial" w:cs="Times New Roman"/>
      <w:lang w:eastAsia="fr-FR"/>
    </w:rPr>
  </w:style>
  <w:style w:type="paragraph" w:customStyle="1" w:styleId="italic">
    <w:name w:val="italic"/>
    <w:basedOn w:val="Normal"/>
    <w:rsid w:val="0032518D"/>
    <w:pPr>
      <w:spacing w:before="100" w:beforeAutospacing="1" w:after="100" w:afterAutospacing="1" w:line="240" w:lineRule="auto"/>
    </w:pPr>
    <w:rPr>
      <w:rFonts w:ascii="Calibri" w:eastAsia="Times New Roman" w:hAnsi="Calibri" w:cs="Calibri"/>
      <w:sz w:val="24"/>
      <w:szCs w:val="24"/>
    </w:rPr>
  </w:style>
  <w:style w:type="paragraph" w:customStyle="1" w:styleId="ecxmsonormal">
    <w:name w:val="ecxmsonormal"/>
    <w:basedOn w:val="Normal"/>
    <w:rsid w:val="0032518D"/>
    <w:pPr>
      <w:spacing w:before="100" w:beforeAutospacing="1" w:after="100" w:afterAutospacing="1" w:line="240" w:lineRule="auto"/>
    </w:pPr>
    <w:rPr>
      <w:rFonts w:ascii="Calibri" w:eastAsia="Times New Roman" w:hAnsi="Calibri" w:cs="Calibri"/>
      <w:sz w:val="24"/>
      <w:szCs w:val="24"/>
    </w:rPr>
  </w:style>
  <w:style w:type="paragraph" w:customStyle="1" w:styleId="CharCharChar5">
    <w:name w:val="Char Char Char Знак Знак Знак Знак Знак"/>
    <w:basedOn w:val="Normal"/>
    <w:rsid w:val="0032518D"/>
    <w:pPr>
      <w:spacing w:after="160" w:line="240" w:lineRule="exact"/>
    </w:pPr>
    <w:rPr>
      <w:rFonts w:ascii="Arial" w:eastAsia="Times New Roman" w:hAnsi="Arial" w:cs="Arial"/>
      <w:color w:val="000000"/>
      <w:sz w:val="20"/>
      <w:szCs w:val="20"/>
      <w:lang w:val="en-GB"/>
    </w:rPr>
  </w:style>
  <w:style w:type="character" w:customStyle="1" w:styleId="title1">
    <w:name w:val="title1"/>
    <w:rsid w:val="0032518D"/>
    <w:rPr>
      <w:rFonts w:ascii="Verdana" w:hAnsi="Verdana"/>
      <w:b/>
      <w:color w:val="000000"/>
      <w:sz w:val="12"/>
      <w:u w:val="none"/>
      <w:effect w:val="none"/>
    </w:rPr>
  </w:style>
  <w:style w:type="character" w:customStyle="1" w:styleId="hps">
    <w:name w:val="hps"/>
    <w:rsid w:val="0032518D"/>
    <w:rPr>
      <w:rFonts w:cs="Times New Roman"/>
    </w:rPr>
  </w:style>
  <w:style w:type="character" w:customStyle="1" w:styleId="st">
    <w:name w:val="st"/>
    <w:rsid w:val="0032518D"/>
    <w:rPr>
      <w:rFonts w:cs="Times New Roman"/>
    </w:rPr>
  </w:style>
  <w:style w:type="paragraph" w:customStyle="1" w:styleId="bodytext1">
    <w:name w:val="bodytext"/>
    <w:basedOn w:val="Normal"/>
    <w:rsid w:val="0032518D"/>
    <w:pPr>
      <w:spacing w:before="100" w:beforeAutospacing="1" w:after="100" w:afterAutospacing="1" w:line="240" w:lineRule="auto"/>
    </w:pPr>
    <w:rPr>
      <w:rFonts w:ascii="Calibri" w:eastAsia="Times New Roman" w:hAnsi="Calibri" w:cs="Calibri"/>
      <w:sz w:val="24"/>
      <w:szCs w:val="24"/>
    </w:rPr>
  </w:style>
  <w:style w:type="character" w:customStyle="1" w:styleId="CharChar4">
    <w:name w:val="Char Char4"/>
    <w:rsid w:val="0032518D"/>
    <w:rPr>
      <w:rFonts w:ascii="Cambria" w:hAnsi="Cambria" w:cs="Cambria"/>
      <w:b/>
      <w:bCs/>
      <w:sz w:val="26"/>
      <w:szCs w:val="26"/>
    </w:rPr>
  </w:style>
  <w:style w:type="character" w:customStyle="1" w:styleId="CharChar2">
    <w:name w:val="Char Char2"/>
    <w:rsid w:val="0032518D"/>
    <w:rPr>
      <w:rFonts w:ascii="Calibri" w:hAnsi="Calibri" w:cs="Calibri"/>
      <w:sz w:val="22"/>
      <w:szCs w:val="22"/>
      <w:lang w:val="en-US" w:eastAsia="en-US"/>
    </w:rPr>
  </w:style>
  <w:style w:type="character" w:customStyle="1" w:styleId="CharChar1">
    <w:name w:val="Char Char1"/>
    <w:rsid w:val="0032518D"/>
    <w:rPr>
      <w:rFonts w:ascii="Calibri" w:hAnsi="Calibri" w:cs="Calibri"/>
      <w:sz w:val="22"/>
      <w:szCs w:val="22"/>
      <w:lang w:val="en-US" w:eastAsia="en-US"/>
    </w:rPr>
  </w:style>
  <w:style w:type="paragraph" w:customStyle="1" w:styleId="num02">
    <w:name w:val="Énum02"/>
    <w:basedOn w:val="Normal"/>
    <w:rsid w:val="0032518D"/>
    <w:pPr>
      <w:numPr>
        <w:numId w:val="8"/>
      </w:numPr>
      <w:spacing w:after="120" w:line="260" w:lineRule="exact"/>
      <w:jc w:val="both"/>
    </w:pPr>
    <w:rPr>
      <w:rFonts w:ascii="Arial" w:eastAsia="Times New Roman" w:hAnsi="Arial" w:cs="Arial"/>
      <w:lang w:eastAsia="fr-FR"/>
    </w:rPr>
  </w:style>
  <w:style w:type="character" w:customStyle="1" w:styleId="arg">
    <w:name w:val="arg"/>
    <w:rsid w:val="0032518D"/>
    <w:rPr>
      <w:rFonts w:cs="Times New Roman"/>
    </w:rPr>
  </w:style>
  <w:style w:type="character" w:customStyle="1" w:styleId="fulltext">
    <w:name w:val="fulltext"/>
    <w:rsid w:val="0032518D"/>
    <w:rPr>
      <w:rFonts w:cs="Times New Roman"/>
    </w:rPr>
  </w:style>
  <w:style w:type="paragraph" w:customStyle="1" w:styleId="innewsdate">
    <w:name w:val="in_news_date"/>
    <w:basedOn w:val="Normal"/>
    <w:rsid w:val="00325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
    <w:name w:val="gr"/>
    <w:rsid w:val="0032518D"/>
    <w:rPr>
      <w:rFonts w:cs="Times New Roman"/>
    </w:rPr>
  </w:style>
  <w:style w:type="character" w:customStyle="1" w:styleId="opennewstext">
    <w:name w:val="opennewstext"/>
    <w:rsid w:val="0032518D"/>
    <w:rPr>
      <w:rFonts w:cs="Times New Roman"/>
    </w:rPr>
  </w:style>
  <w:style w:type="paragraph" w:customStyle="1" w:styleId="CharCharCharCharCharCharCharCharCharCharCharCharCharCharChar1">
    <w:name w:val="Char Char Char Char Знак Char Знак Char Char Char Char Char Char Char Char Char Char1"/>
    <w:basedOn w:val="Normal"/>
    <w:rsid w:val="0032518D"/>
    <w:pPr>
      <w:tabs>
        <w:tab w:val="left" w:pos="709"/>
      </w:tabs>
      <w:spacing w:after="0" w:line="240" w:lineRule="auto"/>
    </w:pPr>
    <w:rPr>
      <w:rFonts w:ascii="Tahoma" w:eastAsia="Times New Roman" w:hAnsi="Tahoma" w:cs="Tahoma"/>
      <w:sz w:val="24"/>
      <w:szCs w:val="24"/>
      <w:lang w:val="pl-PL" w:eastAsia="pl-PL"/>
    </w:rPr>
  </w:style>
  <w:style w:type="character" w:customStyle="1" w:styleId="fulltext0">
    <w:name w:val="full_text"/>
    <w:rsid w:val="0032518D"/>
    <w:rPr>
      <w:rFonts w:cs="Times New Roman"/>
    </w:rPr>
  </w:style>
  <w:style w:type="character" w:customStyle="1" w:styleId="wrc116">
    <w:name w:val="wrc116"/>
    <w:rsid w:val="0032518D"/>
    <w:rPr>
      <w:rFonts w:cs="Times New Roman"/>
      <w:vanish/>
    </w:rPr>
  </w:style>
  <w:style w:type="character" w:customStyle="1" w:styleId="editsection">
    <w:name w:val="editsection"/>
    <w:rsid w:val="0032518D"/>
    <w:rPr>
      <w:rFonts w:cs="Times New Roman"/>
    </w:rPr>
  </w:style>
  <w:style w:type="character" w:customStyle="1" w:styleId="mw-headline">
    <w:name w:val="mw-headline"/>
    <w:rsid w:val="0032518D"/>
    <w:rPr>
      <w:rFonts w:cs="Times New Roman"/>
    </w:rPr>
  </w:style>
  <w:style w:type="paragraph" w:styleId="ListNumber">
    <w:name w:val="List Number"/>
    <w:basedOn w:val="Normal"/>
    <w:rsid w:val="0032518D"/>
    <w:pPr>
      <w:numPr>
        <w:numId w:val="11"/>
      </w:num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32518D"/>
  </w:style>
  <w:style w:type="paragraph" w:customStyle="1" w:styleId="Listenabsatz">
    <w:name w:val="Listenabsatz"/>
    <w:basedOn w:val="Normal"/>
    <w:rsid w:val="0032518D"/>
    <w:pPr>
      <w:spacing w:after="0" w:line="240" w:lineRule="auto"/>
      <w:ind w:left="720"/>
      <w:contextualSpacing/>
    </w:pPr>
    <w:rPr>
      <w:rFonts w:ascii="Cambria" w:eastAsia="Times New Roman" w:hAnsi="Cambria" w:cs="Times New Roman"/>
      <w:sz w:val="24"/>
      <w:szCs w:val="24"/>
      <w:lang w:val="de-DE"/>
    </w:rPr>
  </w:style>
  <w:style w:type="paragraph" w:customStyle="1" w:styleId="Style40">
    <w:name w:val="Style4"/>
    <w:basedOn w:val="TOC3"/>
    <w:autoRedefine/>
    <w:rsid w:val="0032518D"/>
    <w:rPr>
      <w:bCs/>
      <w:noProof/>
      <w:color w:val="000000"/>
      <w:lang w:val="es-ES"/>
    </w:rPr>
  </w:style>
  <w:style w:type="paragraph" w:customStyle="1" w:styleId="Style5">
    <w:name w:val="Style5"/>
    <w:basedOn w:val="TOC3"/>
    <w:autoRedefine/>
    <w:rsid w:val="0032518D"/>
    <w:rPr>
      <w:rFonts w:cs="Sylfaen"/>
      <w:noProof/>
    </w:rPr>
  </w:style>
  <w:style w:type="paragraph" w:customStyle="1" w:styleId="Style7">
    <w:name w:val="Style7"/>
    <w:basedOn w:val="TOC3"/>
    <w:autoRedefine/>
    <w:rsid w:val="0032518D"/>
    <w:rPr>
      <w:rFonts w:cs="Sylfaen"/>
      <w:noProof/>
    </w:rPr>
  </w:style>
  <w:style w:type="paragraph" w:customStyle="1" w:styleId="Style8">
    <w:name w:val="Style8"/>
    <w:basedOn w:val="TOC1"/>
    <w:autoRedefine/>
    <w:rsid w:val="0032518D"/>
    <w:rPr>
      <w:i/>
      <w:noProof/>
    </w:rPr>
  </w:style>
  <w:style w:type="paragraph" w:customStyle="1" w:styleId="Style9">
    <w:name w:val="Style9"/>
    <w:basedOn w:val="TOC1"/>
    <w:autoRedefine/>
    <w:rsid w:val="0032518D"/>
    <w:rPr>
      <w:noProof/>
    </w:rPr>
  </w:style>
  <w:style w:type="character" w:customStyle="1" w:styleId="CharChar14">
    <w:name w:val=" Char Char14"/>
    <w:rsid w:val="0032518D"/>
    <w:rPr>
      <w:sz w:val="36"/>
      <w:lang w:val="en-GB"/>
    </w:rPr>
  </w:style>
  <w:style w:type="character" w:customStyle="1" w:styleId="CharChar5">
    <w:name w:val=" Char Char5"/>
    <w:rsid w:val="0032518D"/>
    <w:rPr>
      <w:rFonts w:ascii="Arial Armenian" w:hAnsi="Arial Armenian" w:cs="Sylfaen"/>
      <w:sz w:val="24"/>
      <w:szCs w:val="24"/>
      <w:lang w:val="ru-RU" w:eastAsia="ru-RU"/>
    </w:rPr>
  </w:style>
  <w:style w:type="character" w:customStyle="1" w:styleId="CharChar16">
    <w:name w:val=" Char Char16"/>
    <w:rsid w:val="0032518D"/>
    <w:rPr>
      <w:rFonts w:ascii="Times New Roman" w:hAnsi="Times New Roman"/>
      <w:b/>
      <w:sz w:val="32"/>
      <w:lang w:val="en-GB"/>
    </w:rPr>
  </w:style>
  <w:style w:type="character" w:customStyle="1" w:styleId="CharChar17">
    <w:name w:val=" Char Char17"/>
    <w:rsid w:val="0032518D"/>
    <w:rPr>
      <w:rFonts w:ascii="Arial Armenian" w:hAnsi="Arial Armenian"/>
      <w:i/>
      <w:sz w:val="22"/>
      <w:u w:val="single"/>
      <w:lang w:val="en-GB" w:eastAsia="en-US" w:bidi="ar-SA"/>
    </w:rPr>
  </w:style>
  <w:style w:type="paragraph" w:customStyle="1" w:styleId="text">
    <w:name w:val="text"/>
    <w:basedOn w:val="Normal"/>
    <w:link w:val="textChar"/>
    <w:rsid w:val="0032518D"/>
    <w:pPr>
      <w:spacing w:after="0" w:line="240" w:lineRule="auto"/>
      <w:ind w:firstLine="454"/>
      <w:jc w:val="both"/>
    </w:pPr>
    <w:rPr>
      <w:rFonts w:ascii="GHEA Mariam" w:eastAsia="Times New Roman" w:hAnsi="GHEA Mariam" w:cs="Times New Roman"/>
      <w:sz w:val="20"/>
      <w:szCs w:val="20"/>
      <w:lang w:val="en-GB" w:eastAsia="ru-RU"/>
    </w:rPr>
  </w:style>
  <w:style w:type="character" w:customStyle="1" w:styleId="textChar">
    <w:name w:val="text Char"/>
    <w:link w:val="text"/>
    <w:rsid w:val="0032518D"/>
    <w:rPr>
      <w:rFonts w:ascii="GHEA Mariam" w:eastAsia="Times New Roman" w:hAnsi="GHEA Mariam" w:cs="Times New Roman"/>
      <w:sz w:val="20"/>
      <w:szCs w:val="20"/>
      <w:lang w:val="en-GB" w:eastAsia="ru-RU"/>
    </w:rPr>
  </w:style>
  <w:style w:type="paragraph" w:customStyle="1" w:styleId="Char40">
    <w:name w:val="Char4"/>
    <w:basedOn w:val="Normal"/>
    <w:rsid w:val="0032518D"/>
    <w:pPr>
      <w:spacing w:after="160" w:line="240" w:lineRule="exact"/>
    </w:pPr>
    <w:rPr>
      <w:rFonts w:ascii="Arial" w:eastAsia="Calibri" w:hAnsi="Arial" w:cs="Arial"/>
      <w:sz w:val="20"/>
      <w:szCs w:val="20"/>
    </w:rPr>
  </w:style>
  <w:style w:type="paragraph" w:customStyle="1" w:styleId="p2">
    <w:name w:val="p2"/>
    <w:basedOn w:val="Normal"/>
    <w:rsid w:val="0032518D"/>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30">
    <w:name w:val="Char3"/>
    <w:basedOn w:val="Normal"/>
    <w:rsid w:val="0032518D"/>
    <w:pPr>
      <w:spacing w:after="160" w:line="240" w:lineRule="exact"/>
    </w:pPr>
    <w:rPr>
      <w:rFonts w:ascii="Arial" w:eastAsia="Calibri" w:hAnsi="Arial" w:cs="Arial"/>
      <w:sz w:val="20"/>
      <w:szCs w:val="20"/>
    </w:rPr>
  </w:style>
  <w:style w:type="paragraph" w:customStyle="1" w:styleId="Char20">
    <w:name w:val="Char2"/>
    <w:basedOn w:val="Normal"/>
    <w:rsid w:val="0032518D"/>
    <w:pPr>
      <w:spacing w:after="160" w:line="240" w:lineRule="exact"/>
    </w:pPr>
    <w:rPr>
      <w:rFonts w:ascii="Arial" w:eastAsia="Calibri" w:hAnsi="Arial" w:cs="Arial"/>
      <w:sz w:val="20"/>
      <w:szCs w:val="20"/>
    </w:rPr>
  </w:style>
  <w:style w:type="paragraph" w:customStyle="1" w:styleId="Char10">
    <w:name w:val="Char1"/>
    <w:basedOn w:val="Normal"/>
    <w:uiPriority w:val="99"/>
    <w:rsid w:val="0032518D"/>
    <w:pPr>
      <w:spacing w:after="160" w:line="240" w:lineRule="exact"/>
    </w:pPr>
    <w:rPr>
      <w:rFonts w:ascii="Arial" w:eastAsia="Calibri" w:hAnsi="Arial" w:cs="Arial"/>
      <w:sz w:val="20"/>
      <w:szCs w:val="20"/>
    </w:rPr>
  </w:style>
  <w:style w:type="character" w:customStyle="1" w:styleId="32ptExact">
    <w:name w:val="Основной текст (3) + Интервал 2 pt Exact"/>
    <w:rsid w:val="0032518D"/>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CharCharCharChar1">
    <w:name w:val=" Char Char Char Char Char Char"/>
    <w:basedOn w:val="Normal"/>
    <w:rsid w:val="0032518D"/>
    <w:pPr>
      <w:spacing w:after="160" w:line="240" w:lineRule="exact"/>
    </w:pPr>
    <w:rPr>
      <w:rFonts w:ascii="Arial" w:eastAsia="Times New Roman" w:hAnsi="Arial" w:cs="Arial"/>
      <w:sz w:val="20"/>
      <w:szCs w:val="20"/>
    </w:rPr>
  </w:style>
  <w:style w:type="paragraph" w:customStyle="1" w:styleId="CharChar11">
    <w:name w:val=" Char Char1"/>
    <w:basedOn w:val="Normal"/>
    <w:rsid w:val="0032518D"/>
    <w:pPr>
      <w:spacing w:after="160" w:line="240" w:lineRule="exact"/>
    </w:pPr>
    <w:rPr>
      <w:rFonts w:ascii="Arial" w:eastAsia="Times New Roman" w:hAnsi="Arial" w:cs="Arial"/>
      <w:sz w:val="20"/>
      <w:szCs w:val="20"/>
    </w:rPr>
  </w:style>
  <w:style w:type="character" w:customStyle="1" w:styleId="Heading1Char1">
    <w:name w:val="Heading 1 Char1"/>
    <w:aliases w:val="(Section) Char1,Section Heading Char1,(Text) Char1,1 Char1,Chapter Char1,head3 Char1"/>
    <w:uiPriority w:val="99"/>
    <w:locked/>
    <w:rsid w:val="0032518D"/>
    <w:rPr>
      <w:rFonts w:ascii="Arial" w:hAnsi="Arial"/>
      <w:b/>
      <w:kern w:val="32"/>
      <w:sz w:val="32"/>
    </w:rPr>
  </w:style>
  <w:style w:type="character" w:customStyle="1" w:styleId="BodyTextIndent3Char1">
    <w:name w:val="Body Text Indent 3 Char1"/>
    <w:uiPriority w:val="99"/>
    <w:locked/>
    <w:rsid w:val="0032518D"/>
    <w:rPr>
      <w:rFonts w:ascii="Times New Roman" w:hAnsi="Times New Roman"/>
      <w:sz w:val="16"/>
    </w:rPr>
  </w:style>
  <w:style w:type="character" w:customStyle="1" w:styleId="PlainTextChar1">
    <w:name w:val="Plain Text Char1"/>
    <w:uiPriority w:val="99"/>
    <w:locked/>
    <w:rsid w:val="0032518D"/>
    <w:rPr>
      <w:rFonts w:ascii="Courier New" w:hAnsi="Courier New"/>
      <w:sz w:val="20"/>
    </w:rPr>
  </w:style>
  <w:style w:type="character" w:customStyle="1" w:styleId="CommentTextChar1">
    <w:name w:val="Comment Text Char1"/>
    <w:uiPriority w:val="99"/>
    <w:semiHidden/>
    <w:locked/>
    <w:rsid w:val="0032518D"/>
    <w:rPr>
      <w:rFonts w:ascii="Times New Roman" w:hAnsi="Times New Roman"/>
      <w:sz w:val="20"/>
      <w:lang w:val="en-GB"/>
    </w:rPr>
  </w:style>
  <w:style w:type="character" w:customStyle="1" w:styleId="SubtitleChar1">
    <w:name w:val="Subtitle Char1"/>
    <w:uiPriority w:val="99"/>
    <w:locked/>
    <w:rsid w:val="0032518D"/>
    <w:rPr>
      <w:rFonts w:ascii="Times LatArm" w:hAnsi="Times LatArm"/>
      <w:b/>
      <w:sz w:val="24"/>
    </w:rPr>
  </w:style>
  <w:style w:type="character" w:customStyle="1" w:styleId="BalloonTextChar1">
    <w:name w:val="Balloon Text Char1"/>
    <w:uiPriority w:val="99"/>
    <w:semiHidden/>
    <w:locked/>
    <w:rsid w:val="0032518D"/>
    <w:rPr>
      <w:rFonts w:ascii="Tahoma" w:hAnsi="Tahoma"/>
      <w:sz w:val="16"/>
    </w:rPr>
  </w:style>
  <w:style w:type="character" w:customStyle="1" w:styleId="CharChar160">
    <w:name w:val="Char Char16"/>
    <w:uiPriority w:val="99"/>
    <w:rsid w:val="0032518D"/>
    <w:rPr>
      <w:rFonts w:ascii="Times New Roman" w:hAnsi="Times New Roman"/>
      <w:b/>
      <w:sz w:val="20"/>
      <w:lang w:val="en-GB"/>
    </w:rPr>
  </w:style>
  <w:style w:type="character" w:customStyle="1" w:styleId="CharChar140">
    <w:name w:val="Char Char14"/>
    <w:uiPriority w:val="99"/>
    <w:rsid w:val="0032518D"/>
    <w:rPr>
      <w:rFonts w:ascii="Times New Roman" w:hAnsi="Times New Roman"/>
      <w:sz w:val="20"/>
      <w:lang w:val="en-GB"/>
    </w:rPr>
  </w:style>
  <w:style w:type="character" w:customStyle="1" w:styleId="CharChar50">
    <w:name w:val="Char Char5"/>
    <w:uiPriority w:val="99"/>
    <w:rsid w:val="0032518D"/>
    <w:rPr>
      <w:rFonts w:ascii="Times New Roman" w:hAnsi="Times New Roman"/>
      <w:sz w:val="20"/>
      <w:lang w:val="en-GB"/>
    </w:rPr>
  </w:style>
  <w:style w:type="character" w:customStyle="1" w:styleId="EndnoteTextChar1">
    <w:name w:val="Endnote Text Char1"/>
    <w:uiPriority w:val="99"/>
    <w:semiHidden/>
    <w:locked/>
    <w:rsid w:val="0032518D"/>
    <w:rPr>
      <w:rFonts w:ascii="Times New Roman" w:hAnsi="Times New Roman"/>
      <w:sz w:val="20"/>
      <w:lang w:val="en-GB"/>
    </w:rPr>
  </w:style>
  <w:style w:type="character" w:customStyle="1" w:styleId="estilo2">
    <w:name w:val="estilo2"/>
    <w:uiPriority w:val="99"/>
    <w:rsid w:val="0032518D"/>
  </w:style>
  <w:style w:type="character" w:customStyle="1" w:styleId="CharChar3">
    <w:name w:val="Char Char3"/>
    <w:uiPriority w:val="99"/>
    <w:locked/>
    <w:rsid w:val="0032518D"/>
    <w:rPr>
      <w:rFonts w:cs="Times New Roman"/>
      <w:sz w:val="22"/>
      <w:lang w:val="en-GB" w:eastAsia="en-US" w:bidi="ar-SA"/>
    </w:rPr>
  </w:style>
  <w:style w:type="character" w:customStyle="1" w:styleId="CharChar110">
    <w:name w:val="Char Char11"/>
    <w:uiPriority w:val="99"/>
    <w:locked/>
    <w:rsid w:val="0032518D"/>
    <w:rPr>
      <w:rFonts w:ascii="Times Armenian" w:hAnsi="Times Armenian" w:cs="Times New Roman"/>
      <w:b/>
      <w:bCs/>
      <w:sz w:val="24"/>
      <w:szCs w:val="24"/>
      <w:lang w:val="en-US" w:eastAsia="en-US" w:bidi="ar-SA"/>
    </w:rPr>
  </w:style>
  <w:style w:type="character" w:customStyle="1" w:styleId="CharChar51">
    <w:name w:val="Char Char51"/>
    <w:uiPriority w:val="99"/>
    <w:locked/>
    <w:rsid w:val="0032518D"/>
    <w:rPr>
      <w:sz w:val="22"/>
      <w:lang w:val="en-GB" w:eastAsia="en-US"/>
    </w:rPr>
  </w:style>
  <w:style w:type="paragraph" w:customStyle="1" w:styleId="Numberedtext">
    <w:name w:val="Numbered text"/>
    <w:basedOn w:val="BodyText0"/>
    <w:uiPriority w:val="99"/>
    <w:rsid w:val="0032518D"/>
    <w:pPr>
      <w:numPr>
        <w:numId w:val="12"/>
      </w:numPr>
      <w:tabs>
        <w:tab w:val="clear" w:pos="1004"/>
        <w:tab w:val="num" w:pos="360"/>
      </w:tabs>
      <w:ind w:left="0" w:firstLine="0"/>
      <w:jc w:val="both"/>
    </w:pPr>
    <w:rPr>
      <w:rFonts w:ascii="Calibri" w:hAnsi="Calibri" w:cs="Calibri"/>
      <w:lang w:eastAsia="en-NZ"/>
    </w:rPr>
  </w:style>
  <w:style w:type="character" w:customStyle="1" w:styleId="DocumentMapChar1">
    <w:name w:val="Document Map Char1"/>
    <w:link w:val="DocumentMap"/>
    <w:uiPriority w:val="99"/>
    <w:locked/>
    <w:rsid w:val="0032518D"/>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32518D"/>
    <w:pPr>
      <w:keepLines/>
      <w:spacing w:before="480" w:after="0" w:line="276" w:lineRule="auto"/>
      <w:outlineLvl w:val="9"/>
    </w:pPr>
    <w:rPr>
      <w:rFonts w:ascii="Cambria" w:hAnsi="Cambria" w:cs="Times New Roman"/>
      <w:color w:val="365F91"/>
      <w:kern w:val="0"/>
      <w:sz w:val="28"/>
      <w:szCs w:val="28"/>
    </w:rPr>
  </w:style>
  <w:style w:type="character" w:customStyle="1" w:styleId="StyleGHEAGrapalatJustifiedBefore12ptChar">
    <w:name w:val="Style GHEA Grapalat Justified Before:  12 pt Char"/>
    <w:link w:val="StyleGHEAGrapalatJustifiedBefore12pt"/>
    <w:locked/>
    <w:rsid w:val="0032518D"/>
    <w:rPr>
      <w:rFonts w:ascii="GHEA Grapalat" w:hAnsi="GHEA Grapalat"/>
      <w:sz w:val="24"/>
      <w:lang w:val="ru-RU" w:eastAsia="ru-RU"/>
    </w:rPr>
  </w:style>
  <w:style w:type="paragraph" w:customStyle="1" w:styleId="StyleGHEAGrapalatJustifiedBefore12pt">
    <w:name w:val="Style GHEA Grapalat Justified Before:  12 pt"/>
    <w:basedOn w:val="Normal"/>
    <w:link w:val="StyleGHEAGrapalatJustifiedBefore12ptChar"/>
    <w:rsid w:val="0032518D"/>
    <w:pPr>
      <w:numPr>
        <w:numId w:val="13"/>
      </w:numPr>
      <w:spacing w:before="240" w:after="240" w:line="240" w:lineRule="auto"/>
      <w:jc w:val="both"/>
    </w:pPr>
    <w:rPr>
      <w:rFonts w:ascii="GHEA Grapalat" w:hAnsi="GHEA Grapalat"/>
      <w:sz w:val="24"/>
      <w:lang w:val="ru-RU" w:eastAsia="ru-RU"/>
    </w:rPr>
  </w:style>
  <w:style w:type="character" w:customStyle="1" w:styleId="FontStyle32">
    <w:name w:val="Font Style32"/>
    <w:uiPriority w:val="99"/>
    <w:rsid w:val="0032518D"/>
    <w:rPr>
      <w:rFonts w:ascii="Tahoma" w:hAnsi="Tahoma" w:cs="Tahoma"/>
      <w:sz w:val="20"/>
      <w:szCs w:val="20"/>
    </w:rPr>
  </w:style>
  <w:style w:type="paragraph" w:customStyle="1" w:styleId="Text2">
    <w:name w:val="Text 2"/>
    <w:basedOn w:val="Normal"/>
    <w:rsid w:val="0032518D"/>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fnChar2">
    <w:name w:val="fn Char2"/>
    <w:aliases w:val="ADB Char2,single space Char1,footnote text Char Char1,fn Char Char1,ADB Char Char1,single space Char Char Char1"/>
    <w:semiHidden/>
    <w:locked/>
    <w:rsid w:val="0032518D"/>
    <w:rPr>
      <w:lang w:val="ru-RU" w:eastAsia="ru-RU"/>
    </w:rPr>
  </w:style>
  <w:style w:type="paragraph" w:customStyle="1" w:styleId="article-type">
    <w:name w:val="article-type"/>
    <w:basedOn w:val="Normal"/>
    <w:rsid w:val="003251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pn-byline">
    <w:name w:val="wpn-byline"/>
    <w:basedOn w:val="Normal"/>
    <w:rsid w:val="003251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line10margin-bottom-20">
    <w:name w:val="headline10 margin-bottom-20"/>
    <w:basedOn w:val="Normal"/>
    <w:rsid w:val="003251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ublished">
    <w:name w:val="published"/>
    <w:rsid w:val="0032518D"/>
  </w:style>
  <w:style w:type="character" w:customStyle="1" w:styleId="divider">
    <w:name w:val="divider"/>
    <w:rsid w:val="0032518D"/>
  </w:style>
  <w:style w:type="character" w:customStyle="1" w:styleId="authorvcard">
    <w:name w:val="author vcard"/>
    <w:rsid w:val="0032518D"/>
  </w:style>
  <w:style w:type="character" w:customStyle="1" w:styleId="category">
    <w:name w:val="category"/>
    <w:rsid w:val="0032518D"/>
  </w:style>
  <w:style w:type="character" w:customStyle="1" w:styleId="before">
    <w:name w:val="before"/>
    <w:rsid w:val="0032518D"/>
  </w:style>
  <w:style w:type="character" w:customStyle="1" w:styleId="aqj">
    <w:name w:val="aqj"/>
    <w:rsid w:val="0032518D"/>
  </w:style>
  <w:style w:type="character" w:customStyle="1" w:styleId="gd">
    <w:name w:val="gd"/>
    <w:rsid w:val="0032518D"/>
  </w:style>
  <w:style w:type="character" w:customStyle="1" w:styleId="g3">
    <w:name w:val="g3"/>
    <w:rsid w:val="0032518D"/>
  </w:style>
  <w:style w:type="character" w:customStyle="1" w:styleId="goa1h">
    <w:name w:val="go a1h"/>
    <w:rsid w:val="0032518D"/>
  </w:style>
  <w:style w:type="character" w:customStyle="1" w:styleId="hb">
    <w:name w:val="hb"/>
    <w:rsid w:val="0032518D"/>
  </w:style>
  <w:style w:type="character" w:customStyle="1" w:styleId="g2">
    <w:name w:val="g2"/>
    <w:rsid w:val="0032518D"/>
  </w:style>
  <w:style w:type="character" w:customStyle="1" w:styleId="sizzle">
    <w:name w:val="sizzle"/>
    <w:basedOn w:val="DefaultParagraphFont"/>
    <w:rsid w:val="0032518D"/>
  </w:style>
  <w:style w:type="paragraph" w:customStyle="1" w:styleId="16">
    <w:name w:val="Абзац списка1"/>
    <w:basedOn w:val="Normal"/>
    <w:qFormat/>
    <w:rsid w:val="0032518D"/>
    <w:pPr>
      <w:spacing w:after="0" w:line="240" w:lineRule="auto"/>
      <w:ind w:left="720"/>
    </w:pPr>
    <w:rPr>
      <w:rFonts w:ascii="Times New Roman" w:eastAsia="Times New Roman" w:hAnsi="Times New Roman" w:cs="Times New Roman"/>
      <w:sz w:val="24"/>
      <w:szCs w:val="24"/>
    </w:rPr>
  </w:style>
  <w:style w:type="character" w:customStyle="1" w:styleId="CharChar111">
    <w:name w:val=" Char Char11"/>
    <w:semiHidden/>
    <w:rsid w:val="0032518D"/>
    <w:rPr>
      <w:rFonts w:ascii="Arial Armenian" w:hAnsi="Arial Armenian"/>
      <w:lang w:val="ru-RU" w:eastAsia="ru-RU" w:bidi="ar-SA"/>
    </w:rPr>
  </w:style>
  <w:style w:type="paragraph" w:customStyle="1" w:styleId="ac">
    <w:name w:val=" Знак"/>
    <w:basedOn w:val="Normal"/>
    <w:rsid w:val="0032518D"/>
    <w:pPr>
      <w:spacing w:after="160" w:line="240" w:lineRule="exact"/>
    </w:pPr>
    <w:rPr>
      <w:rFonts w:ascii="Arial" w:eastAsia="Times New Roman" w:hAnsi="Arial" w:cs="Arial"/>
      <w:sz w:val="20"/>
      <w:szCs w:val="20"/>
      <w:lang w:val="en-GB"/>
    </w:rPr>
  </w:style>
  <w:style w:type="paragraph" w:customStyle="1" w:styleId="StyleGHEAGrapalatJustifiedAfter6ptLinespacingMultip">
    <w:name w:val="Style GHEA Grapalat Justified After:  6 pt Line spacing:  Multip..."/>
    <w:basedOn w:val="Normal"/>
    <w:rsid w:val="0032518D"/>
    <w:pPr>
      <w:numPr>
        <w:numId w:val="14"/>
      </w:numPr>
      <w:spacing w:before="240" w:after="240" w:line="240" w:lineRule="auto"/>
      <w:jc w:val="both"/>
    </w:pPr>
    <w:rPr>
      <w:rFonts w:ascii="GHEA Grapalat" w:eastAsia="Times New Roman" w:hAnsi="GHEA Grapalat" w:cs="Times New Roman"/>
      <w:sz w:val="24"/>
      <w:szCs w:val="20"/>
      <w:lang w:val="hy-AM" w:eastAsia="ru-RU"/>
    </w:rPr>
  </w:style>
  <w:style w:type="paragraph" w:customStyle="1" w:styleId="StyleStyleHeading2ChapterParanumTextSylfaenGHEAGrapa">
    <w:name w:val="Style Style Heading 2.(Chapter).Paranum.Text + Sylfaen + GHEA Grapa..."/>
    <w:basedOn w:val="StyleHeading2ChapterParanumTextSylfaen"/>
    <w:qFormat/>
    <w:rsid w:val="0032518D"/>
    <w:rPr>
      <w:rFonts w:ascii="GHEA Grapalat" w:hAnsi="GHEA Grapalat"/>
      <w:sz w:val="22"/>
    </w:rPr>
  </w:style>
  <w:style w:type="paragraph" w:customStyle="1" w:styleId="ad">
    <w:name w:val="Без интервала"/>
    <w:link w:val="ae"/>
    <w:uiPriority w:val="1"/>
    <w:qFormat/>
    <w:rsid w:val="0032518D"/>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32518D"/>
    <w:rPr>
      <w:rFonts w:ascii="Calibri" w:eastAsia="Times New Roman" w:hAnsi="Calibri" w:cs="Times New Roman"/>
    </w:rPr>
  </w:style>
  <w:style w:type="paragraph" w:customStyle="1" w:styleId="17">
    <w:name w:val="Обычный1"/>
    <w:rsid w:val="0032518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af">
    <w:name w:val="Рецензия"/>
    <w:hidden/>
    <w:semiHidden/>
    <w:rsid w:val="0032518D"/>
    <w:pPr>
      <w:spacing w:after="0" w:line="240" w:lineRule="auto"/>
    </w:pPr>
    <w:rPr>
      <w:rFonts w:ascii="Arial Armenian" w:eastAsia="Times New Roman" w:hAnsi="Arial Armenian" w:cs="Sylfaen"/>
      <w:sz w:val="24"/>
      <w:szCs w:val="24"/>
      <w:lang w:val="ru-RU" w:eastAsia="ru-RU"/>
    </w:rPr>
  </w:style>
  <w:style w:type="paragraph" w:customStyle="1" w:styleId="32">
    <w:name w:val="???????? ????? ? ???????? 3"/>
    <w:basedOn w:val="a0"/>
    <w:uiPriority w:val="99"/>
    <w:rsid w:val="0032518D"/>
    <w:pPr>
      <w:ind w:firstLine="360"/>
      <w:jc w:val="both"/>
    </w:pPr>
    <w:rPr>
      <w:rFonts w:ascii="Times Armenian" w:hAnsi="Times Armenian"/>
      <w:sz w:val="24"/>
      <w:lang w:val="af-ZA"/>
    </w:rPr>
  </w:style>
  <w:style w:type="paragraph" w:customStyle="1" w:styleId="6">
    <w:name w:val="????????? 6"/>
    <w:basedOn w:val="a0"/>
    <w:next w:val="a0"/>
    <w:uiPriority w:val="99"/>
    <w:rsid w:val="0032518D"/>
    <w:pPr>
      <w:keepNext/>
      <w:jc w:val="center"/>
      <w:outlineLvl w:val="5"/>
    </w:pPr>
    <w:rPr>
      <w:rFonts w:ascii="Times Armenian" w:hAnsi="Times Armenian"/>
      <w:i/>
      <w:lang w:val="en-US"/>
    </w:rPr>
  </w:style>
  <w:style w:type="paragraph" w:customStyle="1" w:styleId="310">
    <w:name w:val="???????? ????? 31"/>
    <w:basedOn w:val="a0"/>
    <w:uiPriority w:val="99"/>
    <w:rsid w:val="0032518D"/>
    <w:pPr>
      <w:jc w:val="center"/>
    </w:pPr>
    <w:rPr>
      <w:rFonts w:ascii="Arial Armenian" w:hAnsi="Arial Armenian"/>
      <w:sz w:val="24"/>
      <w:lang w:val="en-AU"/>
    </w:rPr>
  </w:style>
  <w:style w:type="paragraph" w:customStyle="1" w:styleId="26">
    <w:name w:val="????????? 2"/>
    <w:basedOn w:val="a0"/>
    <w:next w:val="a0"/>
    <w:uiPriority w:val="99"/>
    <w:rsid w:val="0032518D"/>
    <w:pPr>
      <w:keepNext/>
      <w:ind w:firstLine="720"/>
      <w:outlineLvl w:val="1"/>
    </w:pPr>
    <w:rPr>
      <w:rFonts w:ascii="Times LatArm" w:hAnsi="Times LatArm"/>
      <w:b/>
      <w:i/>
      <w:sz w:val="28"/>
      <w:lang w:val="en-US"/>
    </w:rPr>
  </w:style>
  <w:style w:type="paragraph" w:customStyle="1" w:styleId="41">
    <w:name w:val="????????? 4"/>
    <w:basedOn w:val="a0"/>
    <w:next w:val="a0"/>
    <w:uiPriority w:val="99"/>
    <w:rsid w:val="0032518D"/>
    <w:pPr>
      <w:keepNext/>
      <w:spacing w:line="360" w:lineRule="auto"/>
      <w:ind w:firstLine="360"/>
      <w:jc w:val="both"/>
      <w:outlineLvl w:val="3"/>
    </w:pPr>
    <w:rPr>
      <w:rFonts w:ascii="Times LatArm" w:hAnsi="Times LatArm"/>
      <w:i/>
      <w:noProof/>
      <w:sz w:val="24"/>
    </w:rPr>
  </w:style>
  <w:style w:type="paragraph" w:customStyle="1" w:styleId="18">
    <w:name w:val="????????? 1"/>
    <w:basedOn w:val="Normal"/>
    <w:next w:val="Normal"/>
    <w:rsid w:val="0032518D"/>
    <w:pPr>
      <w:keepNext/>
      <w:spacing w:after="0" w:line="240" w:lineRule="auto"/>
      <w:jc w:val="both"/>
      <w:outlineLvl w:val="0"/>
    </w:pPr>
    <w:rPr>
      <w:rFonts w:ascii="Times Armenian" w:eastAsia="Times New Roman" w:hAnsi="Times Armenian" w:cs="Times New Roman"/>
      <w:i/>
      <w:sz w:val="24"/>
      <w:szCs w:val="20"/>
      <w:lang w:eastAsia="ru-RU"/>
    </w:rPr>
  </w:style>
  <w:style w:type="paragraph" w:customStyle="1" w:styleId="CharChar6">
    <w:name w:val="Знак Знак Char Char"/>
    <w:basedOn w:val="Normal"/>
    <w:rsid w:val="0032518D"/>
    <w:pPr>
      <w:spacing w:after="160" w:line="240" w:lineRule="exact"/>
    </w:pPr>
    <w:rPr>
      <w:rFonts w:ascii="Arial" w:eastAsia="Times New Roman" w:hAnsi="Arial" w:cs="Arial"/>
      <w:sz w:val="20"/>
      <w:szCs w:val="20"/>
    </w:rPr>
  </w:style>
  <w:style w:type="paragraph" w:customStyle="1" w:styleId="CharChar7">
    <w:name w:val="Знак Знак Char Char Знак Знак"/>
    <w:basedOn w:val="Normal"/>
    <w:rsid w:val="0032518D"/>
    <w:pPr>
      <w:spacing w:after="160" w:line="240" w:lineRule="exact"/>
    </w:pPr>
    <w:rPr>
      <w:rFonts w:ascii="Arial" w:eastAsia="Times New Roman" w:hAnsi="Arial" w:cs="Arial"/>
      <w:sz w:val="20"/>
      <w:szCs w:val="20"/>
    </w:rPr>
  </w:style>
  <w:style w:type="paragraph" w:customStyle="1" w:styleId="Para">
    <w:name w:val="Para"/>
    <w:basedOn w:val="Normal"/>
    <w:autoRedefine/>
    <w:rsid w:val="0032518D"/>
    <w:pPr>
      <w:suppressAutoHyphens/>
      <w:spacing w:after="0" w:line="240" w:lineRule="auto"/>
      <w:jc w:val="both"/>
    </w:pPr>
    <w:rPr>
      <w:rFonts w:ascii="GHEA Grapalat" w:eastAsia="Calibri" w:hAnsi="GHEA Grapalat" w:cs="Sylfaen"/>
      <w:bCs/>
      <w:kern w:val="1"/>
      <w:sz w:val="24"/>
      <w:szCs w:val="24"/>
      <w:lang w:val="hy-AM"/>
    </w:rPr>
  </w:style>
  <w:style w:type="paragraph" w:customStyle="1" w:styleId="ModelNrmlSingle">
    <w:name w:val="ModelNrmlSingle"/>
    <w:basedOn w:val="Normal"/>
    <w:rsid w:val="0032518D"/>
    <w:pPr>
      <w:spacing w:after="240" w:line="240" w:lineRule="auto"/>
      <w:ind w:firstLine="720"/>
      <w:jc w:val="both"/>
    </w:pPr>
    <w:rPr>
      <w:rFonts w:ascii="Times New Roman" w:eastAsia="Times New Roman" w:hAnsi="Times New Roman" w:cs="Times New Roman"/>
      <w:szCs w:val="20"/>
    </w:rPr>
  </w:style>
  <w:style w:type="paragraph" w:customStyle="1" w:styleId="Char50">
    <w:name w:val="Char5"/>
    <w:basedOn w:val="Normal"/>
    <w:rsid w:val="0032518D"/>
    <w:pPr>
      <w:spacing w:after="160" w:line="240" w:lineRule="exact"/>
    </w:pPr>
    <w:rPr>
      <w:rFonts w:ascii="Arial" w:eastAsia="Calibri" w:hAnsi="Arial" w:cs="Arial"/>
      <w:sz w:val="20"/>
      <w:szCs w:val="20"/>
    </w:rPr>
  </w:style>
  <w:style w:type="paragraph" w:customStyle="1" w:styleId="33">
    <w:name w:val="Знак Знак3"/>
    <w:basedOn w:val="Normal"/>
    <w:link w:val="Char11"/>
    <w:rsid w:val="0032518D"/>
    <w:pPr>
      <w:spacing w:after="160" w:line="240" w:lineRule="exact"/>
    </w:pPr>
    <w:rPr>
      <w:rFonts w:ascii="Arial" w:eastAsia="Calibri" w:hAnsi="Arial" w:cs="Times New Roman"/>
      <w:sz w:val="20"/>
      <w:szCs w:val="20"/>
      <w:lang w:val="en-GB" w:eastAsia="x-none"/>
    </w:rPr>
  </w:style>
  <w:style w:type="character" w:customStyle="1" w:styleId="Char11">
    <w:name w:val="Знак Знак Char1"/>
    <w:link w:val="33"/>
    <w:locked/>
    <w:rsid w:val="0032518D"/>
    <w:rPr>
      <w:rFonts w:ascii="Arial" w:eastAsia="Calibri" w:hAnsi="Arial" w:cs="Times New Roman"/>
      <w:sz w:val="20"/>
      <w:szCs w:val="20"/>
      <w:lang w:val="en-GB" w:eastAsia="x-none"/>
    </w:rPr>
  </w:style>
  <w:style w:type="paragraph" w:customStyle="1" w:styleId="CharChar60">
    <w:name w:val="Char Char6"/>
    <w:basedOn w:val="Normal"/>
    <w:rsid w:val="0032518D"/>
    <w:pPr>
      <w:spacing w:after="160" w:line="240" w:lineRule="exact"/>
    </w:pPr>
    <w:rPr>
      <w:rFonts w:ascii="Arial" w:eastAsia="Calibri" w:hAnsi="Arial" w:cs="Arial"/>
      <w:sz w:val="20"/>
      <w:szCs w:val="20"/>
    </w:rPr>
  </w:style>
  <w:style w:type="paragraph" w:customStyle="1" w:styleId="CharCharChar10">
    <w:name w:val="Char Char Char1"/>
    <w:basedOn w:val="Normal"/>
    <w:rsid w:val="0032518D"/>
    <w:pPr>
      <w:spacing w:after="160" w:line="240" w:lineRule="exact"/>
    </w:pPr>
    <w:rPr>
      <w:rFonts w:ascii="Arial" w:eastAsia="Calibri" w:hAnsi="Arial" w:cs="Arial"/>
      <w:sz w:val="20"/>
      <w:szCs w:val="20"/>
    </w:rPr>
  </w:style>
  <w:style w:type="paragraph" w:customStyle="1" w:styleId="Znak1">
    <w:name w:val="Znak1"/>
    <w:basedOn w:val="Normal"/>
    <w:rsid w:val="0032518D"/>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CharCharCharCharCharChar1">
    <w:name w:val="Char Char Char Char Char Char Char Char Char Char Char Char Char1"/>
    <w:basedOn w:val="Normal"/>
    <w:rsid w:val="0032518D"/>
    <w:pPr>
      <w:spacing w:after="160" w:line="240" w:lineRule="exact"/>
    </w:pPr>
    <w:rPr>
      <w:rFonts w:ascii="Arial" w:eastAsia="Calibri" w:hAnsi="Arial" w:cs="Arial"/>
      <w:sz w:val="20"/>
      <w:szCs w:val="20"/>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32518D"/>
    <w:pPr>
      <w:spacing w:after="160" w:line="240" w:lineRule="exact"/>
    </w:pPr>
    <w:rPr>
      <w:rFonts w:ascii="Times New Roman" w:eastAsia="Calibri" w:hAnsi="Times New Roman" w:cs="Times New Roman"/>
      <w:sz w:val="28"/>
      <w:szCs w:val="20"/>
    </w:rPr>
  </w:style>
  <w:style w:type="paragraph" w:customStyle="1" w:styleId="CharCharChar11">
    <w:name w:val="Char Char Char Знак1"/>
    <w:basedOn w:val="Normal"/>
    <w:next w:val="Normal"/>
    <w:rsid w:val="0032518D"/>
    <w:pPr>
      <w:spacing w:after="160" w:line="240" w:lineRule="exact"/>
    </w:pPr>
    <w:rPr>
      <w:rFonts w:ascii="Tahoma" w:eastAsia="Calibri" w:hAnsi="Tahoma" w:cs="Times New Roman"/>
      <w:sz w:val="24"/>
      <w:szCs w:val="20"/>
    </w:rPr>
  </w:style>
  <w:style w:type="paragraph" w:customStyle="1" w:styleId="CharCharCharCharCharCharCharChar1">
    <w:name w:val="Char Char Char Char Char Char Char Char1"/>
    <w:basedOn w:val="Normal"/>
    <w:rsid w:val="0032518D"/>
    <w:pPr>
      <w:spacing w:after="160" w:line="240" w:lineRule="exact"/>
    </w:pPr>
    <w:rPr>
      <w:rFonts w:ascii="Arial" w:eastAsia="Calibri" w:hAnsi="Arial" w:cs="Arial"/>
      <w:sz w:val="20"/>
      <w:szCs w:val="20"/>
    </w:rPr>
  </w:style>
  <w:style w:type="paragraph" w:customStyle="1" w:styleId="CharCharCharCharCharCharCharCharCharCharCharCharCharCharChar2">
    <w:name w:val="Char Char Char Char Знак Char Знак Char Char Char Char Char Char Char Char Char Char2"/>
    <w:basedOn w:val="Normal"/>
    <w:rsid w:val="0032518D"/>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1">
    <w:name w:val="Char Char Char Char Char Char Char1"/>
    <w:basedOn w:val="Normal"/>
    <w:rsid w:val="0032518D"/>
    <w:pPr>
      <w:spacing w:after="160" w:line="240" w:lineRule="exact"/>
    </w:pPr>
    <w:rPr>
      <w:rFonts w:ascii="Arial" w:eastAsia="Calibri" w:hAnsi="Arial" w:cs="Arial"/>
      <w:sz w:val="20"/>
      <w:szCs w:val="20"/>
    </w:rPr>
  </w:style>
  <w:style w:type="paragraph" w:customStyle="1" w:styleId="CharCharChar12">
    <w:name w:val="Char Char Char Знак Знак1"/>
    <w:basedOn w:val="Normal"/>
    <w:rsid w:val="0032518D"/>
    <w:pPr>
      <w:spacing w:after="160" w:line="240" w:lineRule="exact"/>
    </w:pPr>
    <w:rPr>
      <w:rFonts w:ascii="Arial" w:eastAsia="Calibri" w:hAnsi="Arial" w:cs="Arial"/>
      <w:sz w:val="20"/>
      <w:szCs w:val="20"/>
    </w:rPr>
  </w:style>
  <w:style w:type="paragraph" w:customStyle="1" w:styleId="CharCharCharCharCharCharCharCharCharChar1">
    <w:name w:val="Char Char Char Char Char Char Char Char Char Char1"/>
    <w:basedOn w:val="Normal"/>
    <w:rsid w:val="0032518D"/>
    <w:pPr>
      <w:spacing w:after="160" w:line="240" w:lineRule="exact"/>
    </w:pPr>
    <w:rPr>
      <w:rFonts w:ascii="Arial" w:eastAsia="Calibri" w:hAnsi="Arial" w:cs="Arial"/>
      <w:sz w:val="20"/>
      <w:szCs w:val="20"/>
    </w:rPr>
  </w:style>
  <w:style w:type="paragraph" w:customStyle="1" w:styleId="1CharChar1">
    <w:name w:val="Знак Знак1 Char Char Знак Знак1"/>
    <w:basedOn w:val="Normal"/>
    <w:rsid w:val="0032518D"/>
    <w:pPr>
      <w:tabs>
        <w:tab w:val="num" w:pos="840"/>
      </w:tabs>
      <w:spacing w:after="160" w:line="240" w:lineRule="exact"/>
      <w:ind w:left="840" w:hanging="360"/>
      <w:jc w:val="both"/>
    </w:pPr>
    <w:rPr>
      <w:rFonts w:ascii="Verdana" w:eastAsia="Calibri" w:hAnsi="Verdana" w:cs="Times New Roman"/>
      <w:sz w:val="20"/>
      <w:szCs w:val="20"/>
      <w:lang w:val="ru-RU"/>
    </w:rPr>
  </w:style>
  <w:style w:type="paragraph" w:customStyle="1" w:styleId="CharCharCharChar10">
    <w:name w:val="Знак Знак Char Char Знак Знак Char Char Знак Знак1"/>
    <w:basedOn w:val="Normal"/>
    <w:autoRedefine/>
    <w:rsid w:val="0032518D"/>
    <w:pPr>
      <w:spacing w:after="160" w:line="240" w:lineRule="exact"/>
    </w:pPr>
    <w:rPr>
      <w:rFonts w:ascii="Times New Roman" w:eastAsia="Calibri" w:hAnsi="Times New Roman" w:cs="Times New Roman"/>
      <w:sz w:val="28"/>
      <w:szCs w:val="20"/>
    </w:rPr>
  </w:style>
  <w:style w:type="paragraph" w:customStyle="1" w:styleId="CharCharChar1Char1">
    <w:name w:val="Char Char Char1 Char1"/>
    <w:basedOn w:val="Normal"/>
    <w:rsid w:val="0032518D"/>
    <w:pPr>
      <w:spacing w:after="160" w:line="240" w:lineRule="exact"/>
    </w:pPr>
    <w:rPr>
      <w:rFonts w:ascii="Arial" w:eastAsia="Calibri" w:hAnsi="Arial" w:cs="Arial"/>
      <w:sz w:val="20"/>
      <w:szCs w:val="20"/>
    </w:rPr>
  </w:style>
  <w:style w:type="paragraph" w:customStyle="1" w:styleId="110">
    <w:name w:val="Знак Знак11"/>
    <w:basedOn w:val="Normal"/>
    <w:rsid w:val="0032518D"/>
    <w:pPr>
      <w:spacing w:after="160" w:line="240" w:lineRule="exact"/>
    </w:pPr>
    <w:rPr>
      <w:rFonts w:ascii="Arial" w:eastAsia="MS Mincho" w:hAnsi="Arial" w:cs="Arial"/>
      <w:sz w:val="20"/>
      <w:szCs w:val="20"/>
    </w:rPr>
  </w:style>
  <w:style w:type="paragraph" w:customStyle="1" w:styleId="CharCharCharCharChar10">
    <w:name w:val="Char Char Char Char Char Знак Знак1"/>
    <w:basedOn w:val="Normal"/>
    <w:rsid w:val="0032518D"/>
    <w:pPr>
      <w:spacing w:after="160" w:line="240" w:lineRule="exact"/>
    </w:pPr>
    <w:rPr>
      <w:rFonts w:ascii="Arial" w:eastAsia="Calibri" w:hAnsi="Arial" w:cs="Arial"/>
      <w:sz w:val="20"/>
      <w:szCs w:val="20"/>
    </w:rPr>
  </w:style>
  <w:style w:type="paragraph" w:customStyle="1" w:styleId="CharChar1CharCharChar1Char1">
    <w:name w:val="Char Char1 Char Char Char1 Char1"/>
    <w:basedOn w:val="Normal"/>
    <w:autoRedefine/>
    <w:rsid w:val="0032518D"/>
    <w:pPr>
      <w:spacing w:after="0" w:line="240" w:lineRule="auto"/>
    </w:pPr>
    <w:rPr>
      <w:rFonts w:ascii="Times New Roman" w:eastAsia="SimSun" w:hAnsi="Times New Roman" w:cs="Times New Roman"/>
      <w:sz w:val="20"/>
      <w:szCs w:val="20"/>
      <w:lang w:eastAsia="ru-RU"/>
    </w:rPr>
  </w:style>
  <w:style w:type="paragraph" w:customStyle="1" w:styleId="410">
    <w:name w:val="Знак Знак41"/>
    <w:basedOn w:val="Normal"/>
    <w:rsid w:val="0032518D"/>
    <w:pPr>
      <w:tabs>
        <w:tab w:val="left" w:pos="709"/>
      </w:tabs>
      <w:spacing w:after="0" w:line="240" w:lineRule="auto"/>
    </w:pPr>
    <w:rPr>
      <w:rFonts w:ascii="Tahoma" w:eastAsia="Calibri" w:hAnsi="Tahoma" w:cs="Times New Roman"/>
      <w:sz w:val="24"/>
      <w:szCs w:val="24"/>
      <w:lang w:val="pl-PL" w:eastAsia="pl-PL"/>
    </w:rPr>
  </w:style>
  <w:style w:type="paragraph" w:customStyle="1" w:styleId="Char13">
    <w:name w:val="Знак Char Знак1"/>
    <w:basedOn w:val="Normal"/>
    <w:rsid w:val="0032518D"/>
    <w:pPr>
      <w:spacing w:after="160" w:line="240" w:lineRule="exact"/>
    </w:pPr>
    <w:rPr>
      <w:rFonts w:ascii="Arial" w:eastAsia="Batang" w:hAnsi="Arial" w:cs="Arial"/>
      <w:sz w:val="20"/>
      <w:szCs w:val="20"/>
    </w:rPr>
  </w:style>
  <w:style w:type="paragraph" w:customStyle="1" w:styleId="CharCharCharCharCharChar10">
    <w:name w:val="Знак Знак Char Char Знак Знак Char Char Знак Знак Char Char1"/>
    <w:basedOn w:val="Normal"/>
    <w:autoRedefine/>
    <w:rsid w:val="0032518D"/>
    <w:pPr>
      <w:spacing w:after="160" w:line="240" w:lineRule="exact"/>
    </w:pPr>
    <w:rPr>
      <w:rFonts w:ascii="Times New Roman" w:eastAsia="Calibri" w:hAnsi="Times New Roman" w:cs="Times New Roman"/>
      <w:sz w:val="28"/>
      <w:szCs w:val="20"/>
    </w:rPr>
  </w:style>
  <w:style w:type="paragraph" w:customStyle="1" w:styleId="212">
    <w:name w:val="Знак Знак21"/>
    <w:basedOn w:val="Normal"/>
    <w:rsid w:val="0032518D"/>
    <w:pPr>
      <w:spacing w:after="160" w:line="240" w:lineRule="exact"/>
    </w:pPr>
    <w:rPr>
      <w:rFonts w:ascii="Arial" w:eastAsia="Calibri" w:hAnsi="Arial" w:cs="Arial"/>
      <w:sz w:val="20"/>
      <w:szCs w:val="20"/>
    </w:rPr>
  </w:style>
  <w:style w:type="paragraph" w:customStyle="1" w:styleId="CharCharCharCharChar11">
    <w:name w:val="Char Char Char Char Char1"/>
    <w:basedOn w:val="Normal"/>
    <w:rsid w:val="0032518D"/>
    <w:pPr>
      <w:spacing w:after="160" w:line="240" w:lineRule="exact"/>
    </w:pPr>
    <w:rPr>
      <w:rFonts w:ascii="Arial" w:eastAsia="Calibri" w:hAnsi="Arial" w:cs="Arial"/>
      <w:sz w:val="20"/>
      <w:szCs w:val="20"/>
    </w:rPr>
  </w:style>
  <w:style w:type="paragraph" w:customStyle="1" w:styleId="CharCharCharCharChar5">
    <w:name w:val="Знак Char Char Знак Char Char Char"/>
    <w:aliases w:val="Знак Char Char Знак Char Char1 Знак"/>
    <w:basedOn w:val="Normal"/>
    <w:next w:val="Normal"/>
    <w:semiHidden/>
    <w:rsid w:val="0032518D"/>
    <w:pPr>
      <w:spacing w:after="160" w:line="240" w:lineRule="exact"/>
      <w:jc w:val="both"/>
    </w:pPr>
    <w:rPr>
      <w:rFonts w:ascii="Arial" w:eastAsia="Calibri" w:hAnsi="Arial" w:cs="Arial"/>
      <w:b/>
      <w:sz w:val="20"/>
      <w:szCs w:val="20"/>
      <w:lang w:val="en-GB"/>
    </w:rPr>
  </w:style>
  <w:style w:type="paragraph" w:customStyle="1" w:styleId="ListParagraph11">
    <w:name w:val="List Paragraph11"/>
    <w:basedOn w:val="Normal"/>
    <w:rsid w:val="0032518D"/>
    <w:pPr>
      <w:spacing w:after="0" w:line="240" w:lineRule="auto"/>
      <w:ind w:left="720" w:right="201" w:firstLine="900"/>
      <w:contextualSpacing/>
      <w:jc w:val="both"/>
    </w:pPr>
    <w:rPr>
      <w:rFonts w:ascii="Times Armenian" w:eastAsia="Calibri" w:hAnsi="Times Armenian" w:cs="Times New Roman"/>
      <w:sz w:val="28"/>
      <w:szCs w:val="28"/>
      <w:lang w:val="hy-AM" w:eastAsia="ru-RU"/>
    </w:rPr>
  </w:style>
  <w:style w:type="paragraph" w:customStyle="1" w:styleId="CharCharCharCharCharChar2">
    <w:name w:val="Char Char Char Char Char Char"/>
    <w:basedOn w:val="Normal"/>
    <w:rsid w:val="0032518D"/>
    <w:pPr>
      <w:spacing w:after="160" w:line="240" w:lineRule="exact"/>
    </w:pPr>
    <w:rPr>
      <w:rFonts w:ascii="Arial" w:eastAsia="Calibri" w:hAnsi="Arial" w:cs="Arial"/>
      <w:sz w:val="20"/>
      <w:szCs w:val="20"/>
    </w:rPr>
  </w:style>
  <w:style w:type="paragraph" w:customStyle="1" w:styleId="CharChar12">
    <w:name w:val="Char Char12"/>
    <w:basedOn w:val="Normal"/>
    <w:rsid w:val="0032518D"/>
    <w:pPr>
      <w:spacing w:after="160" w:line="240" w:lineRule="exact"/>
    </w:pPr>
    <w:rPr>
      <w:rFonts w:ascii="Arial" w:eastAsia="Calibri" w:hAnsi="Arial" w:cs="Arial"/>
      <w:sz w:val="20"/>
      <w:szCs w:val="20"/>
    </w:rPr>
  </w:style>
  <w:style w:type="paragraph" w:customStyle="1" w:styleId="af0">
    <w:name w:val="Знак"/>
    <w:basedOn w:val="Normal"/>
    <w:rsid w:val="0032518D"/>
    <w:pPr>
      <w:spacing w:after="160" w:line="240" w:lineRule="exact"/>
    </w:pPr>
    <w:rPr>
      <w:rFonts w:ascii="Arial" w:eastAsia="Calibri" w:hAnsi="Arial" w:cs="Arial"/>
      <w:sz w:val="20"/>
      <w:szCs w:val="20"/>
      <w:lang w:val="en-GB"/>
    </w:rPr>
  </w:style>
  <w:style w:type="paragraph" w:customStyle="1" w:styleId="BodyText10">
    <w:name w:val="Body Text1"/>
    <w:basedOn w:val="Normal"/>
    <w:rsid w:val="0032518D"/>
    <w:pPr>
      <w:tabs>
        <w:tab w:val="num" w:pos="0"/>
      </w:tabs>
      <w:spacing w:after="240" w:line="240" w:lineRule="auto"/>
      <w:jc w:val="both"/>
    </w:pPr>
    <w:rPr>
      <w:rFonts w:ascii="Times Armenian" w:eastAsia="Times New Roman" w:hAnsi="Times Armenian" w:cs="Times New Roman"/>
      <w:sz w:val="24"/>
      <w:szCs w:val="24"/>
      <w:lang w:eastAsia="ru-RU"/>
    </w:rPr>
  </w:style>
  <w:style w:type="paragraph" w:styleId="Quote">
    <w:name w:val="Quote"/>
    <w:basedOn w:val="Normal"/>
    <w:next w:val="Normal"/>
    <w:link w:val="QuoteChar"/>
    <w:uiPriority w:val="29"/>
    <w:qFormat/>
    <w:rsid w:val="0032518D"/>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QuoteChar">
    <w:name w:val="Quote Char"/>
    <w:basedOn w:val="DefaultParagraphFont"/>
    <w:link w:val="Quote"/>
    <w:uiPriority w:val="29"/>
    <w:rsid w:val="0032518D"/>
    <w:rPr>
      <w:rFonts w:ascii="Times New Roman" w:eastAsia="Times New Roman" w:hAnsi="Times New Roman" w:cs="Times New Roman"/>
      <w:i/>
      <w:iCs/>
      <w:color w:val="000000"/>
      <w:sz w:val="24"/>
      <w:szCs w:val="24"/>
      <w:lang w:val="x-none" w:eastAsia="x-none"/>
    </w:rPr>
  </w:style>
  <w:style w:type="character" w:styleId="IntenseEmphasis">
    <w:name w:val="Intense Emphasis"/>
    <w:uiPriority w:val="21"/>
    <w:qFormat/>
    <w:rsid w:val="0032518D"/>
    <w:rPr>
      <w:b/>
      <w:bCs/>
      <w:i/>
      <w:iCs/>
      <w:color w:val="4F81BD"/>
    </w:rPr>
  </w:style>
  <w:style w:type="table" w:styleId="LightList-Accent1">
    <w:name w:val="Light List Accent 1"/>
    <w:basedOn w:val="TableNormal"/>
    <w:uiPriority w:val="61"/>
    <w:rsid w:val="0032518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32518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32518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32518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32518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qFormat/>
    <w:rsid w:val="0032518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00">
    <w:name w:val="A0"/>
    <w:rsid w:val="0032518D"/>
    <w:rPr>
      <w:color w:val="000000"/>
      <w:sz w:val="56"/>
      <w:szCs w:val="56"/>
    </w:rPr>
  </w:style>
  <w:style w:type="paragraph" w:customStyle="1" w:styleId="19">
    <w:name w:val="Знак1"/>
    <w:basedOn w:val="Normal"/>
    <w:rsid w:val="0032518D"/>
    <w:pPr>
      <w:spacing w:after="160" w:line="240" w:lineRule="exact"/>
    </w:pPr>
    <w:rPr>
      <w:rFonts w:ascii="Arial" w:eastAsia="Times New Roman" w:hAnsi="Arial" w:cs="Arial"/>
      <w:sz w:val="20"/>
      <w:szCs w:val="20"/>
      <w:lang w:val="en-GB"/>
    </w:rPr>
  </w:style>
  <w:style w:type="character" w:customStyle="1" w:styleId="1a">
    <w:name w:val="Текст сноски Знак1"/>
    <w:semiHidden/>
    <w:rsid w:val="0032518D"/>
    <w:rPr>
      <w:sz w:val="20"/>
      <w:szCs w:val="20"/>
    </w:rPr>
  </w:style>
  <w:style w:type="character" w:customStyle="1" w:styleId="CharChar28">
    <w:name w:val=" Char Char28"/>
    <w:rsid w:val="0032518D"/>
    <w:rPr>
      <w:rFonts w:ascii="Arial Armenian" w:hAnsi="Arial Armenian"/>
      <w:i/>
      <w:sz w:val="22"/>
      <w:u w:val="single"/>
      <w:lang w:val="en-GB"/>
    </w:rPr>
  </w:style>
  <w:style w:type="character" w:customStyle="1" w:styleId="CharChar27">
    <w:name w:val=" Char Char27"/>
    <w:rsid w:val="0032518D"/>
    <w:rPr>
      <w:rFonts w:ascii="Garamond" w:hAnsi="Garamond"/>
      <w:i/>
      <w:spacing w:val="-5"/>
      <w:sz w:val="28"/>
      <w:shd w:val="pct5" w:color="auto" w:fill="auto"/>
      <w:lang w:val="en-GB"/>
    </w:rPr>
  </w:style>
  <w:style w:type="character" w:customStyle="1" w:styleId="CharChar26">
    <w:name w:val=" Char Char26"/>
    <w:rsid w:val="0032518D"/>
    <w:rPr>
      <w:rFonts w:ascii="Arial Black" w:hAnsi="Arial Black"/>
      <w:caps/>
      <w:spacing w:val="60"/>
      <w:position w:val="4"/>
      <w:sz w:val="14"/>
      <w:lang w:val="en-GB"/>
    </w:rPr>
  </w:style>
  <w:style w:type="character" w:customStyle="1" w:styleId="CharChar25">
    <w:name w:val=" Char Char25"/>
    <w:rsid w:val="0032518D"/>
    <w:rPr>
      <w:rFonts w:ascii="Garamond" w:hAnsi="Garamond"/>
      <w:b/>
      <w:i/>
      <w:kern w:val="28"/>
      <w:lang w:val="en-GB"/>
    </w:rPr>
  </w:style>
  <w:style w:type="character" w:customStyle="1" w:styleId="CharChar24">
    <w:name w:val=" Char Char24"/>
    <w:rsid w:val="0032518D"/>
    <w:rPr>
      <w:rFonts w:ascii="Arial Armenian" w:hAnsi="Arial Armenian"/>
      <w:noProof/>
      <w:lang w:val="en-US" w:eastAsia="en-US" w:bidi="ar-SA"/>
    </w:rPr>
  </w:style>
  <w:style w:type="character" w:customStyle="1" w:styleId="CharChar23">
    <w:name w:val=" Char Char23"/>
    <w:rsid w:val="0032518D"/>
    <w:rPr>
      <w:rFonts w:ascii="Arial Armenian" w:hAnsi="Arial Armenian"/>
      <w:lang w:val="en-GB" w:eastAsia="en-US" w:bidi="ar-SA"/>
    </w:rPr>
  </w:style>
  <w:style w:type="character" w:customStyle="1" w:styleId="CharChar22">
    <w:name w:val=" Char Char22"/>
    <w:rsid w:val="0032518D"/>
    <w:rPr>
      <w:rFonts w:ascii="Arial Armenian" w:hAnsi="Arial Armenian"/>
      <w:lang w:val="ru-RU" w:eastAsia="ru-RU" w:bidi="ar-SA"/>
    </w:rPr>
  </w:style>
  <w:style w:type="paragraph" w:customStyle="1" w:styleId="Outline">
    <w:name w:val="Outline"/>
    <w:basedOn w:val="Normal"/>
    <w:rsid w:val="0032518D"/>
    <w:pPr>
      <w:spacing w:before="240" w:after="0" w:line="240" w:lineRule="auto"/>
    </w:pPr>
    <w:rPr>
      <w:rFonts w:ascii="Times New Roman" w:eastAsia="Times New Roman" w:hAnsi="Times New Roman" w:cs="Times New Roman"/>
      <w:kern w:val="28"/>
      <w:sz w:val="24"/>
      <w:szCs w:val="20"/>
    </w:rPr>
  </w:style>
  <w:style w:type="paragraph" w:customStyle="1" w:styleId="af1">
    <w:name w:val="Îáû÷íûé"/>
    <w:rsid w:val="0032518D"/>
    <w:pPr>
      <w:spacing w:after="0" w:line="240" w:lineRule="auto"/>
    </w:pPr>
    <w:rPr>
      <w:rFonts w:ascii="Times Armenian" w:eastAsia="Times New Roman" w:hAnsi="Times Armenian" w:cs="Times New Roman"/>
      <w:sz w:val="24"/>
      <w:szCs w:val="20"/>
    </w:rPr>
  </w:style>
  <w:style w:type="paragraph" w:customStyle="1" w:styleId="Style13">
    <w:name w:val="Style13"/>
    <w:basedOn w:val="Normal"/>
    <w:rsid w:val="0032518D"/>
    <w:pPr>
      <w:widowControl w:val="0"/>
      <w:autoSpaceDE w:val="0"/>
      <w:autoSpaceDN w:val="0"/>
      <w:adjustRightInd w:val="0"/>
      <w:spacing w:after="0" w:line="240" w:lineRule="auto"/>
    </w:pPr>
    <w:rPr>
      <w:rFonts w:ascii="Tahoma" w:eastAsia="SimSun" w:hAnsi="Tahoma" w:cs="Tahoma"/>
      <w:sz w:val="24"/>
      <w:szCs w:val="24"/>
    </w:rPr>
  </w:style>
  <w:style w:type="character" w:customStyle="1" w:styleId="FontStyle27">
    <w:name w:val="Font Style27"/>
    <w:rsid w:val="0032518D"/>
    <w:rPr>
      <w:rFonts w:ascii="Tahoma" w:hAnsi="Tahoma" w:cs="Tahoma" w:hint="default"/>
      <w:sz w:val="14"/>
      <w:szCs w:val="14"/>
    </w:rPr>
  </w:style>
  <w:style w:type="paragraph" w:customStyle="1" w:styleId="Style14">
    <w:name w:val="Style14"/>
    <w:basedOn w:val="Normal"/>
    <w:rsid w:val="0032518D"/>
    <w:pPr>
      <w:widowControl w:val="0"/>
      <w:autoSpaceDE w:val="0"/>
      <w:autoSpaceDN w:val="0"/>
      <w:adjustRightInd w:val="0"/>
      <w:spacing w:after="0" w:line="211" w:lineRule="exact"/>
    </w:pPr>
    <w:rPr>
      <w:rFonts w:ascii="Tahoma" w:eastAsia="SimSun" w:hAnsi="Tahoma" w:cs="Tahoma"/>
      <w:sz w:val="24"/>
      <w:szCs w:val="24"/>
    </w:rPr>
  </w:style>
  <w:style w:type="character" w:customStyle="1" w:styleId="FontStyle26">
    <w:name w:val="Font Style26"/>
    <w:rsid w:val="0032518D"/>
    <w:rPr>
      <w:rFonts w:ascii="Tahoma" w:hAnsi="Tahoma" w:cs="Tahoma" w:hint="default"/>
      <w:i/>
      <w:iCs/>
      <w:spacing w:val="10"/>
      <w:sz w:val="16"/>
      <w:szCs w:val="16"/>
    </w:rPr>
  </w:style>
  <w:style w:type="character" w:customStyle="1" w:styleId="FontStyle53">
    <w:name w:val="Font Style53"/>
    <w:rsid w:val="0032518D"/>
    <w:rPr>
      <w:rFonts w:ascii="Sylfaen" w:hAnsi="Sylfaen"/>
      <w:sz w:val="18"/>
    </w:rPr>
  </w:style>
  <w:style w:type="character" w:customStyle="1" w:styleId="shorttext">
    <w:name w:val="short_text"/>
    <w:rsid w:val="0032518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Simple 3" w:uiPriority="0"/>
    <w:lsdException w:name="Table Columns 5" w:uiPriority="0"/>
    <w:lsdException w:name="Table Grid 1" w:uiPriority="0"/>
    <w:lsdException w:name="Table Grid 3" w:uiPriority="0"/>
    <w:lsdException w:name="Table Grid 5" w:uiPriority="0"/>
    <w:lsdException w:name="Table Grid 7" w:uiPriority="0"/>
    <w:lsdException w:name="Table Grid 8" w:uiPriority="0"/>
    <w:lsdException w:name="Table List 7" w:uiPriority="0"/>
    <w:lsdException w:name="Table Contemporary"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Section Heading,(Text),1, 1,Chapter,head3"/>
    <w:basedOn w:val="Normal"/>
    <w:next w:val="Normal"/>
    <w:link w:val="Heading1Char"/>
    <w:qFormat/>
    <w:rsid w:val="0032518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Chapter),Paranum,Text"/>
    <w:basedOn w:val="Normal"/>
    <w:next w:val="BodyText0"/>
    <w:link w:val="Heading2Char"/>
    <w:autoRedefine/>
    <w:qFormat/>
    <w:rsid w:val="0032518D"/>
    <w:pPr>
      <w:keepNext/>
      <w:widowControl w:val="0"/>
      <w:tabs>
        <w:tab w:val="num" w:pos="0"/>
        <w:tab w:val="left" w:pos="993"/>
        <w:tab w:val="num" w:pos="1080"/>
        <w:tab w:val="right" w:pos="10208"/>
      </w:tabs>
      <w:spacing w:after="0" w:line="360" w:lineRule="auto"/>
      <w:ind w:firstLine="540"/>
      <w:contextualSpacing/>
      <w:jc w:val="both"/>
      <w:outlineLvl w:val="1"/>
    </w:pPr>
    <w:rPr>
      <w:rFonts w:ascii="GHEA Grapalat" w:eastAsia="Times New Roman" w:hAnsi="GHEA Grapalat" w:cs="Times New Roman"/>
      <w:kern w:val="16"/>
      <w:lang w:val="af-ZA" w:eastAsia="x-none"/>
    </w:rPr>
  </w:style>
  <w:style w:type="paragraph" w:styleId="Heading3">
    <w:name w:val="heading 3"/>
    <w:aliases w:val="(Sub-Chapter),Centered,(text),Heading 3 Char Char Char Char Char Char"/>
    <w:basedOn w:val="Normal"/>
    <w:next w:val="BodyText0"/>
    <w:link w:val="Heading3Char1"/>
    <w:autoRedefine/>
    <w:qFormat/>
    <w:rsid w:val="0032518D"/>
    <w:pPr>
      <w:keepNext/>
      <w:widowControl w:val="0"/>
      <w:tabs>
        <w:tab w:val="left" w:pos="624"/>
      </w:tabs>
      <w:spacing w:before="120" w:after="0" w:line="360" w:lineRule="auto"/>
      <w:ind w:right="301"/>
      <w:outlineLvl w:val="2"/>
    </w:pPr>
    <w:rPr>
      <w:rFonts w:ascii="GHEA Grapalat" w:eastAsia="Times New Roman" w:hAnsi="GHEA Grapalat" w:cs="Sylfaen"/>
      <w:b/>
      <w:bCs/>
      <w:color w:val="000000"/>
      <w:sz w:val="24"/>
      <w:szCs w:val="20"/>
      <w:lang w:val="es-ES"/>
    </w:rPr>
  </w:style>
  <w:style w:type="paragraph" w:styleId="Heading4">
    <w:name w:val="heading 4"/>
    <w:aliases w:val="Centred"/>
    <w:basedOn w:val="Normal"/>
    <w:next w:val="Normal"/>
    <w:link w:val="Heading4Char2"/>
    <w:autoRedefine/>
    <w:qFormat/>
    <w:rsid w:val="0032518D"/>
    <w:pPr>
      <w:keepNext/>
      <w:spacing w:before="240" w:after="60" w:line="360" w:lineRule="auto"/>
      <w:jc w:val="both"/>
      <w:outlineLvl w:val="3"/>
    </w:pPr>
    <w:rPr>
      <w:rFonts w:ascii="GHEA Grapalat" w:eastAsia="Times New Roman" w:hAnsi="GHEA Grapalat" w:cs="Times New Roman"/>
      <w:b/>
      <w:bCs/>
      <w:lang w:val="af-ZA"/>
    </w:rPr>
  </w:style>
  <w:style w:type="paragraph" w:styleId="Heading5">
    <w:name w:val="heading 5"/>
    <w:aliases w:val="Side"/>
    <w:basedOn w:val="Normal"/>
    <w:next w:val="Normal"/>
    <w:link w:val="Heading5Char1"/>
    <w:qFormat/>
    <w:rsid w:val="0032518D"/>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BodyText0"/>
    <w:link w:val="Heading6Char1"/>
    <w:qFormat/>
    <w:rsid w:val="0032518D"/>
    <w:pPr>
      <w:keepNext/>
      <w:widowControl w:val="0"/>
      <w:numPr>
        <w:ilvl w:val="5"/>
        <w:numId w:val="2"/>
      </w:numPr>
      <w:tabs>
        <w:tab w:val="left" w:pos="1247"/>
      </w:tabs>
      <w:spacing w:before="120" w:after="120" w:line="360" w:lineRule="auto"/>
      <w:outlineLvl w:val="5"/>
    </w:pPr>
    <w:rPr>
      <w:rFonts w:ascii="Arial Armenian" w:eastAsia="Times New Roman" w:hAnsi="Arial Armenian" w:cs="Times New Roman"/>
      <w:i/>
      <w:szCs w:val="20"/>
      <w:u w:val="single"/>
      <w:lang w:val="en-GB" w:eastAsia="x-none"/>
    </w:rPr>
  </w:style>
  <w:style w:type="paragraph" w:styleId="Heading7">
    <w:name w:val="heading 7"/>
    <w:basedOn w:val="Normal"/>
    <w:next w:val="BodyText0"/>
    <w:link w:val="Heading7Char1"/>
    <w:qFormat/>
    <w:rsid w:val="0032518D"/>
    <w:pPr>
      <w:framePr w:w="3780" w:hSpace="240" w:wrap="auto" w:vAnchor="text" w:hAnchor="page" w:x="1489" w:y="1"/>
      <w:widowControl w:val="0"/>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Times New Roman"/>
      <w:i/>
      <w:spacing w:val="-5"/>
      <w:sz w:val="28"/>
      <w:szCs w:val="20"/>
      <w:lang w:val="en-GB" w:eastAsia="x-none"/>
    </w:rPr>
  </w:style>
  <w:style w:type="paragraph" w:styleId="Heading8">
    <w:name w:val="heading 8"/>
    <w:basedOn w:val="Normal"/>
    <w:next w:val="BodyText0"/>
    <w:link w:val="Heading8Char1"/>
    <w:qFormat/>
    <w:rsid w:val="0032518D"/>
    <w:pPr>
      <w:keepNext/>
      <w:framePr w:w="1860" w:wrap="auto" w:vAnchor="text" w:hAnchor="page" w:x="1201" w:y="1"/>
      <w:widowControl w:val="0"/>
      <w:numPr>
        <w:ilvl w:val="7"/>
        <w:numId w:val="2"/>
      </w:numPr>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position w:val="4"/>
      <w:sz w:val="14"/>
      <w:szCs w:val="20"/>
      <w:lang w:val="en-GB" w:eastAsia="x-none"/>
    </w:rPr>
  </w:style>
  <w:style w:type="paragraph" w:styleId="Heading9">
    <w:name w:val="heading 9"/>
    <w:basedOn w:val="Normal"/>
    <w:next w:val="BodyText0"/>
    <w:link w:val="Heading9Char1"/>
    <w:qFormat/>
    <w:rsid w:val="0032518D"/>
    <w:pPr>
      <w:keepNext/>
      <w:widowControl w:val="0"/>
      <w:numPr>
        <w:ilvl w:val="8"/>
        <w:numId w:val="2"/>
      </w:numPr>
      <w:spacing w:before="80" w:after="60" w:line="240" w:lineRule="auto"/>
      <w:outlineLvl w:val="8"/>
    </w:pPr>
    <w:rPr>
      <w:rFonts w:ascii="Garamond" w:eastAsia="Times New Roman" w:hAnsi="Garamond" w:cs="Times New Roman"/>
      <w:b/>
      <w:i/>
      <w:kern w:val="28"/>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Text) Char,1 Char, 1 Char,Chapter Char,head3 Char"/>
    <w:basedOn w:val="DefaultParagraphFont"/>
    <w:link w:val="Heading1"/>
    <w:rsid w:val="0032518D"/>
    <w:rPr>
      <w:rFonts w:ascii="Arial" w:eastAsia="Times New Roman" w:hAnsi="Arial" w:cs="Arial"/>
      <w:b/>
      <w:bCs/>
      <w:kern w:val="32"/>
      <w:sz w:val="32"/>
      <w:szCs w:val="32"/>
    </w:rPr>
  </w:style>
  <w:style w:type="character" w:customStyle="1" w:styleId="Heading2Char">
    <w:name w:val="Heading 2 Char"/>
    <w:aliases w:val="(Chapter) Char,Paranum Char,Text Char"/>
    <w:basedOn w:val="DefaultParagraphFont"/>
    <w:link w:val="Heading2"/>
    <w:rsid w:val="0032518D"/>
    <w:rPr>
      <w:rFonts w:ascii="GHEA Grapalat" w:eastAsia="Times New Roman" w:hAnsi="GHEA Grapalat" w:cs="Times New Roman"/>
      <w:kern w:val="16"/>
      <w:lang w:val="af-ZA" w:eastAsia="x-none"/>
    </w:rPr>
  </w:style>
  <w:style w:type="character" w:customStyle="1" w:styleId="Heading3Char">
    <w:name w:val="Heading 3 Char"/>
    <w:basedOn w:val="DefaultParagraphFont"/>
    <w:rsid w:val="0032518D"/>
    <w:rPr>
      <w:rFonts w:asciiTheme="majorHAnsi" w:eastAsiaTheme="majorEastAsia" w:hAnsiTheme="majorHAnsi" w:cstheme="majorBidi"/>
      <w:b/>
      <w:bCs/>
      <w:color w:val="4F81BD" w:themeColor="accent1"/>
    </w:rPr>
  </w:style>
  <w:style w:type="character" w:customStyle="1" w:styleId="Heading4Char">
    <w:name w:val="Heading 4 Char"/>
    <w:aliases w:val="Centred Char,Heading 42,Heading 4 Char1"/>
    <w:basedOn w:val="DefaultParagraphFont"/>
    <w:rsid w:val="0032518D"/>
    <w:rPr>
      <w:rFonts w:asciiTheme="majorHAnsi" w:eastAsiaTheme="majorEastAsia" w:hAnsiTheme="majorHAnsi" w:cstheme="majorBidi"/>
      <w:b/>
      <w:bCs/>
      <w:i/>
      <w:iCs/>
      <w:color w:val="4F81BD" w:themeColor="accent1"/>
    </w:rPr>
  </w:style>
  <w:style w:type="character" w:customStyle="1" w:styleId="Heading5Char">
    <w:name w:val="Heading 5 Char"/>
    <w:aliases w:val="Side Char"/>
    <w:basedOn w:val="DefaultParagraphFont"/>
    <w:rsid w:val="003251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3251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3251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3251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32518D"/>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2518D"/>
  </w:style>
  <w:style w:type="paragraph" w:styleId="BodyText0">
    <w:name w:val="Body Text"/>
    <w:aliases w:val="(Main Text),date,Body Text (Main text)"/>
    <w:basedOn w:val="Normal"/>
    <w:link w:val="BodyTextChar1"/>
    <w:rsid w:val="0032518D"/>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aliases w:val="Body Text (Main text) Char"/>
    <w:basedOn w:val="DefaultParagraphFont"/>
    <w:rsid w:val="0032518D"/>
  </w:style>
  <w:style w:type="character" w:customStyle="1" w:styleId="BodyTextChar1">
    <w:name w:val="Body Text Char1"/>
    <w:aliases w:val="(Main Text) Char,date Char,Body Text (Main text) Char1"/>
    <w:link w:val="BodyText0"/>
    <w:rsid w:val="0032518D"/>
    <w:rPr>
      <w:rFonts w:ascii="Times New Roman" w:eastAsia="Times New Roman" w:hAnsi="Times New Roman" w:cs="Times New Roman"/>
      <w:sz w:val="24"/>
      <w:szCs w:val="24"/>
      <w:lang w:val="x-none" w:eastAsia="x-none"/>
    </w:rPr>
  </w:style>
  <w:style w:type="character" w:customStyle="1" w:styleId="Heading3Char1">
    <w:name w:val="Heading 3 Char1"/>
    <w:aliases w:val="(Sub-Chapter) Char,Centered Char,(text) Char,Heading 3 Char Char Char Char Char Char Char1"/>
    <w:link w:val="Heading3"/>
    <w:rsid w:val="0032518D"/>
    <w:rPr>
      <w:rFonts w:ascii="GHEA Grapalat" w:eastAsia="Times New Roman" w:hAnsi="GHEA Grapalat" w:cs="Sylfaen"/>
      <w:b/>
      <w:bCs/>
      <w:color w:val="000000"/>
      <w:sz w:val="24"/>
      <w:szCs w:val="20"/>
      <w:lang w:val="es-ES"/>
    </w:rPr>
  </w:style>
  <w:style w:type="character" w:customStyle="1" w:styleId="Heading4Char2">
    <w:name w:val="Heading 4 Char2"/>
    <w:aliases w:val="Centred Char1"/>
    <w:link w:val="Heading4"/>
    <w:rsid w:val="0032518D"/>
    <w:rPr>
      <w:rFonts w:ascii="GHEA Grapalat" w:eastAsia="Times New Roman" w:hAnsi="GHEA Grapalat" w:cs="Times New Roman"/>
      <w:b/>
      <w:bCs/>
      <w:lang w:val="af-ZA"/>
    </w:rPr>
  </w:style>
  <w:style w:type="character" w:customStyle="1" w:styleId="Heading5Char1">
    <w:name w:val="Heading 5 Char1"/>
    <w:aliases w:val="Side Char1"/>
    <w:link w:val="Heading5"/>
    <w:rsid w:val="0032518D"/>
    <w:rPr>
      <w:rFonts w:ascii="Times New Roman" w:eastAsia="Times New Roman" w:hAnsi="Times New Roman" w:cs="Times New Roman"/>
      <w:b/>
      <w:bCs/>
      <w:i/>
      <w:iCs/>
      <w:sz w:val="26"/>
      <w:szCs w:val="26"/>
    </w:rPr>
  </w:style>
  <w:style w:type="character" w:customStyle="1" w:styleId="Heading6Char1">
    <w:name w:val="Heading 6 Char1"/>
    <w:link w:val="Heading6"/>
    <w:rsid w:val="0032518D"/>
    <w:rPr>
      <w:rFonts w:ascii="Arial Armenian" w:eastAsia="Times New Roman" w:hAnsi="Arial Armenian" w:cs="Times New Roman"/>
      <w:i/>
      <w:szCs w:val="20"/>
      <w:u w:val="single"/>
      <w:lang w:val="en-GB" w:eastAsia="x-none"/>
    </w:rPr>
  </w:style>
  <w:style w:type="character" w:customStyle="1" w:styleId="Heading7Char1">
    <w:name w:val="Heading 7 Char1"/>
    <w:link w:val="Heading7"/>
    <w:rsid w:val="0032518D"/>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link w:val="Heading8"/>
    <w:rsid w:val="0032518D"/>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link w:val="Heading9"/>
    <w:rsid w:val="0032518D"/>
    <w:rPr>
      <w:rFonts w:ascii="Garamond" w:eastAsia="Times New Roman" w:hAnsi="Garamond" w:cs="Times New Roman"/>
      <w:b/>
      <w:i/>
      <w:kern w:val="28"/>
      <w:sz w:val="20"/>
      <w:szCs w:val="20"/>
      <w:lang w:val="en-GB" w:eastAsia="x-none"/>
    </w:rPr>
  </w:style>
  <w:style w:type="paragraph" w:customStyle="1" w:styleId="Head4">
    <w:name w:val="Head 4"/>
    <w:basedOn w:val="Heading4"/>
    <w:autoRedefine/>
    <w:rsid w:val="0032518D"/>
    <w:pPr>
      <w:widowControl w:val="0"/>
      <w:tabs>
        <w:tab w:val="left" w:pos="567"/>
      </w:tabs>
      <w:spacing w:before="0" w:after="0" w:line="240" w:lineRule="auto"/>
      <w:ind w:left="397"/>
    </w:pPr>
    <w:rPr>
      <w:szCs w:val="20"/>
    </w:rPr>
  </w:style>
  <w:style w:type="paragraph" w:styleId="Caption">
    <w:name w:val="caption"/>
    <w:aliases w:val="(Table Title),(Table Title) Char Char Char Char Char Char Char Char Char Char, (Table Title), (Table Title) Char Char Char Char Char Char Char Char Char Char"/>
    <w:basedOn w:val="Normal"/>
    <w:next w:val="Normal"/>
    <w:autoRedefine/>
    <w:qFormat/>
    <w:rsid w:val="0032518D"/>
    <w:pPr>
      <w:keepNext/>
      <w:keepLines/>
      <w:widowControl w:val="0"/>
      <w:spacing w:after="0" w:line="240" w:lineRule="auto"/>
      <w:jc w:val="both"/>
    </w:pPr>
    <w:rPr>
      <w:rFonts w:ascii="GHEA Grapalat" w:eastAsia="Times New Roman" w:hAnsi="GHEA Grapalat" w:cs="Sylfaen"/>
      <w:b/>
      <w:sz w:val="20"/>
      <w:szCs w:val="20"/>
      <w:lang w:val="fr-FR"/>
    </w:rPr>
  </w:style>
  <w:style w:type="paragraph" w:styleId="BodyTextIndent3">
    <w:name w:val="Body Text Indent 3"/>
    <w:basedOn w:val="Normal"/>
    <w:link w:val="BodyTextIndent3Char"/>
    <w:rsid w:val="0032518D"/>
    <w:pPr>
      <w:spacing w:after="0" w:line="240" w:lineRule="auto"/>
      <w:ind w:firstLine="567"/>
      <w:jc w:val="both"/>
    </w:pPr>
    <w:rPr>
      <w:rFonts w:ascii="Arial Armenian" w:eastAsia="Times New Roman" w:hAnsi="Arial Armenian" w:cs="Times New Roman"/>
      <w:noProof/>
      <w:sz w:val="20"/>
      <w:szCs w:val="20"/>
    </w:rPr>
  </w:style>
  <w:style w:type="character" w:customStyle="1" w:styleId="BodyTextIndent3Char">
    <w:name w:val="Body Text Indent 3 Char"/>
    <w:basedOn w:val="DefaultParagraphFont"/>
    <w:link w:val="BodyTextIndent3"/>
    <w:rsid w:val="0032518D"/>
    <w:rPr>
      <w:rFonts w:ascii="Arial Armenian" w:eastAsia="Times New Roman" w:hAnsi="Arial Armenian" w:cs="Times New Roman"/>
      <w:noProof/>
      <w:sz w:val="20"/>
      <w:szCs w:val="20"/>
    </w:rPr>
  </w:style>
  <w:style w:type="paragraph" w:customStyle="1" w:styleId="xl24">
    <w:name w:val="xl24"/>
    <w:basedOn w:val="Normal"/>
    <w:rsid w:val="0032518D"/>
    <w:pPr>
      <w:spacing w:before="100" w:beforeAutospacing="1" w:after="100" w:afterAutospacing="1" w:line="240" w:lineRule="auto"/>
    </w:pPr>
    <w:rPr>
      <w:rFonts w:ascii="Arial Armenian" w:eastAsia="Arial Unicode MS" w:hAnsi="Arial Armenian" w:cs="Arial Unicode MS"/>
      <w:sz w:val="18"/>
      <w:szCs w:val="18"/>
    </w:rPr>
  </w:style>
  <w:style w:type="paragraph" w:customStyle="1" w:styleId="Tablefigure">
    <w:name w:val="Table_figure"/>
    <w:basedOn w:val="Normal"/>
    <w:rsid w:val="0032518D"/>
    <w:pPr>
      <w:spacing w:before="60" w:after="60" w:line="240" w:lineRule="auto"/>
      <w:jc w:val="right"/>
    </w:pPr>
    <w:rPr>
      <w:rFonts w:ascii="Arial Armenian" w:eastAsia="Times New Roman" w:hAnsi="Arial Armenian" w:cs="Times New Roman"/>
      <w:sz w:val="16"/>
      <w:szCs w:val="20"/>
      <w:lang w:val="en-GB"/>
    </w:rPr>
  </w:style>
  <w:style w:type="paragraph" w:styleId="BodyTextIndent2">
    <w:name w:val="Body Text Indent 2"/>
    <w:basedOn w:val="Normal"/>
    <w:link w:val="BodyTextIndent2Char1"/>
    <w:rsid w:val="0032518D"/>
    <w:pPr>
      <w:widowControl w:val="0"/>
      <w:spacing w:after="120" w:line="312" w:lineRule="auto"/>
      <w:ind w:left="720" w:firstLine="720"/>
      <w:jc w:val="both"/>
    </w:pPr>
    <w:rPr>
      <w:rFonts w:ascii="Arial Armenian" w:eastAsia="Times New Roman" w:hAnsi="Arial Armenian" w:cs="Times New Roman"/>
      <w:sz w:val="20"/>
      <w:szCs w:val="20"/>
      <w:lang w:val="en-GB"/>
    </w:rPr>
  </w:style>
  <w:style w:type="character" w:customStyle="1" w:styleId="BodyTextIndent2Char">
    <w:name w:val="Body Text Indent 2 Char"/>
    <w:basedOn w:val="DefaultParagraphFont"/>
    <w:rsid w:val="0032518D"/>
  </w:style>
  <w:style w:type="character" w:customStyle="1" w:styleId="BodyTextIndent2Char1">
    <w:name w:val="Body Text Indent 2 Char1"/>
    <w:link w:val="BodyTextIndent2"/>
    <w:rsid w:val="0032518D"/>
    <w:rPr>
      <w:rFonts w:ascii="Arial Armenian" w:eastAsia="Times New Roman" w:hAnsi="Arial Armenian" w:cs="Times New Roman"/>
      <w:sz w:val="20"/>
      <w:szCs w:val="20"/>
      <w:lang w:val="en-GB"/>
    </w:rPr>
  </w:style>
  <w:style w:type="paragraph" w:styleId="BodyTextIndent">
    <w:name w:val="Body Text Indent"/>
    <w:aliases w:val="(Table Source), (Table Source),(Table Source) Char"/>
    <w:basedOn w:val="BodyText0"/>
    <w:next w:val="Normal"/>
    <w:link w:val="BodyTextIndentChar1"/>
    <w:rsid w:val="0032518D"/>
    <w:pPr>
      <w:widowControl w:val="0"/>
      <w:spacing w:before="60" w:after="60"/>
      <w:ind w:firstLine="652"/>
      <w:jc w:val="both"/>
    </w:pPr>
    <w:rPr>
      <w:rFonts w:ascii="Arial Armenian" w:hAnsi="Arial Armenian"/>
      <w:i/>
      <w:sz w:val="16"/>
      <w:szCs w:val="20"/>
      <w:lang w:val="en-GB"/>
    </w:rPr>
  </w:style>
  <w:style w:type="character" w:customStyle="1" w:styleId="BodyTextIndentChar">
    <w:name w:val="Body Text Indent Char"/>
    <w:basedOn w:val="DefaultParagraphFont"/>
    <w:uiPriority w:val="99"/>
    <w:semiHidden/>
    <w:rsid w:val="0032518D"/>
  </w:style>
  <w:style w:type="character" w:customStyle="1" w:styleId="BodyTextIndentChar1">
    <w:name w:val="Body Text Indent Char1"/>
    <w:aliases w:val="(Table Source) Char1, (Table Source) Char,(Table Source) Char Char,Body Text Indent Char Char"/>
    <w:link w:val="BodyTextIndent"/>
    <w:rsid w:val="0032518D"/>
    <w:rPr>
      <w:rFonts w:ascii="Arial Armenian" w:eastAsia="Times New Roman" w:hAnsi="Arial Armenian" w:cs="Times New Roman"/>
      <w:i/>
      <w:sz w:val="16"/>
      <w:szCs w:val="20"/>
      <w:lang w:val="en-GB" w:eastAsia="x-none"/>
    </w:rPr>
  </w:style>
  <w:style w:type="paragraph" w:customStyle="1" w:styleId="Specialnormal">
    <w:name w:val="Special normal"/>
    <w:basedOn w:val="Normal"/>
    <w:rsid w:val="0032518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val="en-GB"/>
    </w:rPr>
  </w:style>
  <w:style w:type="paragraph" w:styleId="CommentText">
    <w:name w:val="annotation text"/>
    <w:basedOn w:val="Normal"/>
    <w:link w:val="CommentTextChar"/>
    <w:rsid w:val="0032518D"/>
    <w:pPr>
      <w:spacing w:after="0" w:line="240" w:lineRule="auto"/>
    </w:pPr>
    <w:rPr>
      <w:rFonts w:ascii="Arial Armenian" w:eastAsia="Times New Roman" w:hAnsi="Arial Armenian" w:cs="Times New Roman"/>
      <w:sz w:val="20"/>
      <w:szCs w:val="20"/>
      <w:lang w:val="ru-RU" w:eastAsia="ru-RU"/>
    </w:rPr>
  </w:style>
  <w:style w:type="character" w:customStyle="1" w:styleId="CommentTextChar">
    <w:name w:val="Comment Text Char"/>
    <w:basedOn w:val="DefaultParagraphFont"/>
    <w:link w:val="CommentText"/>
    <w:rsid w:val="0032518D"/>
    <w:rPr>
      <w:rFonts w:ascii="Arial Armenian" w:eastAsia="Times New Roman" w:hAnsi="Arial Armenian" w:cs="Times New Roman"/>
      <w:sz w:val="20"/>
      <w:szCs w:val="20"/>
      <w:lang w:val="ru-RU" w:eastAsia="ru-RU"/>
    </w:rPr>
  </w:style>
  <w:style w:type="paragraph" w:customStyle="1" w:styleId="a">
    <w:name w:val="???????? ????? ? ????????"/>
    <w:basedOn w:val="Normal"/>
    <w:rsid w:val="0032518D"/>
    <w:pPr>
      <w:spacing w:after="0" w:line="240" w:lineRule="auto"/>
      <w:ind w:left="360" w:hanging="360"/>
      <w:jc w:val="both"/>
    </w:pPr>
    <w:rPr>
      <w:rFonts w:ascii="Times Armenian" w:eastAsia="Times New Roman" w:hAnsi="Times Armenian" w:cs="Times New Roman"/>
      <w:sz w:val="24"/>
      <w:szCs w:val="20"/>
      <w:lang w:eastAsia="ru-RU"/>
    </w:rPr>
  </w:style>
  <w:style w:type="paragraph" w:customStyle="1" w:styleId="a0">
    <w:name w:val="???????"/>
    <w:link w:val="Char"/>
    <w:rsid w:val="0032518D"/>
    <w:pPr>
      <w:spacing w:after="0" w:line="240" w:lineRule="auto"/>
    </w:pPr>
    <w:rPr>
      <w:rFonts w:ascii="Times New Roman" w:eastAsia="Times New Roman" w:hAnsi="Times New Roman" w:cs="Times New Roman"/>
      <w:sz w:val="20"/>
      <w:szCs w:val="20"/>
      <w:lang w:val="ru-RU" w:eastAsia="ru-RU"/>
    </w:rPr>
  </w:style>
  <w:style w:type="character" w:customStyle="1" w:styleId="Char">
    <w:name w:val="??????? Char"/>
    <w:link w:val="a0"/>
    <w:rsid w:val="0032518D"/>
    <w:rPr>
      <w:rFonts w:ascii="Times New Roman" w:eastAsia="Times New Roman" w:hAnsi="Times New Roman" w:cs="Times New Roman"/>
      <w:sz w:val="20"/>
      <w:szCs w:val="20"/>
      <w:lang w:val="ru-RU" w:eastAsia="ru-RU"/>
    </w:rPr>
  </w:style>
  <w:style w:type="paragraph" w:customStyle="1" w:styleId="2">
    <w:name w:val="???????2"/>
    <w:rsid w:val="0032518D"/>
    <w:pPr>
      <w:spacing w:after="0" w:line="240" w:lineRule="auto"/>
    </w:pPr>
    <w:rPr>
      <w:rFonts w:ascii="Times Armenian" w:eastAsia="Times New Roman" w:hAnsi="Times Armenian" w:cs="Times New Roman"/>
      <w:sz w:val="24"/>
      <w:szCs w:val="20"/>
      <w:lang w:eastAsia="ru-RU"/>
    </w:rPr>
  </w:style>
  <w:style w:type="paragraph" w:customStyle="1" w:styleId="a1">
    <w:name w:val="???????? ?????"/>
    <w:basedOn w:val="a0"/>
    <w:rsid w:val="0032518D"/>
    <w:pPr>
      <w:jc w:val="center"/>
    </w:pPr>
    <w:rPr>
      <w:rFonts w:ascii="Times Armenian" w:hAnsi="Times Armenian"/>
      <w:i/>
      <w:sz w:val="32"/>
      <w:lang w:val="en-US"/>
    </w:rPr>
  </w:style>
  <w:style w:type="paragraph" w:customStyle="1" w:styleId="31">
    <w:name w:val="???????? ????? ? ???????? 31"/>
    <w:basedOn w:val="2"/>
    <w:rsid w:val="0032518D"/>
    <w:pPr>
      <w:numPr>
        <w:numId w:val="1"/>
      </w:numPr>
      <w:tabs>
        <w:tab w:val="clear" w:pos="720"/>
      </w:tabs>
      <w:spacing w:line="360" w:lineRule="auto"/>
      <w:ind w:left="0" w:firstLine="360"/>
      <w:jc w:val="both"/>
    </w:pPr>
  </w:style>
  <w:style w:type="paragraph" w:customStyle="1" w:styleId="a2">
    <w:name w:val="??????"/>
    <w:basedOn w:val="2"/>
    <w:rsid w:val="0032518D"/>
    <w:pPr>
      <w:spacing w:line="360" w:lineRule="auto"/>
      <w:ind w:left="-426" w:right="-619" w:firstLine="710"/>
      <w:jc w:val="both"/>
    </w:pPr>
    <w:rPr>
      <w:rFonts w:ascii="Arial LatArm" w:hAnsi="Arial LatArm"/>
      <w:i/>
      <w:lang w:val="en-AU"/>
    </w:rPr>
  </w:style>
  <w:style w:type="paragraph" w:customStyle="1" w:styleId="3">
    <w:name w:val="???????? ????? 3"/>
    <w:basedOn w:val="Normal"/>
    <w:rsid w:val="0032518D"/>
    <w:pPr>
      <w:spacing w:after="0" w:line="240" w:lineRule="auto"/>
      <w:jc w:val="both"/>
    </w:pPr>
    <w:rPr>
      <w:rFonts w:ascii="Times Armenian" w:eastAsia="Times New Roman" w:hAnsi="Times Armenian" w:cs="Times New Roman"/>
      <w:sz w:val="24"/>
      <w:szCs w:val="20"/>
      <w:lang w:val="ru-RU" w:eastAsia="ru-RU"/>
    </w:rPr>
  </w:style>
  <w:style w:type="paragraph" w:customStyle="1" w:styleId="20">
    <w:name w:val="???????? ????? ? ????????2"/>
    <w:basedOn w:val="2"/>
    <w:rsid w:val="0032518D"/>
    <w:pPr>
      <w:spacing w:line="360" w:lineRule="auto"/>
      <w:ind w:firstLine="720"/>
      <w:jc w:val="both"/>
    </w:pPr>
    <w:rPr>
      <w:sz w:val="28"/>
    </w:rPr>
  </w:style>
  <w:style w:type="paragraph" w:customStyle="1" w:styleId="11">
    <w:name w:val="????????? 11"/>
    <w:basedOn w:val="2"/>
    <w:next w:val="2"/>
    <w:rsid w:val="0032518D"/>
    <w:pPr>
      <w:keepNext/>
      <w:spacing w:line="360" w:lineRule="auto"/>
      <w:outlineLvl w:val="0"/>
    </w:pPr>
    <w:rPr>
      <w:rFonts w:ascii="Times LatArm" w:hAnsi="Times LatArm"/>
    </w:rPr>
  </w:style>
  <w:style w:type="paragraph" w:customStyle="1" w:styleId="1">
    <w:name w:val="????????1"/>
    <w:basedOn w:val="a0"/>
    <w:rsid w:val="0032518D"/>
    <w:pPr>
      <w:jc w:val="center"/>
    </w:pPr>
    <w:rPr>
      <w:rFonts w:ascii="Times Armenian" w:hAnsi="Times Armenian"/>
      <w:i/>
      <w:sz w:val="28"/>
      <w:lang w:val="en-US"/>
    </w:rPr>
  </w:style>
  <w:style w:type="paragraph" w:customStyle="1" w:styleId="21">
    <w:name w:val="???????? ????? ? ???????? 2"/>
    <w:basedOn w:val="a0"/>
    <w:rsid w:val="0032518D"/>
    <w:pPr>
      <w:ind w:right="-141" w:firstLine="567"/>
      <w:jc w:val="both"/>
    </w:pPr>
    <w:rPr>
      <w:rFonts w:ascii="Times Armenian" w:hAnsi="Times Armenian"/>
      <w:sz w:val="24"/>
    </w:rPr>
  </w:style>
  <w:style w:type="paragraph" w:customStyle="1" w:styleId="22">
    <w:name w:val="???????? ????? 2"/>
    <w:basedOn w:val="a0"/>
    <w:rsid w:val="0032518D"/>
    <w:pPr>
      <w:spacing w:line="360" w:lineRule="auto"/>
      <w:jc w:val="both"/>
    </w:pPr>
    <w:rPr>
      <w:rFonts w:ascii="Times LatArm" w:hAnsi="Times LatArm"/>
      <w:b/>
      <w:i/>
      <w:sz w:val="28"/>
      <w:lang w:val="en-US"/>
    </w:rPr>
  </w:style>
  <w:style w:type="paragraph" w:customStyle="1" w:styleId="10">
    <w:name w:val="???????1"/>
    <w:rsid w:val="0032518D"/>
    <w:pPr>
      <w:spacing w:after="0" w:line="240" w:lineRule="auto"/>
    </w:pPr>
    <w:rPr>
      <w:rFonts w:ascii="Times New Roman" w:eastAsia="Times New Roman" w:hAnsi="Times New Roman" w:cs="Times New Roman"/>
      <w:sz w:val="20"/>
      <w:szCs w:val="20"/>
      <w:lang w:val="ru-RU" w:eastAsia="ru-RU"/>
    </w:rPr>
  </w:style>
  <w:style w:type="paragraph" w:customStyle="1" w:styleId="30">
    <w:name w:val="???????? ????? ? ????????3"/>
    <w:basedOn w:val="a0"/>
    <w:rsid w:val="0032518D"/>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32518D"/>
    <w:pPr>
      <w:spacing w:before="240"/>
    </w:pPr>
    <w:rPr>
      <w:rFonts w:ascii="GHEA Grapalat" w:hAnsi="GHEA Grapalat"/>
      <w:sz w:val="22"/>
      <w:szCs w:val="22"/>
      <w:lang w:val="pt-BR" w:eastAsia="x-none"/>
    </w:rPr>
  </w:style>
  <w:style w:type="paragraph" w:customStyle="1" w:styleId="Heading2ChapterParanumText">
    <w:name w:val="Heading 2.(Chapter).Paranum.Text"/>
    <w:basedOn w:val="Normal"/>
    <w:next w:val="BodyTextMainTextdateBodyTextMaintext"/>
    <w:link w:val="Heading2ChapterParanumTextChar"/>
    <w:rsid w:val="0032518D"/>
    <w:pPr>
      <w:keepNext/>
      <w:widowControl w:val="0"/>
      <w:spacing w:after="240" w:line="360" w:lineRule="auto"/>
      <w:outlineLvl w:val="1"/>
    </w:pPr>
    <w:rPr>
      <w:rFonts w:ascii="Times Armenian" w:eastAsia="Times New Roman" w:hAnsi="Times Armenian" w:cs="Times New Roman"/>
      <w:b/>
      <w:spacing w:val="24"/>
      <w:kern w:val="28"/>
      <w:sz w:val="24"/>
      <w:szCs w:val="24"/>
      <w:lang w:val="it-IT"/>
    </w:rPr>
  </w:style>
  <w:style w:type="paragraph" w:customStyle="1" w:styleId="BodyTextMainTextdateBodyTextMaintext">
    <w:name w:val="Body Text.(Main Text).date.Body Text (Main text)"/>
    <w:basedOn w:val="Normal"/>
    <w:rsid w:val="0032518D"/>
    <w:pPr>
      <w:widowControl w:val="0"/>
      <w:spacing w:after="120" w:line="360" w:lineRule="auto"/>
      <w:ind w:firstLine="652"/>
      <w:jc w:val="both"/>
    </w:pPr>
    <w:rPr>
      <w:rFonts w:ascii="Arial Armenian" w:eastAsia="Times New Roman" w:hAnsi="Arial Armenian" w:cs="Times New Roman"/>
      <w:sz w:val="20"/>
      <w:szCs w:val="24"/>
      <w:lang w:val="en-GB"/>
    </w:rPr>
  </w:style>
  <w:style w:type="character" w:customStyle="1" w:styleId="Heading2ChapterParanumTextChar">
    <w:name w:val="Heading 2.(Chapter).Paranum.Text Char"/>
    <w:link w:val="Heading2ChapterParanumText"/>
    <w:rsid w:val="0032518D"/>
    <w:rPr>
      <w:rFonts w:ascii="Times Armenian" w:eastAsia="Times New Roman" w:hAnsi="Times Armenian" w:cs="Times New Rom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32518D"/>
    <w:rPr>
      <w:rFonts w:ascii="GHEA Grapalat" w:eastAsia="Times New Roman" w:hAnsi="GHEA Grapalat" w:cs="Times New Roman"/>
      <w:b/>
      <w:spacing w:val="24"/>
      <w:kern w:val="28"/>
      <w:lang w:val="pt-BR" w:eastAsia="x-none"/>
    </w:rPr>
  </w:style>
  <w:style w:type="paragraph" w:customStyle="1" w:styleId="8">
    <w:name w:val="????????? 8"/>
    <w:basedOn w:val="a0"/>
    <w:next w:val="a0"/>
    <w:rsid w:val="0032518D"/>
    <w:pPr>
      <w:keepNext/>
      <w:ind w:firstLine="426"/>
      <w:outlineLvl w:val="7"/>
    </w:pPr>
    <w:rPr>
      <w:rFonts w:ascii="Times Armenian" w:hAnsi="Times Armenian"/>
      <w:b/>
      <w:sz w:val="24"/>
      <w:lang w:val="en-US"/>
    </w:rPr>
  </w:style>
  <w:style w:type="paragraph" w:customStyle="1" w:styleId="210">
    <w:name w:val="???????? ????? ? ???????? 21"/>
    <w:basedOn w:val="2"/>
    <w:rsid w:val="0032518D"/>
    <w:pPr>
      <w:spacing w:line="360" w:lineRule="auto"/>
      <w:ind w:firstLine="840"/>
      <w:jc w:val="both"/>
    </w:pPr>
    <w:rPr>
      <w:rFonts w:ascii="Arial LatArm" w:hAnsi="Arial LatArm"/>
    </w:rPr>
  </w:style>
  <w:style w:type="paragraph" w:styleId="BodyText2">
    <w:name w:val="Body Text 2"/>
    <w:basedOn w:val="Normal"/>
    <w:link w:val="BodyText2Char1"/>
    <w:rsid w:val="0032518D"/>
    <w:pPr>
      <w:spacing w:after="120" w:line="480" w:lineRule="auto"/>
    </w:pPr>
    <w:rPr>
      <w:rFonts w:ascii="Times New Roman" w:eastAsia="Times New Roman" w:hAnsi="Times New Roman" w:cs="Times New Roman"/>
      <w:sz w:val="20"/>
      <w:szCs w:val="20"/>
      <w:lang w:val="ru-RU" w:eastAsia="ru-RU"/>
    </w:rPr>
  </w:style>
  <w:style w:type="character" w:customStyle="1" w:styleId="BodyText2Char">
    <w:name w:val="Body Text 2 Char"/>
    <w:basedOn w:val="DefaultParagraphFont"/>
    <w:rsid w:val="0032518D"/>
  </w:style>
  <w:style w:type="character" w:customStyle="1" w:styleId="BodyText2Char1">
    <w:name w:val="Body Text 2 Char1"/>
    <w:link w:val="BodyText2"/>
    <w:rsid w:val="0032518D"/>
    <w:rPr>
      <w:rFonts w:ascii="Times New Roman" w:eastAsia="Times New Roman" w:hAnsi="Times New Roman" w:cs="Times New Roman"/>
      <w:sz w:val="20"/>
      <w:szCs w:val="20"/>
      <w:lang w:val="ru-RU" w:eastAsia="ru-RU"/>
    </w:rPr>
  </w:style>
  <w:style w:type="paragraph" w:styleId="BodyText3">
    <w:name w:val="Body Text 3"/>
    <w:basedOn w:val="Normal"/>
    <w:link w:val="BodyText3Char1"/>
    <w:rsid w:val="0032518D"/>
    <w:pPr>
      <w:numPr>
        <w:numId w:val="15"/>
      </w:numPr>
      <w:tabs>
        <w:tab w:val="clear" w:pos="540"/>
      </w:tabs>
      <w:spacing w:after="120" w:line="240" w:lineRule="auto"/>
      <w:ind w:left="0" w:firstLine="0"/>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rsid w:val="0032518D"/>
    <w:rPr>
      <w:sz w:val="16"/>
      <w:szCs w:val="16"/>
    </w:rPr>
  </w:style>
  <w:style w:type="character" w:customStyle="1" w:styleId="BodyText3Char1">
    <w:name w:val="Body Text 3 Char1"/>
    <w:link w:val="BodyText3"/>
    <w:rsid w:val="0032518D"/>
    <w:rPr>
      <w:rFonts w:ascii="Times New Roman" w:eastAsia="Times New Roman" w:hAnsi="Times New Roman" w:cs="Times New Roman"/>
      <w:sz w:val="16"/>
      <w:szCs w:val="16"/>
      <w:lang w:val="ru-RU" w:eastAsia="ru-RU"/>
    </w:rPr>
  </w:style>
  <w:style w:type="paragraph" w:customStyle="1" w:styleId="Bullet">
    <w:name w:val="Bullet"/>
    <w:aliases w:val="bl,Bullet L1,bl1"/>
    <w:basedOn w:val="Normal"/>
    <w:rsid w:val="0032518D"/>
    <w:pPr>
      <w:numPr>
        <w:numId w:val="1"/>
      </w:numPr>
      <w:tabs>
        <w:tab w:val="clear" w:pos="720"/>
        <w:tab w:val="num" w:pos="360"/>
      </w:tabs>
      <w:overflowPunct w:val="0"/>
      <w:autoSpaceDE w:val="0"/>
      <w:autoSpaceDN w:val="0"/>
      <w:adjustRightInd w:val="0"/>
      <w:spacing w:after="130" w:line="240" w:lineRule="auto"/>
      <w:ind w:left="360"/>
      <w:jc w:val="both"/>
      <w:textAlignment w:val="baseline"/>
    </w:pPr>
    <w:rPr>
      <w:rFonts w:ascii="Times New Roman" w:eastAsia="Times New Roman" w:hAnsi="Times New Roman" w:cs="Times New Roman"/>
      <w:lang w:val="en-GB"/>
    </w:rPr>
  </w:style>
  <w:style w:type="paragraph" w:styleId="ListBullet">
    <w:name w:val="List Bullet"/>
    <w:basedOn w:val="Normal"/>
    <w:autoRedefine/>
    <w:rsid w:val="0032518D"/>
    <w:pPr>
      <w:tabs>
        <w:tab w:val="num" w:pos="360"/>
      </w:tabs>
      <w:overflowPunct w:val="0"/>
      <w:autoSpaceDE w:val="0"/>
      <w:autoSpaceDN w:val="0"/>
      <w:adjustRightInd w:val="0"/>
      <w:spacing w:before="130" w:after="0" w:line="240" w:lineRule="auto"/>
      <w:ind w:left="360" w:hanging="360"/>
      <w:jc w:val="both"/>
      <w:textAlignment w:val="baseline"/>
    </w:pPr>
    <w:rPr>
      <w:rFonts w:ascii="Times New Roman" w:eastAsia="Times New Roman" w:hAnsi="Times New Roman" w:cs="Times New Roman"/>
      <w:lang w:val="en-GB"/>
    </w:rPr>
  </w:style>
  <w:style w:type="paragraph" w:customStyle="1" w:styleId="BSAPtext">
    <w:name w:val="BSAP text"/>
    <w:basedOn w:val="Normal"/>
    <w:rsid w:val="0032518D"/>
    <w:pPr>
      <w:spacing w:after="0" w:line="312" w:lineRule="auto"/>
      <w:jc w:val="both"/>
    </w:pPr>
    <w:rPr>
      <w:rFonts w:ascii="Bookman Old Style" w:eastAsia="Times New Roman" w:hAnsi="Bookman Old Style" w:cs="Times New Roman"/>
    </w:rPr>
  </w:style>
  <w:style w:type="paragraph" w:styleId="EndnoteText">
    <w:name w:val="endnote text"/>
    <w:basedOn w:val="Normal"/>
    <w:link w:val="EndnoteTextChar"/>
    <w:rsid w:val="0032518D"/>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32518D"/>
    <w:rPr>
      <w:rFonts w:ascii="Times New Roman" w:eastAsia="Times New Roman" w:hAnsi="Times New Roman" w:cs="Times New Roman"/>
      <w:sz w:val="20"/>
      <w:szCs w:val="20"/>
      <w:lang w:val="en-GB"/>
    </w:rPr>
  </w:style>
  <w:style w:type="character" w:styleId="PageNumber">
    <w:name w:val="page number"/>
    <w:basedOn w:val="DefaultParagraphFont"/>
    <w:rsid w:val="0032518D"/>
  </w:style>
  <w:style w:type="paragraph" w:styleId="Footer">
    <w:name w:val="footer"/>
    <w:basedOn w:val="Normal"/>
    <w:next w:val="Normal"/>
    <w:link w:val="FooterChar2"/>
    <w:rsid w:val="0032518D"/>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cs="Times New Roman"/>
      <w:lang w:val="en-GB" w:eastAsia="x-none"/>
    </w:rPr>
  </w:style>
  <w:style w:type="character" w:customStyle="1" w:styleId="FooterChar">
    <w:name w:val="Footer Char"/>
    <w:basedOn w:val="DefaultParagraphFont"/>
    <w:rsid w:val="0032518D"/>
  </w:style>
  <w:style w:type="character" w:customStyle="1" w:styleId="FooterChar2">
    <w:name w:val="Footer Char2"/>
    <w:link w:val="Footer"/>
    <w:rsid w:val="0032518D"/>
    <w:rPr>
      <w:rFonts w:ascii="Times New Roman" w:eastAsia="Times New Roman" w:hAnsi="Times New Roman" w:cs="Times New Roman"/>
      <w:lang w:val="en-GB" w:eastAsia="x-none"/>
    </w:rPr>
  </w:style>
  <w:style w:type="paragraph" w:customStyle="1" w:styleId="xl32">
    <w:name w:val="xl32"/>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Armenian" w:eastAsia="Times New Roman" w:hAnsi="Times Armenian" w:cs="Times New Roman"/>
      <w:sz w:val="16"/>
      <w:szCs w:val="16"/>
      <w:lang w:val="ru-RU" w:eastAsia="ru-RU"/>
    </w:rPr>
  </w:style>
  <w:style w:type="character" w:styleId="Hyperlink">
    <w:name w:val="Hyperlink"/>
    <w:rsid w:val="0032518D"/>
    <w:rPr>
      <w:color w:val="0000FF"/>
      <w:u w:val="single"/>
    </w:rPr>
  </w:style>
  <w:style w:type="character" w:styleId="FollowedHyperlink">
    <w:name w:val="FollowedHyperlink"/>
    <w:rsid w:val="0032518D"/>
    <w:rPr>
      <w:color w:val="800080"/>
      <w:u w:val="single"/>
    </w:rPr>
  </w:style>
  <w:style w:type="paragraph" w:customStyle="1" w:styleId="CaptionSubtitle">
    <w:name w:val="Caption: Subtitle"/>
    <w:rsid w:val="0032518D"/>
    <w:pPr>
      <w:spacing w:after="0" w:line="240" w:lineRule="auto"/>
    </w:pPr>
    <w:rPr>
      <w:rFonts w:ascii="Arial" w:eastAsia="Times New Roman" w:hAnsi="Arial" w:cs="Times New Roman"/>
      <w:noProof/>
      <w:sz w:val="18"/>
      <w:szCs w:val="20"/>
    </w:rPr>
  </w:style>
  <w:style w:type="paragraph" w:styleId="FootnoteText">
    <w:name w:val="footnote text"/>
    <w:aliases w:val="fn,ADB,single space,footnote text Char,fn Char,ADB Char,single space Char Char,footnote text,FOOTNOTES Char,FOOTNOTES Char Char Char,FOOTNOTES,Footnote Text Char2 Char,Footnote Text Char1 Char Char,f"/>
    <w:basedOn w:val="Normal"/>
    <w:link w:val="FootnoteTextChar1"/>
    <w:autoRedefine/>
    <w:rsid w:val="0032518D"/>
    <w:pPr>
      <w:spacing w:after="0" w:line="240" w:lineRule="auto"/>
    </w:pPr>
    <w:rPr>
      <w:rFonts w:ascii="GHEA Grapalat" w:eastAsia="Times New Roman" w:hAnsi="GHEA Grapalat" w:cs="Times New Roman"/>
      <w:sz w:val="16"/>
      <w:szCs w:val="20"/>
    </w:rPr>
  </w:style>
  <w:style w:type="character" w:customStyle="1" w:styleId="FootnoteTextChar">
    <w:name w:val="Footnote Text Char"/>
    <w:basedOn w:val="DefaultParagraphFont"/>
    <w:uiPriority w:val="99"/>
    <w:semiHidden/>
    <w:rsid w:val="0032518D"/>
    <w:rPr>
      <w:sz w:val="20"/>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link w:val="FootnoteText"/>
    <w:rsid w:val="0032518D"/>
    <w:rPr>
      <w:rFonts w:ascii="GHEA Grapalat" w:eastAsia="Times New Roman" w:hAnsi="GHEA Grapalat" w:cs="Times New Roman"/>
      <w:sz w:val="16"/>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32518D"/>
    <w:rPr>
      <w:vertAlign w:val="superscript"/>
    </w:rPr>
  </w:style>
  <w:style w:type="table" w:styleId="TableGrid">
    <w:name w:val="Table Grid"/>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32518D"/>
    <w:pPr>
      <w:overflowPunct w:val="0"/>
      <w:autoSpaceDE w:val="0"/>
      <w:autoSpaceDN w:val="0"/>
      <w:adjustRightInd w:val="0"/>
      <w:spacing w:after="0" w:line="240" w:lineRule="auto"/>
      <w:ind w:left="153" w:hanging="153"/>
      <w:textAlignment w:val="baseline"/>
    </w:pPr>
    <w:rPr>
      <w:rFonts w:ascii="Times New Roman" w:eastAsia="Times New Roman" w:hAnsi="Times New Roman" w:cs="Times New Roman"/>
      <w:sz w:val="18"/>
      <w:szCs w:val="20"/>
      <w:lang w:val="en-GB"/>
    </w:rPr>
  </w:style>
  <w:style w:type="paragraph" w:styleId="BlockText">
    <w:name w:val="Block Text"/>
    <w:basedOn w:val="Normal"/>
    <w:rsid w:val="0032518D"/>
    <w:pPr>
      <w:spacing w:after="0" w:line="360" w:lineRule="auto"/>
      <w:ind w:left="-709" w:right="-483"/>
      <w:jc w:val="both"/>
    </w:pPr>
    <w:rPr>
      <w:rFonts w:ascii="Times Armenian" w:eastAsia="Times New Roman" w:hAnsi="Times Armenian" w:cs="Times New Roman"/>
      <w:sz w:val="24"/>
      <w:szCs w:val="20"/>
    </w:rPr>
  </w:style>
  <w:style w:type="paragraph" w:customStyle="1" w:styleId="CaptionTable">
    <w:name w:val="Caption_Table"/>
    <w:basedOn w:val="Caption"/>
    <w:rsid w:val="0032518D"/>
    <w:pPr>
      <w:keepLines w:val="0"/>
      <w:ind w:left="1325" w:hanging="1325"/>
      <w:jc w:val="left"/>
    </w:pPr>
    <w:rPr>
      <w:rFonts w:ascii="Arial Armenian" w:hAnsi="Arial Armenian"/>
      <w:bCs/>
      <w:lang w:val="en-GB"/>
    </w:rPr>
  </w:style>
  <w:style w:type="paragraph" w:customStyle="1" w:styleId="xl34">
    <w:name w:val="xl34"/>
    <w:basedOn w:val="Normal"/>
    <w:rsid w:val="0032518D"/>
    <w:pPr>
      <w:spacing w:before="100" w:beforeAutospacing="1" w:after="100" w:afterAutospacing="1" w:line="240" w:lineRule="auto"/>
      <w:jc w:val="center"/>
    </w:pPr>
    <w:rPr>
      <w:rFonts w:ascii="Arial Armenian" w:eastAsia="Arial Unicode MS" w:hAnsi="Arial Armenian" w:cs="Arial Unicode MS"/>
      <w:sz w:val="16"/>
      <w:szCs w:val="16"/>
    </w:rPr>
  </w:style>
  <w:style w:type="paragraph" w:customStyle="1" w:styleId="Tablefirstcolumn">
    <w:name w:val="Table_first column"/>
    <w:basedOn w:val="Normal"/>
    <w:rsid w:val="0032518D"/>
    <w:pPr>
      <w:spacing w:before="60" w:after="60" w:line="240" w:lineRule="auto"/>
    </w:pPr>
    <w:rPr>
      <w:rFonts w:ascii="Arial Armenian" w:eastAsia="Times New Roman" w:hAnsi="Arial Armenian" w:cs="Times New Roman"/>
      <w:sz w:val="16"/>
      <w:szCs w:val="20"/>
      <w:lang w:val="en-GB"/>
    </w:rPr>
  </w:style>
  <w:style w:type="paragraph" w:customStyle="1" w:styleId="xl25">
    <w:name w:val="xl25"/>
    <w:basedOn w:val="Normal"/>
    <w:rsid w:val="003251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Armenian" w:eastAsia="Arial Unicode MS" w:hAnsi="Times Armenian" w:cs="Arial Unicode MS"/>
      <w:i/>
      <w:iCs/>
      <w:sz w:val="16"/>
      <w:szCs w:val="16"/>
    </w:rPr>
  </w:style>
  <w:style w:type="paragraph" w:customStyle="1" w:styleId="BodyTextIndentTableSourceTableSourceCharBodyTextIndentChar">
    <w:name w:val="Body Text Indent.(Table Source).(Table Source) Char.Body Text Indent Char"/>
    <w:basedOn w:val="BodyTextMainTextdateBodyTextMaintext"/>
    <w:next w:val="Normal"/>
    <w:rsid w:val="0032518D"/>
    <w:pPr>
      <w:spacing w:before="60" w:after="60" w:line="240" w:lineRule="auto"/>
    </w:pPr>
    <w:rPr>
      <w:i/>
      <w:sz w:val="16"/>
    </w:rPr>
  </w:style>
  <w:style w:type="paragraph" w:customStyle="1" w:styleId="Tablefirstrow">
    <w:name w:val="Table_first row"/>
    <w:basedOn w:val="Normal"/>
    <w:rsid w:val="0032518D"/>
    <w:pPr>
      <w:widowControl w:val="0"/>
      <w:spacing w:before="60" w:after="60" w:line="240" w:lineRule="auto"/>
      <w:jc w:val="right"/>
    </w:pPr>
    <w:rPr>
      <w:rFonts w:ascii="Arial Armenian" w:eastAsia="Times New Roman" w:hAnsi="Arial Armenian" w:cs="Times New Roman"/>
      <w:b/>
      <w:sz w:val="16"/>
      <w:szCs w:val="20"/>
      <w:lang w:val="en-GB"/>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32518D"/>
    <w:pPr>
      <w:spacing w:after="60" w:line="240" w:lineRule="auto"/>
      <w:jc w:val="both"/>
    </w:pPr>
    <w:rPr>
      <w:rFonts w:ascii="Arial Armenian" w:eastAsia="Times New Roman" w:hAnsi="Arial Armenian" w:cs="Times New Roman"/>
      <w:i/>
      <w:sz w:val="18"/>
      <w:szCs w:val="24"/>
      <w:lang w:val="en-GB"/>
    </w:rPr>
  </w:style>
  <w:style w:type="paragraph" w:styleId="BalloonText">
    <w:name w:val="Balloon Text"/>
    <w:basedOn w:val="Normal"/>
    <w:link w:val="BalloonTextChar"/>
    <w:rsid w:val="0032518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2518D"/>
    <w:rPr>
      <w:rFonts w:ascii="Tahoma" w:eastAsia="Times New Roman" w:hAnsi="Tahoma" w:cs="Times New Roman"/>
      <w:sz w:val="16"/>
      <w:szCs w:val="16"/>
      <w:lang w:val="x-none" w:eastAsia="x-none"/>
    </w:rPr>
  </w:style>
  <w:style w:type="paragraph" w:customStyle="1" w:styleId="ListParagraph">
    <w:name w:val="List Paragraph"/>
    <w:aliases w:val="Akapit z listą BS,List Paragraph 1,List_Paragraph,Multilevel para_II"/>
    <w:basedOn w:val="Normal"/>
    <w:link w:val="ListParagraphChar"/>
    <w:qFormat/>
    <w:rsid w:val="0032518D"/>
    <w:pPr>
      <w:spacing w:after="0" w:line="240" w:lineRule="auto"/>
      <w:ind w:left="720"/>
      <w:contextualSpacing/>
    </w:pPr>
    <w:rPr>
      <w:rFonts w:ascii="Times New Roman" w:eastAsia="Times New Roman" w:hAnsi="Times New Roman" w:cs="Times New Roman"/>
      <w:sz w:val="24"/>
      <w:szCs w:val="24"/>
    </w:rPr>
  </w:style>
  <w:style w:type="paragraph" w:styleId="TOC2">
    <w:name w:val="toc 2"/>
    <w:basedOn w:val="Normal"/>
    <w:next w:val="Normal"/>
    <w:autoRedefine/>
    <w:uiPriority w:val="39"/>
    <w:rsid w:val="0032518D"/>
    <w:pPr>
      <w:tabs>
        <w:tab w:val="left" w:pos="360"/>
        <w:tab w:val="right" w:leader="dot" w:pos="10200"/>
      </w:tabs>
      <w:spacing w:after="100" w:line="240" w:lineRule="auto"/>
    </w:pPr>
    <w:rPr>
      <w:rFonts w:ascii="GHEA Grapalat" w:eastAsia="Times New Roman" w:hAnsi="GHEA Grapalat" w:cs="Times New Roman"/>
      <w:b/>
      <w:szCs w:val="24"/>
    </w:rPr>
  </w:style>
  <w:style w:type="paragraph" w:styleId="TOC3">
    <w:name w:val="toc 3"/>
    <w:basedOn w:val="Normal"/>
    <w:next w:val="Normal"/>
    <w:autoRedefine/>
    <w:uiPriority w:val="39"/>
    <w:rsid w:val="0032518D"/>
    <w:pPr>
      <w:tabs>
        <w:tab w:val="right" w:leader="dot" w:pos="10200"/>
      </w:tabs>
      <w:spacing w:after="100" w:line="240" w:lineRule="auto"/>
      <w:ind w:left="142"/>
    </w:pPr>
    <w:rPr>
      <w:rFonts w:ascii="GHEA Grapalat" w:eastAsia="Times New Roman" w:hAnsi="GHEA Grapalat" w:cs="Times New Roman"/>
      <w:b/>
      <w:sz w:val="20"/>
      <w:szCs w:val="24"/>
    </w:rPr>
  </w:style>
  <w:style w:type="paragraph" w:styleId="TOC4">
    <w:name w:val="toc 4"/>
    <w:basedOn w:val="Normal"/>
    <w:next w:val="Normal"/>
    <w:autoRedefine/>
    <w:uiPriority w:val="39"/>
    <w:rsid w:val="0032518D"/>
    <w:pPr>
      <w:tabs>
        <w:tab w:val="right" w:leader="dot" w:pos="9072"/>
      </w:tabs>
      <w:spacing w:after="100" w:line="240" w:lineRule="auto"/>
      <w:ind w:left="284"/>
    </w:pPr>
    <w:rPr>
      <w:rFonts w:ascii="Times Armenian" w:eastAsia="Times New Roman" w:hAnsi="Times Armenian" w:cs="Times New Roman"/>
      <w:sz w:val="18"/>
      <w:szCs w:val="24"/>
    </w:rPr>
  </w:style>
  <w:style w:type="paragraph" w:styleId="Header">
    <w:name w:val="header"/>
    <w:aliases w:val="Header Char Char Char Char Char Char Char Char Char Char,Header Char Char Char Char Char Char Char Char Char Char Char Char,h"/>
    <w:basedOn w:val="Normal"/>
    <w:link w:val="HeaderChar1"/>
    <w:rsid w:val="0032518D"/>
    <w:pPr>
      <w:tabs>
        <w:tab w:val="center" w:pos="4844"/>
        <w:tab w:val="right" w:pos="9689"/>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Header Char Char Char Char Char Char Char Char Char Char Char1,Header Char Char Char Char Char Char Char Char Char Char Char Char Char1"/>
    <w:basedOn w:val="DefaultParagraphFont"/>
    <w:rsid w:val="0032518D"/>
  </w:style>
  <w:style w:type="character" w:customStyle="1" w:styleId="HeaderChar1">
    <w:name w:val="Header Char1"/>
    <w:aliases w:val="Header Char Char Char Char Char Char Char Char Char Char Char,Header Char Char Char Char Char Char Char Char Char Char Char Char Char,h Char"/>
    <w:link w:val="Header"/>
    <w:rsid w:val="0032518D"/>
    <w:rPr>
      <w:rFonts w:ascii="Times New Roman" w:eastAsia="Times New Roman" w:hAnsi="Times New Roman" w:cs="Times New Roman"/>
      <w:sz w:val="24"/>
      <w:szCs w:val="24"/>
      <w:lang w:val="x-none" w:eastAsia="x-none"/>
    </w:rPr>
  </w:style>
  <w:style w:type="paragraph" w:styleId="TOC1">
    <w:name w:val="toc 1"/>
    <w:basedOn w:val="Normal"/>
    <w:next w:val="Normal"/>
    <w:autoRedefine/>
    <w:uiPriority w:val="39"/>
    <w:rsid w:val="0032518D"/>
    <w:pPr>
      <w:tabs>
        <w:tab w:val="right" w:leader="dot" w:pos="10200"/>
      </w:tabs>
      <w:spacing w:before="240" w:after="120" w:line="240" w:lineRule="auto"/>
    </w:pPr>
    <w:rPr>
      <w:rFonts w:ascii="GHEA Grapalat" w:eastAsia="Times New Roman" w:hAnsi="GHEA Grapalat" w:cs="Times New Roman"/>
      <w:b/>
      <w:sz w:val="24"/>
      <w:szCs w:val="24"/>
    </w:rPr>
  </w:style>
  <w:style w:type="paragraph" w:styleId="TOC5">
    <w:name w:val="toc 5"/>
    <w:basedOn w:val="Normal"/>
    <w:next w:val="Normal"/>
    <w:autoRedefine/>
    <w:uiPriority w:val="39"/>
    <w:rsid w:val="0032518D"/>
    <w:pPr>
      <w:tabs>
        <w:tab w:val="right" w:leader="dot" w:pos="9072"/>
      </w:tabs>
      <w:spacing w:after="100" w:line="240" w:lineRule="auto"/>
      <w:ind w:left="851"/>
    </w:pPr>
    <w:rPr>
      <w:rFonts w:ascii="Times Armenian" w:eastAsia="Times New Roman" w:hAnsi="Times Armenian" w:cs="Times New Roman"/>
      <w:b/>
      <w:sz w:val="18"/>
      <w:szCs w:val="24"/>
    </w:rPr>
  </w:style>
  <w:style w:type="paragraph" w:customStyle="1" w:styleId="H1-intro">
    <w:name w:val="H1-intro"/>
    <w:basedOn w:val="Heading1"/>
    <w:autoRedefine/>
    <w:rsid w:val="0032518D"/>
    <w:pPr>
      <w:widowControl w:val="0"/>
      <w:tabs>
        <w:tab w:val="left" w:pos="-284"/>
      </w:tabs>
      <w:spacing w:before="0" w:after="0"/>
      <w:ind w:right="-51"/>
      <w:jc w:val="center"/>
    </w:pPr>
    <w:rPr>
      <w:rFonts w:ascii="Times Armenian" w:hAnsi="Times Armenian" w:cs="Times New Roman"/>
      <w:bCs w:val="0"/>
      <w:iCs/>
      <w:spacing w:val="60"/>
      <w:kern w:val="28"/>
      <w:sz w:val="28"/>
      <w:szCs w:val="28"/>
      <w:lang w:val="es-ES"/>
    </w:rPr>
  </w:style>
  <w:style w:type="paragraph" w:styleId="Title">
    <w:name w:val="Title"/>
    <w:basedOn w:val="Normal"/>
    <w:link w:val="TitleChar1"/>
    <w:qFormat/>
    <w:rsid w:val="0032518D"/>
    <w:pPr>
      <w:spacing w:after="0" w:line="360" w:lineRule="auto"/>
      <w:jc w:val="center"/>
    </w:pPr>
    <w:rPr>
      <w:rFonts w:ascii="Arial Armenian" w:eastAsia="Times New Roman" w:hAnsi="Arial Armenian" w:cs="Times New Roman"/>
      <w:b/>
      <w:bCs/>
      <w:sz w:val="24"/>
      <w:szCs w:val="24"/>
      <w:lang w:val="fr-FR" w:eastAsia="x-none"/>
    </w:rPr>
  </w:style>
  <w:style w:type="character" w:customStyle="1" w:styleId="TitleChar">
    <w:name w:val="Title Char"/>
    <w:basedOn w:val="DefaultParagraphFont"/>
    <w:rsid w:val="0032518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32518D"/>
    <w:rPr>
      <w:rFonts w:ascii="Arial Armenian" w:eastAsia="Times New Roman" w:hAnsi="Arial Armenian" w:cs="Times New Roman"/>
      <w:b/>
      <w:bCs/>
      <w:sz w:val="24"/>
      <w:szCs w:val="24"/>
      <w:lang w:val="fr-FR" w:eastAsia="x-none"/>
    </w:rPr>
  </w:style>
  <w:style w:type="paragraph" w:customStyle="1" w:styleId="CaptionGraph">
    <w:name w:val="Caption_Graph"/>
    <w:basedOn w:val="Caption"/>
    <w:rsid w:val="0032518D"/>
    <w:pPr>
      <w:spacing w:before="120"/>
      <w:ind w:left="1325" w:hanging="1325"/>
    </w:pPr>
    <w:rPr>
      <w:lang w:val="it-IT"/>
    </w:rPr>
  </w:style>
  <w:style w:type="paragraph" w:customStyle="1" w:styleId="graphtable">
    <w:name w:val="graph&amp;table"/>
    <w:basedOn w:val="BodyText0"/>
    <w:next w:val="BodyTextIndent"/>
    <w:rsid w:val="0032518D"/>
    <w:pPr>
      <w:widowControl w:val="0"/>
      <w:spacing w:before="60" w:after="60"/>
      <w:jc w:val="both"/>
    </w:pPr>
    <w:rPr>
      <w:rFonts w:ascii="Arial Armenian" w:hAnsi="Arial Armenian"/>
      <w:sz w:val="20"/>
      <w:szCs w:val="20"/>
      <w:lang w:val="en-GB"/>
    </w:rPr>
  </w:style>
  <w:style w:type="paragraph" w:customStyle="1" w:styleId="BodyTextdate">
    <w:name w:val="Body Text.date"/>
    <w:basedOn w:val="Normal"/>
    <w:rsid w:val="0032518D"/>
    <w:pPr>
      <w:widowControl w:val="0"/>
      <w:spacing w:after="120" w:line="360" w:lineRule="auto"/>
      <w:jc w:val="both"/>
    </w:pPr>
    <w:rPr>
      <w:rFonts w:ascii="Arial Armenian" w:eastAsia="Times New Roman" w:hAnsi="Arial Armenian" w:cs="Times New Roman"/>
      <w:spacing w:val="-5"/>
      <w:sz w:val="20"/>
      <w:szCs w:val="20"/>
      <w:lang w:val="en-GB"/>
    </w:rPr>
  </w:style>
  <w:style w:type="character" w:customStyle="1" w:styleId="CaptionGraphChar">
    <w:name w:val="Caption_Graph Char"/>
    <w:rsid w:val="0032518D"/>
    <w:rPr>
      <w:rFonts w:ascii="Arial Armenian" w:hAnsi="Arial Armenian"/>
      <w:b/>
      <w:sz w:val="20"/>
    </w:rPr>
  </w:style>
  <w:style w:type="paragraph" w:customStyle="1" w:styleId="CoverSubTitle">
    <w:name w:val="Cover SubTitle"/>
    <w:basedOn w:val="Normal"/>
    <w:rsid w:val="0032518D"/>
    <w:pPr>
      <w:widowControl w:val="0"/>
      <w:overflowPunct w:val="0"/>
      <w:autoSpaceDE w:val="0"/>
      <w:autoSpaceDN w:val="0"/>
      <w:adjustRightInd w:val="0"/>
      <w:spacing w:after="0" w:line="440" w:lineRule="exact"/>
      <w:jc w:val="center"/>
      <w:textAlignment w:val="baseline"/>
    </w:pPr>
    <w:rPr>
      <w:rFonts w:ascii="Times New Roman" w:eastAsia="Times New Roman" w:hAnsi="Times New Roman" w:cs="Times New Roman"/>
      <w:sz w:val="32"/>
      <w:szCs w:val="20"/>
    </w:rPr>
  </w:style>
  <w:style w:type="paragraph" w:customStyle="1" w:styleId="Heading5Side">
    <w:name w:val="Heading 5.Side"/>
    <w:basedOn w:val="Normal"/>
    <w:next w:val="Normal"/>
    <w:rsid w:val="0032518D"/>
    <w:pPr>
      <w:keepNext/>
      <w:spacing w:after="0" w:line="360" w:lineRule="auto"/>
      <w:jc w:val="both"/>
      <w:outlineLvl w:val="4"/>
    </w:pPr>
    <w:rPr>
      <w:rFonts w:ascii="Times LatArm" w:eastAsia="Times New Roman" w:hAnsi="Times LatArm" w:cs="Times New Roman"/>
      <w:sz w:val="24"/>
      <w:szCs w:val="20"/>
      <w:lang w:val="en-NZ"/>
    </w:rPr>
  </w:style>
  <w:style w:type="paragraph" w:customStyle="1" w:styleId="23">
    <w:name w:val="çàãîëîâîê 2"/>
    <w:basedOn w:val="Normal"/>
    <w:next w:val="Normal"/>
    <w:rsid w:val="0032518D"/>
    <w:pPr>
      <w:keepNext/>
      <w:overflowPunct w:val="0"/>
      <w:autoSpaceDE w:val="0"/>
      <w:autoSpaceDN w:val="0"/>
      <w:adjustRightInd w:val="0"/>
      <w:spacing w:after="0" w:line="240" w:lineRule="auto"/>
      <w:jc w:val="both"/>
    </w:pPr>
    <w:rPr>
      <w:rFonts w:ascii="Arial Armenian" w:eastAsia="Times New Roman" w:hAnsi="Arial Armenian" w:cs="Times New Roman"/>
      <w:sz w:val="24"/>
      <w:szCs w:val="20"/>
    </w:rPr>
  </w:style>
  <w:style w:type="paragraph" w:customStyle="1" w:styleId="BodyTextMainTextdate">
    <w:name w:val="Body Text.(Main Text).date"/>
    <w:basedOn w:val="Normal"/>
    <w:rsid w:val="0032518D"/>
    <w:pPr>
      <w:spacing w:after="0" w:line="240" w:lineRule="auto"/>
      <w:jc w:val="center"/>
    </w:pPr>
    <w:rPr>
      <w:rFonts w:ascii="Times LatArm" w:eastAsia="Times New Roman" w:hAnsi="Times LatArm" w:cs="Times New Roman"/>
      <w:b/>
      <w:i/>
      <w:sz w:val="28"/>
      <w:szCs w:val="20"/>
    </w:rPr>
  </w:style>
  <w:style w:type="paragraph" w:customStyle="1" w:styleId="CaptionAnnexedTable">
    <w:name w:val="Caption_Annexed Table"/>
    <w:basedOn w:val="Caption"/>
    <w:rsid w:val="0032518D"/>
    <w:pPr>
      <w:spacing w:before="120"/>
      <w:ind w:left="1325" w:hanging="1325"/>
    </w:pPr>
    <w:rPr>
      <w:lang w:val="en-US"/>
    </w:rPr>
  </w:style>
  <w:style w:type="paragraph" w:customStyle="1" w:styleId="xl28">
    <w:name w:val="xl28"/>
    <w:basedOn w:val="Normal"/>
    <w:rsid w:val="0032518D"/>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Armenian" w:eastAsia="Arial Unicode MS" w:hAnsi="Times Armenian" w:cs="Arial Unicode MS"/>
      <w:b/>
      <w:bCs/>
      <w:sz w:val="16"/>
      <w:szCs w:val="16"/>
    </w:rPr>
  </w:style>
  <w:style w:type="paragraph" w:customStyle="1" w:styleId="xl57">
    <w:name w:val="xl57"/>
    <w:basedOn w:val="Normal"/>
    <w:rsid w:val="0032518D"/>
    <w:pPr>
      <w:pBdr>
        <w:bottom w:val="single" w:sz="4" w:space="0" w:color="auto"/>
        <w:right w:val="single" w:sz="4" w:space="0" w:color="auto"/>
      </w:pBdr>
      <w:spacing w:before="100" w:after="100" w:line="240" w:lineRule="auto"/>
    </w:pPr>
    <w:rPr>
      <w:rFonts w:ascii="Times Armenian" w:eastAsia="Arial Unicode MS" w:hAnsi="Times Armenian" w:cs="Times New Roman"/>
      <w:sz w:val="16"/>
      <w:szCs w:val="20"/>
    </w:rPr>
  </w:style>
  <w:style w:type="paragraph" w:styleId="PlainText">
    <w:name w:val="Plain Text"/>
    <w:basedOn w:val="Normal"/>
    <w:link w:val="PlainTextChar"/>
    <w:rsid w:val="0032518D"/>
    <w:pPr>
      <w:spacing w:before="120"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2518D"/>
    <w:rPr>
      <w:rFonts w:ascii="Courier New" w:eastAsia="Times New Roman" w:hAnsi="Courier New" w:cs="Times New Roman"/>
      <w:sz w:val="20"/>
      <w:szCs w:val="20"/>
      <w:lang w:val="x-none" w:eastAsia="x-none"/>
    </w:rPr>
  </w:style>
  <w:style w:type="paragraph" w:customStyle="1" w:styleId="Armenian">
    <w:name w:val="Armenian"/>
    <w:basedOn w:val="Normal"/>
    <w:rsid w:val="0032518D"/>
    <w:pPr>
      <w:autoSpaceDE w:val="0"/>
      <w:autoSpaceDN w:val="0"/>
      <w:spacing w:after="0" w:line="240" w:lineRule="auto"/>
    </w:pPr>
    <w:rPr>
      <w:rFonts w:ascii="Times LatArm" w:eastAsia="Times New Roman" w:hAnsi="Times LatArm" w:cs="Times New Roman"/>
      <w:sz w:val="20"/>
      <w:szCs w:val="24"/>
    </w:rPr>
  </w:style>
  <w:style w:type="paragraph" w:customStyle="1" w:styleId="Vernagir">
    <w:name w:val="Vernagir"/>
    <w:basedOn w:val="Normal"/>
    <w:next w:val="Normal"/>
    <w:rsid w:val="0032518D"/>
    <w:pPr>
      <w:autoSpaceDE w:val="0"/>
      <w:autoSpaceDN w:val="0"/>
      <w:spacing w:before="240" w:after="120" w:line="240" w:lineRule="auto"/>
      <w:jc w:val="center"/>
    </w:pPr>
    <w:rPr>
      <w:rFonts w:ascii="Times Armenian" w:eastAsia="Times New Roman" w:hAnsi="Times Armenian" w:cs="Times New Roman"/>
      <w:b/>
      <w:bCs/>
      <w:sz w:val="20"/>
      <w:szCs w:val="24"/>
    </w:rPr>
  </w:style>
  <w:style w:type="paragraph" w:customStyle="1" w:styleId="xl44">
    <w:name w:val="xl44"/>
    <w:basedOn w:val="Normal"/>
    <w:rsid w:val="0032518D"/>
    <w:pPr>
      <w:pBdr>
        <w:bottom w:val="single" w:sz="4" w:space="0" w:color="auto"/>
        <w:right w:val="single" w:sz="4" w:space="0" w:color="auto"/>
      </w:pBdr>
      <w:shd w:val="clear" w:color="auto" w:fill="00FF00"/>
      <w:spacing w:before="100" w:after="100" w:line="240" w:lineRule="auto"/>
      <w:jc w:val="center"/>
      <w:textAlignment w:val="top"/>
    </w:pPr>
    <w:rPr>
      <w:rFonts w:ascii="Arial Armenian" w:eastAsia="Arial Unicode MS" w:hAnsi="Arial Armenian" w:cs="Times New Roman"/>
      <w:sz w:val="16"/>
      <w:szCs w:val="20"/>
    </w:rPr>
  </w:style>
  <w:style w:type="paragraph" w:customStyle="1" w:styleId="Heading3Sub-ChapterCenteredtext">
    <w:name w:val="Heading 3.(Sub-Chapter).Centered.(text)"/>
    <w:basedOn w:val="Normal"/>
    <w:next w:val="BodyTextMainTextdateBodyTextMaintext"/>
    <w:rsid w:val="0032518D"/>
    <w:pPr>
      <w:keepNext/>
      <w:widowControl w:val="0"/>
      <w:tabs>
        <w:tab w:val="left" w:pos="624"/>
      </w:tabs>
      <w:spacing w:before="240" w:after="240" w:line="240" w:lineRule="auto"/>
      <w:outlineLvl w:val="2"/>
    </w:pPr>
    <w:rPr>
      <w:rFonts w:ascii="Times Armenian" w:eastAsia="Times New Roman" w:hAnsi="Times Armenian" w:cs="Times New Roman"/>
      <w:b/>
      <w:szCs w:val="24"/>
      <w:lang w:val="af-ZA"/>
    </w:rPr>
  </w:style>
  <w:style w:type="paragraph" w:customStyle="1" w:styleId="BoxTitle">
    <w:name w:val="Box_Title"/>
    <w:basedOn w:val="Caption"/>
    <w:rsid w:val="0032518D"/>
    <w:pPr>
      <w:spacing w:before="60" w:after="120"/>
      <w:ind w:left="1325" w:hanging="1325"/>
    </w:pPr>
  </w:style>
  <w:style w:type="paragraph" w:styleId="TOC6">
    <w:name w:val="toc 6"/>
    <w:basedOn w:val="Normal"/>
    <w:next w:val="Normal"/>
    <w:autoRedefine/>
    <w:uiPriority w:val="39"/>
    <w:rsid w:val="0032518D"/>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32518D"/>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32518D"/>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32518D"/>
    <w:pPr>
      <w:spacing w:after="0" w:line="240" w:lineRule="auto"/>
      <w:ind w:left="1920"/>
    </w:pPr>
    <w:rPr>
      <w:rFonts w:ascii="Times New Roman" w:eastAsia="Times New Roman" w:hAnsi="Times New Roman" w:cs="Times New Roman"/>
      <w:sz w:val="24"/>
      <w:szCs w:val="24"/>
    </w:rPr>
  </w:style>
  <w:style w:type="table" w:styleId="TableList7">
    <w:name w:val="Table List 7"/>
    <w:basedOn w:val="TableNormal"/>
    <w:rsid w:val="0032518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32518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32518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bleofFigures">
    <w:name w:val="table of figures"/>
    <w:basedOn w:val="Normal"/>
    <w:next w:val="Normal"/>
    <w:rsid w:val="0032518D"/>
    <w:pPr>
      <w:spacing w:after="0" w:line="240" w:lineRule="auto"/>
      <w:ind w:left="480" w:hanging="480"/>
    </w:pPr>
    <w:rPr>
      <w:rFonts w:ascii="Times New Roman" w:eastAsia="Times New Roman" w:hAnsi="Times New Roman" w:cs="Times New Roman"/>
      <w:sz w:val="20"/>
      <w:szCs w:val="24"/>
    </w:rPr>
  </w:style>
  <w:style w:type="paragraph" w:customStyle="1" w:styleId="TOCBase">
    <w:name w:val="TOC Base"/>
    <w:basedOn w:val="Normal"/>
    <w:rsid w:val="0032518D"/>
    <w:pPr>
      <w:tabs>
        <w:tab w:val="right" w:leader="dot" w:pos="8505"/>
      </w:tabs>
      <w:overflowPunct w:val="0"/>
      <w:autoSpaceDE w:val="0"/>
      <w:autoSpaceDN w:val="0"/>
      <w:adjustRightInd w:val="0"/>
      <w:spacing w:after="0" w:line="240" w:lineRule="auto"/>
      <w:textAlignment w:val="baseline"/>
    </w:pPr>
    <w:rPr>
      <w:rFonts w:ascii="Gill Sans" w:eastAsia="Times New Roman" w:hAnsi="Gill Sans" w:cs="Times New Roman"/>
      <w:sz w:val="24"/>
      <w:szCs w:val="20"/>
    </w:rPr>
  </w:style>
  <w:style w:type="paragraph" w:customStyle="1" w:styleId="Bulets">
    <w:name w:val="Bulets"/>
    <w:basedOn w:val="Normal"/>
    <w:next w:val="Normal"/>
    <w:rsid w:val="0032518D"/>
    <w:pPr>
      <w:tabs>
        <w:tab w:val="num" w:pos="360"/>
      </w:tabs>
      <w:spacing w:after="0" w:line="240" w:lineRule="auto"/>
      <w:ind w:left="357" w:hanging="357"/>
      <w:jc w:val="both"/>
    </w:pPr>
    <w:rPr>
      <w:rFonts w:ascii="Times Armenian" w:eastAsia="Times New Roman" w:hAnsi="Times Armenian" w:cs="Times New Roman"/>
      <w:sz w:val="20"/>
      <w:szCs w:val="20"/>
    </w:rPr>
  </w:style>
  <w:style w:type="paragraph" w:customStyle="1" w:styleId="Numbering">
    <w:name w:val="Numbering"/>
    <w:basedOn w:val="Normal"/>
    <w:next w:val="Normal"/>
    <w:rsid w:val="0032518D"/>
    <w:pPr>
      <w:tabs>
        <w:tab w:val="num" w:pos="360"/>
      </w:tabs>
      <w:spacing w:after="0" w:line="240" w:lineRule="auto"/>
      <w:ind w:left="360" w:hanging="360"/>
    </w:pPr>
    <w:rPr>
      <w:rFonts w:ascii="Times Armenian" w:eastAsia="Times New Roman" w:hAnsi="Times Armenian" w:cs="Times New Roman"/>
      <w:sz w:val="20"/>
      <w:szCs w:val="20"/>
    </w:rPr>
  </w:style>
  <w:style w:type="paragraph" w:customStyle="1" w:styleId="Bulet-2">
    <w:name w:val="Bulet-2"/>
    <w:basedOn w:val="Normal"/>
    <w:rsid w:val="0032518D"/>
    <w:pPr>
      <w:tabs>
        <w:tab w:val="num" w:pos="454"/>
      </w:tabs>
      <w:spacing w:after="0" w:line="240" w:lineRule="auto"/>
      <w:ind w:left="454" w:hanging="454"/>
    </w:pPr>
    <w:rPr>
      <w:rFonts w:ascii="Times Armenian" w:eastAsia="Times New Roman" w:hAnsi="Times Armenian" w:cs="Times New Roman"/>
      <w:sz w:val="24"/>
      <w:szCs w:val="24"/>
    </w:rPr>
  </w:style>
  <w:style w:type="character" w:styleId="Strong">
    <w:name w:val="Strong"/>
    <w:qFormat/>
    <w:rsid w:val="0032518D"/>
    <w:rPr>
      <w: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32518D"/>
    <w:pPr>
      <w:spacing w:after="120" w:line="240" w:lineRule="auto"/>
      <w:ind w:left="360"/>
    </w:pPr>
    <w:rPr>
      <w:rFonts w:ascii="Times New Roman" w:eastAsia="Times New Roman" w:hAnsi="Times New Roman" w:cs="Times New Roman"/>
      <w:sz w:val="20"/>
      <w:szCs w:val="24"/>
    </w:rPr>
  </w:style>
  <w:style w:type="paragraph" w:customStyle="1" w:styleId="StyleHeading120pt">
    <w:name w:val="Style Heading 1 + 20 pt"/>
    <w:basedOn w:val="Heading1"/>
    <w:rsid w:val="0032518D"/>
    <w:pPr>
      <w:spacing w:before="0" w:after="0"/>
    </w:pPr>
    <w:rPr>
      <w:rFonts w:ascii="Times Armenian" w:hAnsi="Times Armenian" w:cs="Times New Roman"/>
      <w:b w:val="0"/>
      <w:bCs w:val="0"/>
      <w:kern w:val="0"/>
      <w:sz w:val="40"/>
      <w:szCs w:val="24"/>
    </w:rPr>
  </w:style>
  <w:style w:type="paragraph" w:customStyle="1" w:styleId="StyleHeading216ptBoldLightBlueLeft025">
    <w:name w:val="Style Heading 2 + 16 pt Bold Light Blue Left:  0.25&quot;"/>
    <w:basedOn w:val="Heading2"/>
    <w:rsid w:val="0032518D"/>
    <w:pPr>
      <w:widowControl/>
      <w:ind w:left="360"/>
      <w:jc w:val="left"/>
    </w:pPr>
    <w:rPr>
      <w:color w:val="3366FF"/>
      <w:spacing w:val="24"/>
      <w:sz w:val="32"/>
      <w:lang w:val="en-US"/>
    </w:rPr>
  </w:style>
  <w:style w:type="paragraph" w:styleId="Subtitle">
    <w:name w:val="Subtitle"/>
    <w:basedOn w:val="Normal"/>
    <w:link w:val="SubtitleChar"/>
    <w:qFormat/>
    <w:rsid w:val="0032518D"/>
    <w:pPr>
      <w:spacing w:after="0" w:line="240" w:lineRule="auto"/>
    </w:pPr>
    <w:rPr>
      <w:rFonts w:ascii="Times Armenian" w:eastAsia="Times New Roman" w:hAnsi="Times Armenian" w:cs="Times New Roman"/>
      <w:b/>
      <w:sz w:val="28"/>
      <w:szCs w:val="24"/>
      <w:lang w:val="x-none" w:eastAsia="ru-RU"/>
    </w:rPr>
  </w:style>
  <w:style w:type="character" w:customStyle="1" w:styleId="SubtitleChar">
    <w:name w:val="Subtitle Char"/>
    <w:basedOn w:val="DefaultParagraphFont"/>
    <w:link w:val="Subtitle"/>
    <w:rsid w:val="0032518D"/>
    <w:rPr>
      <w:rFonts w:ascii="Times Armenian" w:eastAsia="Times New Roman" w:hAnsi="Times Armenian" w:cs="Times New Roman"/>
      <w:b/>
      <w:sz w:val="28"/>
      <w:szCs w:val="24"/>
      <w:lang w:val="x-none" w:eastAsia="ru-RU"/>
    </w:rPr>
  </w:style>
  <w:style w:type="character" w:styleId="EndnoteReference">
    <w:name w:val="endnote reference"/>
    <w:rsid w:val="0032518D"/>
    <w:rPr>
      <w:vertAlign w:val="superscript"/>
    </w:rPr>
  </w:style>
  <w:style w:type="paragraph" w:styleId="Index1">
    <w:name w:val="index 1"/>
    <w:basedOn w:val="Normal"/>
    <w:next w:val="Normal"/>
    <w:autoRedefine/>
    <w:rsid w:val="0032518D"/>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rsid w:val="0032518D"/>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rsid w:val="0032518D"/>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rsid w:val="0032518D"/>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rsid w:val="0032518D"/>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rsid w:val="0032518D"/>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rsid w:val="0032518D"/>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rsid w:val="0032518D"/>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rsid w:val="0032518D"/>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rsid w:val="0032518D"/>
    <w:pPr>
      <w:spacing w:after="0" w:line="240" w:lineRule="auto"/>
    </w:pPr>
    <w:rPr>
      <w:rFonts w:ascii="Times New Roman" w:eastAsia="Times New Roman" w:hAnsi="Times New Roman" w:cs="Times New Roman"/>
      <w:sz w:val="24"/>
      <w:szCs w:val="24"/>
    </w:rPr>
  </w:style>
  <w:style w:type="paragraph" w:customStyle="1" w:styleId="BodyTextIndentTableSource">
    <w:name w:val="Body Text Indent.(Table Source)"/>
    <w:basedOn w:val="Normal"/>
    <w:rsid w:val="0032518D"/>
    <w:pPr>
      <w:spacing w:after="0" w:line="360" w:lineRule="auto"/>
      <w:ind w:firstLine="540"/>
    </w:pPr>
    <w:rPr>
      <w:rFonts w:ascii="Times LatArm" w:eastAsia="Times New Roman" w:hAnsi="Times LatArm" w:cs="Times New Roman"/>
      <w:szCs w:val="20"/>
    </w:rPr>
  </w:style>
  <w:style w:type="character" w:customStyle="1" w:styleId="TableTitleCharCharCharCharCharCharCharCharCharCharChar">
    <w:name w:val="(Table Title) Char Char Char Char Char Char Char Char Char Char Char"/>
    <w:aliases w:val="Caption1,(Table Title)1"/>
    <w:rsid w:val="0032518D"/>
    <w:rPr>
      <w:rFonts w:ascii="Arial Armenian" w:hAnsi="Arial Armenian"/>
      <w:b/>
      <w:noProof w:val="0"/>
      <w:lang w:val="en-GB" w:eastAsia="en-US" w:bidi="ar-SA"/>
    </w:rPr>
  </w:style>
  <w:style w:type="paragraph" w:customStyle="1" w:styleId="xl26">
    <w:name w:val="xl26"/>
    <w:basedOn w:val="Normal"/>
    <w:rsid w:val="0032518D"/>
    <w:pPr>
      <w:pBdr>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rPr>
  </w:style>
  <w:style w:type="paragraph" w:customStyle="1" w:styleId="xl27">
    <w:name w:val="xl27"/>
    <w:basedOn w:val="Normal"/>
    <w:rsid w:val="0032518D"/>
    <w:pPr>
      <w:pBdr>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rPr>
  </w:style>
  <w:style w:type="paragraph" w:customStyle="1" w:styleId="xl29">
    <w:name w:val="xl29"/>
    <w:basedOn w:val="Normal"/>
    <w:rsid w:val="0032518D"/>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Armenian" w:eastAsia="Arial Unicode MS" w:hAnsi="Times Armenian" w:cs="Arial Unicode MS"/>
      <w:b/>
      <w:bCs/>
      <w:sz w:val="16"/>
      <w:szCs w:val="16"/>
    </w:rPr>
  </w:style>
  <w:style w:type="paragraph" w:customStyle="1" w:styleId="xl30">
    <w:name w:val="xl30"/>
    <w:basedOn w:val="Normal"/>
    <w:rsid w:val="0032518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31">
    <w:name w:val="xl31"/>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Armenian" w:eastAsia="Arial Unicode MS" w:hAnsi="Times Armenian" w:cs="Arial Unicode MS"/>
      <w:sz w:val="16"/>
      <w:szCs w:val="16"/>
    </w:rPr>
  </w:style>
  <w:style w:type="paragraph" w:customStyle="1" w:styleId="xl43">
    <w:name w:val="xl43"/>
    <w:basedOn w:val="Normal"/>
    <w:rsid w:val="0032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Armenian" w:eastAsia="Arial Unicode MS" w:hAnsi="Times Armenian" w:cs="Arial Unicode MS"/>
      <w:sz w:val="16"/>
      <w:szCs w:val="16"/>
    </w:rPr>
  </w:style>
  <w:style w:type="paragraph" w:customStyle="1" w:styleId="BoxText">
    <w:name w:val="Box Text"/>
    <w:basedOn w:val="BodyText0"/>
    <w:rsid w:val="0032518D"/>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line="360" w:lineRule="auto"/>
      <w:ind w:firstLine="652"/>
      <w:suppressOverlap/>
      <w:jc w:val="both"/>
    </w:pPr>
    <w:rPr>
      <w:rFonts w:ascii="Arial Armenian" w:hAnsi="Arial Armenian"/>
      <w:noProof/>
      <w:sz w:val="20"/>
      <w:szCs w:val="20"/>
      <w:lang w:val="it-IT"/>
    </w:rPr>
  </w:style>
  <w:style w:type="paragraph" w:customStyle="1" w:styleId="BulletAB1">
    <w:name w:val="Bullet AB1"/>
    <w:basedOn w:val="Normal"/>
    <w:rsid w:val="0032518D"/>
    <w:pPr>
      <w:tabs>
        <w:tab w:val="num" w:pos="360"/>
        <w:tab w:val="left" w:pos="1008"/>
      </w:tabs>
      <w:spacing w:after="60" w:line="240" w:lineRule="auto"/>
      <w:ind w:left="360" w:hanging="360"/>
      <w:jc w:val="both"/>
    </w:pPr>
    <w:rPr>
      <w:rFonts w:ascii="Times New Roman" w:eastAsia="Times New Roman" w:hAnsi="Times New Roman" w:cs="Times New Roman"/>
      <w:sz w:val="21"/>
      <w:szCs w:val="20"/>
      <w:lang w:val="en-GB"/>
    </w:rPr>
  </w:style>
  <w:style w:type="paragraph" w:customStyle="1" w:styleId="Style1">
    <w:name w:val="Style1"/>
    <w:basedOn w:val="BodyText0"/>
    <w:rsid w:val="0032518D"/>
    <w:pPr>
      <w:tabs>
        <w:tab w:val="left" w:pos="360"/>
        <w:tab w:val="num" w:pos="720"/>
        <w:tab w:val="left" w:pos="900"/>
        <w:tab w:val="left" w:pos="9029"/>
      </w:tabs>
      <w:spacing w:after="0" w:line="360" w:lineRule="auto"/>
      <w:ind w:left="720" w:hanging="360"/>
      <w:jc w:val="both"/>
    </w:pPr>
    <w:rPr>
      <w:rFonts w:ascii="Arial Armenian" w:hAnsi="Arial Armenian"/>
      <w:i/>
      <w:szCs w:val="20"/>
      <w:lang w:val="af-ZA"/>
    </w:rPr>
  </w:style>
  <w:style w:type="paragraph" w:customStyle="1" w:styleId="Tables">
    <w:name w:val="Tables"/>
    <w:basedOn w:val="BodyText2"/>
    <w:rsid w:val="0032518D"/>
    <w:pPr>
      <w:spacing w:after="0" w:line="240" w:lineRule="auto"/>
    </w:pPr>
    <w:rPr>
      <w:b/>
      <w:bCs/>
      <w:iCs/>
      <w:sz w:val="22"/>
      <w:szCs w:val="24"/>
      <w:lang w:val="en-US" w:eastAsia="en-US"/>
    </w:rPr>
  </w:style>
  <w:style w:type="paragraph" w:customStyle="1" w:styleId="wolort">
    <w:name w:val="wolort"/>
    <w:basedOn w:val="Normal"/>
    <w:rsid w:val="0032518D"/>
    <w:pPr>
      <w:spacing w:after="0" w:line="240" w:lineRule="auto"/>
      <w:jc w:val="center"/>
    </w:pPr>
    <w:rPr>
      <w:rFonts w:ascii="Arial Armenian" w:eastAsia="Times New Roman" w:hAnsi="Arial Armenian" w:cs="Times New Roman"/>
      <w:b/>
      <w:sz w:val="24"/>
      <w:szCs w:val="24"/>
    </w:rPr>
  </w:style>
  <w:style w:type="paragraph" w:customStyle="1" w:styleId="Tabletext0">
    <w:name w:val="Table text"/>
    <w:basedOn w:val="Normal"/>
    <w:rsid w:val="0032518D"/>
    <w:pPr>
      <w:overflowPunct w:val="0"/>
      <w:autoSpaceDE w:val="0"/>
      <w:autoSpaceDN w:val="0"/>
      <w:adjustRightInd w:val="0"/>
      <w:spacing w:before="60" w:after="60" w:line="240" w:lineRule="atLeast"/>
      <w:textAlignment w:val="baseline"/>
    </w:pPr>
    <w:rPr>
      <w:rFonts w:ascii="Times New Roman" w:eastAsia="Times New Roman" w:hAnsi="Times New Roman" w:cs="Times New Roman"/>
      <w:sz w:val="18"/>
      <w:szCs w:val="20"/>
      <w:lang w:val="en-GB"/>
    </w:rPr>
  </w:style>
  <w:style w:type="paragraph" w:customStyle="1" w:styleId="MessageText">
    <w:name w:val="Message Text"/>
    <w:basedOn w:val="BodyText0"/>
    <w:rsid w:val="0032518D"/>
    <w:pPr>
      <w:widowControl w:val="0"/>
      <w:spacing w:line="360" w:lineRule="auto"/>
      <w:ind w:firstLine="652"/>
      <w:jc w:val="both"/>
    </w:pPr>
    <w:rPr>
      <w:rFonts w:ascii="Arial Armenian" w:hAnsi="Arial Armenian"/>
      <w:sz w:val="22"/>
      <w:szCs w:val="20"/>
      <w:lang w:val="en-GB"/>
    </w:rPr>
  </w:style>
  <w:style w:type="paragraph" w:customStyle="1" w:styleId="Heading41">
    <w:name w:val="Heading 41"/>
    <w:aliases w:val="Centred1"/>
    <w:basedOn w:val="Normal"/>
    <w:rsid w:val="0032518D"/>
    <w:pPr>
      <w:widowControl w:val="0"/>
      <w:tabs>
        <w:tab w:val="num" w:pos="1080"/>
      </w:tabs>
      <w:spacing w:after="0" w:line="240" w:lineRule="auto"/>
      <w:ind w:left="737" w:hanging="737"/>
    </w:pPr>
    <w:rPr>
      <w:rFonts w:ascii="Arial Armenian" w:eastAsia="Times New Roman" w:hAnsi="Arial Armenian" w:cs="Times New Roman"/>
      <w:sz w:val="20"/>
      <w:szCs w:val="20"/>
      <w:lang w:val="en-GB"/>
    </w:rPr>
  </w:style>
  <w:style w:type="paragraph" w:customStyle="1" w:styleId="PRAMO">
    <w:name w:val="PRAMO"/>
    <w:basedOn w:val="Normal"/>
    <w:rsid w:val="0032518D"/>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after="0" w:line="240" w:lineRule="auto"/>
      <w:jc w:val="both"/>
    </w:pPr>
    <w:rPr>
      <w:rFonts w:ascii="Arial" w:eastAsia="Times New Roman" w:hAnsi="Arial" w:cs="Times New Roman"/>
      <w:sz w:val="24"/>
      <w:szCs w:val="24"/>
      <w:lang w:val="en-GB"/>
    </w:rPr>
  </w:style>
  <w:style w:type="paragraph" w:customStyle="1" w:styleId="bullet1">
    <w:name w:val="bullet1"/>
    <w:basedOn w:val="NormalIndent"/>
    <w:rsid w:val="0032518D"/>
    <w:pPr>
      <w:tabs>
        <w:tab w:val="clear" w:pos="1134"/>
        <w:tab w:val="clear" w:pos="1701"/>
        <w:tab w:val="left" w:pos="1418"/>
      </w:tabs>
      <w:ind w:left="0"/>
      <w:jc w:val="left"/>
    </w:pPr>
  </w:style>
  <w:style w:type="paragraph" w:styleId="NormalIndent">
    <w:name w:val="Normal Indent"/>
    <w:basedOn w:val="Normal"/>
    <w:rsid w:val="0032518D"/>
    <w:pPr>
      <w:tabs>
        <w:tab w:val="left" w:pos="1134"/>
        <w:tab w:val="left" w:pos="1701"/>
        <w:tab w:val="left" w:pos="2835"/>
        <w:tab w:val="left" w:pos="5103"/>
        <w:tab w:val="left" w:pos="7371"/>
        <w:tab w:val="right" w:pos="9639"/>
      </w:tabs>
      <w:spacing w:after="0" w:line="240" w:lineRule="auto"/>
      <w:ind w:left="1134"/>
      <w:jc w:val="both"/>
    </w:pPr>
    <w:rPr>
      <w:rFonts w:ascii="Times New Roman" w:eastAsia="Times New Roman" w:hAnsi="Times New Roman" w:cs="Times New Roman"/>
      <w:szCs w:val="24"/>
      <w:lang w:val="en-GB"/>
    </w:rPr>
  </w:style>
  <w:style w:type="paragraph" w:customStyle="1" w:styleId="a3">
    <w:name w:val="????????"/>
    <w:basedOn w:val="Normal"/>
    <w:rsid w:val="0032518D"/>
    <w:pPr>
      <w:spacing w:after="0" w:line="240" w:lineRule="auto"/>
      <w:jc w:val="center"/>
    </w:pPr>
    <w:rPr>
      <w:rFonts w:ascii="Times Armenian" w:eastAsia="Times New Roman" w:hAnsi="Times Armenian" w:cs="Times New Roman"/>
      <w:i/>
      <w:sz w:val="28"/>
      <w:szCs w:val="20"/>
      <w:lang w:eastAsia="ru-RU"/>
    </w:rPr>
  </w:style>
  <w:style w:type="paragraph" w:customStyle="1" w:styleId="12">
    <w:name w:val="???????? ????? ? ????????1"/>
    <w:basedOn w:val="2"/>
    <w:rsid w:val="0032518D"/>
    <w:pPr>
      <w:spacing w:line="360" w:lineRule="auto"/>
      <w:ind w:firstLine="720"/>
      <w:jc w:val="both"/>
    </w:pPr>
    <w:rPr>
      <w:sz w:val="28"/>
    </w:rPr>
  </w:style>
  <w:style w:type="paragraph" w:customStyle="1" w:styleId="BodyTextIndentTableSource1">
    <w:name w:val="Body Text Indent.(Table Source)1"/>
    <w:basedOn w:val="Normal"/>
    <w:rsid w:val="0032518D"/>
    <w:pPr>
      <w:spacing w:after="0" w:line="240" w:lineRule="auto"/>
      <w:ind w:firstLine="3"/>
      <w:jc w:val="both"/>
    </w:pPr>
    <w:rPr>
      <w:rFonts w:ascii="Times Armenian" w:eastAsia="Times New Roman" w:hAnsi="Times Armenian" w:cs="Times New Roman"/>
      <w:szCs w:val="20"/>
      <w:lang w:val="fr-FR"/>
    </w:rPr>
  </w:style>
  <w:style w:type="paragraph" w:customStyle="1" w:styleId="xl33">
    <w:name w:val="xl33"/>
    <w:basedOn w:val="Normal"/>
    <w:rsid w:val="0032518D"/>
    <w:pPr>
      <w:pBdr>
        <w:top w:val="single" w:sz="4" w:space="0" w:color="auto"/>
        <w:left w:val="single" w:sz="4" w:space="0" w:color="auto"/>
        <w:bottom w:val="single" w:sz="4" w:space="0" w:color="auto"/>
        <w:right w:val="single" w:sz="4" w:space="0" w:color="auto"/>
      </w:pBdr>
      <w:spacing w:before="100" w:after="100" w:line="240" w:lineRule="auto"/>
    </w:pPr>
    <w:rPr>
      <w:rFonts w:ascii="Arial Armenian" w:eastAsia="Arial Unicode MS" w:hAnsi="Arial Armenian" w:cs="Times New Roman"/>
      <w:b/>
      <w:i/>
      <w:sz w:val="16"/>
      <w:szCs w:val="20"/>
    </w:rPr>
  </w:style>
  <w:style w:type="paragraph" w:customStyle="1" w:styleId="xl35">
    <w:name w:val="xl35"/>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Armenian" w:eastAsia="Arial Unicode MS" w:hAnsi="Arial Armenian" w:cs="Times New Roman"/>
      <w:i/>
      <w:sz w:val="16"/>
      <w:szCs w:val="20"/>
    </w:rPr>
  </w:style>
  <w:style w:type="paragraph" w:customStyle="1" w:styleId="xl36">
    <w:name w:val="xl36"/>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Armenian" w:eastAsia="Arial Unicode MS" w:hAnsi="Arial Armenian" w:cs="Times New Roman"/>
      <w:sz w:val="16"/>
      <w:szCs w:val="20"/>
    </w:rPr>
  </w:style>
  <w:style w:type="paragraph" w:customStyle="1" w:styleId="xl37">
    <w:name w:val="xl37"/>
    <w:basedOn w:val="Normal"/>
    <w:rsid w:val="0032518D"/>
    <w:pPr>
      <w:pBdr>
        <w:top w:val="single" w:sz="4" w:space="0" w:color="auto"/>
        <w:left w:val="single" w:sz="4" w:space="0" w:color="auto"/>
        <w:bottom w:val="single" w:sz="4" w:space="0" w:color="auto"/>
        <w:right w:val="single" w:sz="4" w:space="0" w:color="auto"/>
      </w:pBdr>
      <w:spacing w:before="100" w:after="100" w:line="240" w:lineRule="auto"/>
      <w:textAlignment w:val="center"/>
    </w:pPr>
    <w:rPr>
      <w:rFonts w:ascii="Arial Armenian" w:eastAsia="Arial Unicode MS" w:hAnsi="Arial Armenian" w:cs="Times New Roman"/>
      <w:b/>
      <w:sz w:val="16"/>
      <w:szCs w:val="20"/>
    </w:rPr>
  </w:style>
  <w:style w:type="paragraph" w:customStyle="1" w:styleId="xl38">
    <w:name w:val="xl38"/>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Armenian" w:eastAsia="Arial Unicode MS" w:hAnsi="Arial Armenian" w:cs="Times New Roman"/>
      <w:b/>
      <w:sz w:val="16"/>
      <w:szCs w:val="20"/>
    </w:rPr>
  </w:style>
  <w:style w:type="paragraph" w:customStyle="1" w:styleId="xl39">
    <w:name w:val="xl39"/>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textAlignment w:val="center"/>
    </w:pPr>
    <w:rPr>
      <w:rFonts w:ascii="Arial Armenian" w:eastAsia="Arial Unicode MS" w:hAnsi="Arial Armenian" w:cs="Times New Roman"/>
      <w:b/>
      <w:sz w:val="16"/>
      <w:szCs w:val="20"/>
    </w:rPr>
  </w:style>
  <w:style w:type="paragraph" w:customStyle="1" w:styleId="xl40">
    <w:name w:val="xl40"/>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textAlignment w:val="center"/>
    </w:pPr>
    <w:rPr>
      <w:rFonts w:ascii="Arial Armenian" w:eastAsia="Arial Unicode MS" w:hAnsi="Arial Armenian" w:cs="Times New Roman"/>
      <w:b/>
      <w:sz w:val="16"/>
      <w:szCs w:val="20"/>
    </w:rPr>
  </w:style>
  <w:style w:type="paragraph" w:customStyle="1" w:styleId="xl41">
    <w:name w:val="xl41"/>
    <w:basedOn w:val="Normal"/>
    <w:rsid w:val="0032518D"/>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Armenian" w:eastAsia="Arial Unicode MS" w:hAnsi="Arial Armenian" w:cs="Times New Roman"/>
      <w:sz w:val="16"/>
      <w:szCs w:val="20"/>
    </w:rPr>
  </w:style>
  <w:style w:type="paragraph" w:customStyle="1" w:styleId="xl42">
    <w:name w:val="xl42"/>
    <w:basedOn w:val="Normal"/>
    <w:rsid w:val="0032518D"/>
    <w:pPr>
      <w:pBdr>
        <w:bottom w:val="single" w:sz="4" w:space="0" w:color="auto"/>
        <w:right w:val="single" w:sz="4" w:space="0" w:color="auto"/>
      </w:pBdr>
      <w:shd w:val="clear" w:color="auto" w:fill="00FF00"/>
      <w:spacing w:before="100" w:after="100" w:line="240" w:lineRule="auto"/>
      <w:jc w:val="center"/>
      <w:textAlignment w:val="top"/>
    </w:pPr>
    <w:rPr>
      <w:rFonts w:ascii="Arial Armenian" w:eastAsia="Arial Unicode MS" w:hAnsi="Arial Armenian" w:cs="Times New Roman"/>
      <w:i/>
      <w:sz w:val="16"/>
      <w:szCs w:val="20"/>
    </w:rPr>
  </w:style>
  <w:style w:type="paragraph" w:customStyle="1" w:styleId="xl45">
    <w:name w:val="xl45"/>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i/>
      <w:sz w:val="16"/>
      <w:szCs w:val="20"/>
    </w:rPr>
  </w:style>
  <w:style w:type="paragraph" w:customStyle="1" w:styleId="xl46">
    <w:name w:val="xl46"/>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i/>
      <w:sz w:val="16"/>
      <w:szCs w:val="20"/>
    </w:rPr>
  </w:style>
  <w:style w:type="paragraph" w:customStyle="1" w:styleId="xl47">
    <w:name w:val="xl47"/>
    <w:basedOn w:val="Normal"/>
    <w:rsid w:val="0032518D"/>
    <w:pPr>
      <w:pBdr>
        <w:bottom w:val="single" w:sz="4" w:space="0" w:color="auto"/>
        <w:right w:val="single" w:sz="4" w:space="0" w:color="auto"/>
      </w:pBdr>
      <w:shd w:val="clear" w:color="auto" w:fill="FFFFFF"/>
      <w:spacing w:before="100" w:after="100" w:line="240" w:lineRule="auto"/>
      <w:textAlignment w:val="top"/>
    </w:pPr>
    <w:rPr>
      <w:rFonts w:ascii="Arial Armenian" w:eastAsia="Arial Unicode MS" w:hAnsi="Arial Armenian" w:cs="Times New Roman"/>
      <w:i/>
      <w:sz w:val="16"/>
      <w:szCs w:val="20"/>
    </w:rPr>
  </w:style>
  <w:style w:type="paragraph" w:customStyle="1" w:styleId="xl48">
    <w:name w:val="xl48"/>
    <w:basedOn w:val="Normal"/>
    <w:rsid w:val="0032518D"/>
    <w:pPr>
      <w:pBdr>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sz w:val="16"/>
      <w:szCs w:val="20"/>
    </w:rPr>
  </w:style>
  <w:style w:type="paragraph" w:customStyle="1" w:styleId="xl49">
    <w:name w:val="xl49"/>
    <w:basedOn w:val="Normal"/>
    <w:rsid w:val="0032518D"/>
    <w:pPr>
      <w:pBdr>
        <w:top w:val="single" w:sz="4" w:space="0" w:color="auto"/>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8"/>
      <w:szCs w:val="20"/>
    </w:rPr>
  </w:style>
  <w:style w:type="paragraph" w:customStyle="1" w:styleId="xl50">
    <w:name w:val="xl50"/>
    <w:basedOn w:val="Normal"/>
    <w:rsid w:val="0032518D"/>
    <w:pPr>
      <w:pBdr>
        <w:top w:val="single" w:sz="4" w:space="0" w:color="auto"/>
        <w:left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51">
    <w:name w:val="xl51"/>
    <w:basedOn w:val="Normal"/>
    <w:rsid w:val="0032518D"/>
    <w:pPr>
      <w:pBdr>
        <w:left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52">
    <w:name w:val="xl52"/>
    <w:basedOn w:val="Normal"/>
    <w:rsid w:val="0032518D"/>
    <w:pPr>
      <w:pBdr>
        <w:top w:val="single" w:sz="4" w:space="0" w:color="auto"/>
        <w:left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4"/>
      <w:szCs w:val="20"/>
    </w:rPr>
  </w:style>
  <w:style w:type="paragraph" w:customStyle="1" w:styleId="xl53">
    <w:name w:val="xl53"/>
    <w:basedOn w:val="Normal"/>
    <w:rsid w:val="0032518D"/>
    <w:pPr>
      <w:pBdr>
        <w:top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4"/>
      <w:szCs w:val="20"/>
    </w:rPr>
  </w:style>
  <w:style w:type="paragraph" w:customStyle="1" w:styleId="xl54">
    <w:name w:val="xl54"/>
    <w:basedOn w:val="Normal"/>
    <w:rsid w:val="0032518D"/>
    <w:pPr>
      <w:pBdr>
        <w:left w:val="single" w:sz="4" w:space="0" w:color="auto"/>
        <w:bottom w:val="single" w:sz="4" w:space="0" w:color="auto"/>
        <w:right w:val="single" w:sz="4" w:space="0" w:color="auto"/>
      </w:pBdr>
      <w:spacing w:before="100" w:after="100" w:line="240" w:lineRule="auto"/>
      <w:jc w:val="center"/>
      <w:textAlignment w:val="center"/>
    </w:pPr>
    <w:rPr>
      <w:rFonts w:ascii="Arial Unicode MS" w:eastAsia="Arial Unicode MS" w:hAnsi="Arial Unicode MS" w:cs="Times New Roman"/>
      <w:sz w:val="24"/>
      <w:szCs w:val="20"/>
    </w:rPr>
  </w:style>
  <w:style w:type="paragraph" w:customStyle="1" w:styleId="xl55">
    <w:name w:val="xl55"/>
    <w:basedOn w:val="Normal"/>
    <w:rsid w:val="0032518D"/>
    <w:pPr>
      <w:pBdr>
        <w:left w:val="single" w:sz="4" w:space="0" w:color="auto"/>
        <w:bottom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4"/>
      <w:szCs w:val="20"/>
    </w:rPr>
  </w:style>
  <w:style w:type="paragraph" w:customStyle="1" w:styleId="xl56">
    <w:name w:val="xl56"/>
    <w:basedOn w:val="Normal"/>
    <w:rsid w:val="0032518D"/>
    <w:pPr>
      <w:pBdr>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4"/>
      <w:szCs w:val="20"/>
    </w:rPr>
  </w:style>
  <w:style w:type="paragraph" w:customStyle="1" w:styleId="xl58">
    <w:name w:val="xl58"/>
    <w:basedOn w:val="Normal"/>
    <w:rsid w:val="0032518D"/>
    <w:pPr>
      <w:pBdr>
        <w:left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sz w:val="14"/>
      <w:szCs w:val="20"/>
    </w:rPr>
  </w:style>
  <w:style w:type="paragraph" w:customStyle="1" w:styleId="xl59">
    <w:name w:val="xl59"/>
    <w:basedOn w:val="Normal"/>
    <w:rsid w:val="0032518D"/>
    <w:pPr>
      <w:pBdr>
        <w:left w:val="single" w:sz="4" w:space="0" w:color="auto"/>
        <w:bottom w:val="single" w:sz="4" w:space="0" w:color="auto"/>
        <w:right w:val="single" w:sz="4" w:space="0" w:color="auto"/>
      </w:pBdr>
      <w:shd w:val="clear" w:color="auto" w:fill="FFFFFF"/>
      <w:spacing w:before="100" w:after="100" w:line="240" w:lineRule="auto"/>
      <w:jc w:val="center"/>
      <w:textAlignment w:val="top"/>
    </w:pPr>
    <w:rPr>
      <w:rFonts w:ascii="Arial Armenian" w:eastAsia="Arial Unicode MS" w:hAnsi="Arial Armenian" w:cs="Times New Roman"/>
      <w:sz w:val="14"/>
      <w:szCs w:val="20"/>
    </w:rPr>
  </w:style>
  <w:style w:type="paragraph" w:customStyle="1" w:styleId="xl60">
    <w:name w:val="xl60"/>
    <w:basedOn w:val="Normal"/>
    <w:rsid w:val="0032518D"/>
    <w:pPr>
      <w:pBdr>
        <w:top w:val="single" w:sz="4" w:space="0" w:color="auto"/>
        <w:lef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61">
    <w:name w:val="xl61"/>
    <w:basedOn w:val="Normal"/>
    <w:rsid w:val="0032518D"/>
    <w:pPr>
      <w:pBdr>
        <w:top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62">
    <w:name w:val="xl62"/>
    <w:basedOn w:val="Normal"/>
    <w:rsid w:val="0032518D"/>
    <w:pPr>
      <w:pBdr>
        <w:left w:val="single" w:sz="4" w:space="0" w:color="auto"/>
        <w:bottom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63">
    <w:name w:val="xl63"/>
    <w:basedOn w:val="Normal"/>
    <w:rsid w:val="0032518D"/>
    <w:pPr>
      <w:pBdr>
        <w:bottom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b/>
      <w:sz w:val="14"/>
      <w:szCs w:val="20"/>
    </w:rPr>
  </w:style>
  <w:style w:type="paragraph" w:customStyle="1" w:styleId="xl64">
    <w:name w:val="xl64"/>
    <w:basedOn w:val="Normal"/>
    <w:rsid w:val="0032518D"/>
    <w:pPr>
      <w:pBdr>
        <w:top w:val="single" w:sz="4" w:space="0" w:color="auto"/>
        <w:left w:val="single" w:sz="4" w:space="0" w:color="auto"/>
        <w:right w:val="single" w:sz="4" w:space="0" w:color="auto"/>
      </w:pBdr>
      <w:shd w:val="clear" w:color="auto" w:fill="FFFFFF"/>
      <w:spacing w:before="100" w:after="100" w:line="240" w:lineRule="auto"/>
      <w:jc w:val="center"/>
      <w:textAlignment w:val="center"/>
    </w:pPr>
    <w:rPr>
      <w:rFonts w:ascii="Arial Armenian" w:eastAsia="Arial Unicode MS" w:hAnsi="Arial Armenian" w:cs="Times New Roman"/>
      <w:sz w:val="14"/>
      <w:szCs w:val="20"/>
    </w:rPr>
  </w:style>
  <w:style w:type="paragraph" w:customStyle="1" w:styleId="xl65">
    <w:name w:val="xl65"/>
    <w:basedOn w:val="Normal"/>
    <w:rsid w:val="0032518D"/>
    <w:pPr>
      <w:pBdr>
        <w:left w:val="single" w:sz="4" w:space="0" w:color="auto"/>
        <w:right w:val="single" w:sz="4" w:space="0" w:color="auto"/>
      </w:pBdr>
      <w:spacing w:before="100" w:after="100" w:line="240" w:lineRule="auto"/>
      <w:jc w:val="center"/>
      <w:textAlignment w:val="center"/>
    </w:pPr>
    <w:rPr>
      <w:rFonts w:ascii="Arial Unicode MS" w:eastAsia="Arial Unicode MS" w:hAnsi="Arial Unicode MS" w:cs="Times New Roman"/>
      <w:sz w:val="24"/>
      <w:szCs w:val="20"/>
    </w:rPr>
  </w:style>
  <w:style w:type="paragraph" w:customStyle="1" w:styleId="xl66">
    <w:name w:val="xl66"/>
    <w:basedOn w:val="Normal"/>
    <w:rsid w:val="0032518D"/>
    <w:pPr>
      <w:pBdr>
        <w:left w:val="single" w:sz="4" w:space="0" w:color="auto"/>
        <w:bottom w:val="single" w:sz="4" w:space="0" w:color="auto"/>
        <w:right w:val="single" w:sz="4" w:space="0" w:color="auto"/>
      </w:pBdr>
      <w:spacing w:before="100" w:after="100" w:line="240" w:lineRule="auto"/>
      <w:jc w:val="center"/>
      <w:textAlignment w:val="center"/>
    </w:pPr>
    <w:rPr>
      <w:rFonts w:ascii="Arial Unicode MS" w:eastAsia="Arial Unicode MS" w:hAnsi="Arial Unicode MS" w:cs="Times New Roman"/>
      <w:sz w:val="24"/>
      <w:szCs w:val="20"/>
    </w:rPr>
  </w:style>
  <w:style w:type="paragraph" w:customStyle="1" w:styleId="xl67">
    <w:name w:val="xl67"/>
    <w:basedOn w:val="Normal"/>
    <w:rsid w:val="0032518D"/>
    <w:pPr>
      <w:pBdr>
        <w:top w:val="single" w:sz="4" w:space="0" w:color="auto"/>
        <w:left w:val="single" w:sz="4" w:space="0" w:color="auto"/>
        <w:bottom w:val="single" w:sz="4" w:space="0" w:color="auto"/>
      </w:pBdr>
      <w:shd w:val="clear" w:color="auto" w:fill="FFFFFF"/>
      <w:spacing w:before="100" w:after="100" w:line="240" w:lineRule="auto"/>
      <w:jc w:val="center"/>
      <w:textAlignment w:val="top"/>
    </w:pPr>
    <w:rPr>
      <w:rFonts w:ascii="Arial Armenian" w:eastAsia="Arial Unicode MS" w:hAnsi="Arial Armenian" w:cs="Times New Roman"/>
      <w:b/>
      <w:sz w:val="18"/>
      <w:szCs w:val="20"/>
    </w:rPr>
  </w:style>
  <w:style w:type="paragraph" w:customStyle="1" w:styleId="xl68">
    <w:name w:val="xl68"/>
    <w:basedOn w:val="Normal"/>
    <w:rsid w:val="0032518D"/>
    <w:pPr>
      <w:pBdr>
        <w:top w:val="single" w:sz="4" w:space="0" w:color="auto"/>
        <w:left w:val="single" w:sz="4" w:space="0" w:color="auto"/>
        <w:bottom w:val="single" w:sz="4" w:space="0" w:color="auto"/>
        <w:right w:val="single" w:sz="4" w:space="0" w:color="auto"/>
      </w:pBdr>
      <w:spacing w:before="100" w:after="100" w:line="240" w:lineRule="auto"/>
      <w:textAlignment w:val="center"/>
    </w:pPr>
    <w:rPr>
      <w:rFonts w:ascii="Arial Armenian" w:eastAsia="Arial Unicode MS" w:hAnsi="Arial Armenian" w:cs="Times New Roman"/>
      <w:i/>
      <w:sz w:val="14"/>
      <w:szCs w:val="20"/>
    </w:rPr>
  </w:style>
  <w:style w:type="paragraph" w:customStyle="1" w:styleId="xl69">
    <w:name w:val="xl69"/>
    <w:basedOn w:val="Normal"/>
    <w:rsid w:val="0032518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70">
    <w:name w:val="xl70"/>
    <w:basedOn w:val="Normal"/>
    <w:rsid w:val="003251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71">
    <w:name w:val="xl71"/>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72">
    <w:name w:val="xl72"/>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Armenian" w:eastAsia="Arial Unicode MS" w:hAnsi="Arial Armenian" w:cs="Arial Unicode MS"/>
      <w:i/>
      <w:iCs/>
      <w:sz w:val="24"/>
      <w:szCs w:val="24"/>
    </w:rPr>
  </w:style>
  <w:style w:type="paragraph" w:customStyle="1" w:styleId="xl73">
    <w:name w:val="xl73"/>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sz w:val="24"/>
      <w:szCs w:val="24"/>
    </w:rPr>
  </w:style>
  <w:style w:type="paragraph" w:customStyle="1" w:styleId="xl74">
    <w:name w:val="xl74"/>
    <w:basedOn w:val="Normal"/>
    <w:rsid w:val="0032518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75">
    <w:name w:val="xl75"/>
    <w:basedOn w:val="Normal"/>
    <w:rsid w:val="0032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Armenian" w:eastAsia="Arial Unicode MS" w:hAnsi="Arial Armenian" w:cs="Arial Unicode MS"/>
      <w:b/>
      <w:bCs/>
      <w:i/>
      <w:iCs/>
      <w:sz w:val="24"/>
      <w:szCs w:val="24"/>
    </w:rPr>
  </w:style>
  <w:style w:type="paragraph" w:customStyle="1" w:styleId="xl76">
    <w:name w:val="xl76"/>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77">
    <w:name w:val="xl77"/>
    <w:basedOn w:val="Normal"/>
    <w:rsid w:val="0032518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Armenian" w:eastAsia="Arial Unicode MS" w:hAnsi="Arial Armenian" w:cs="Arial Unicode MS"/>
      <w:b/>
      <w:bCs/>
      <w:sz w:val="24"/>
      <w:szCs w:val="24"/>
    </w:rPr>
  </w:style>
  <w:style w:type="paragraph" w:customStyle="1" w:styleId="xl78">
    <w:name w:val="xl78"/>
    <w:basedOn w:val="Normal"/>
    <w:rsid w:val="0032518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Armenian" w:eastAsia="Arial Unicode MS" w:hAnsi="Arial Armenian" w:cs="Arial Unicode MS"/>
      <w:b/>
      <w:bCs/>
      <w:i/>
      <w:iCs/>
      <w:sz w:val="24"/>
      <w:szCs w:val="24"/>
    </w:rPr>
  </w:style>
  <w:style w:type="paragraph" w:customStyle="1" w:styleId="xl79">
    <w:name w:val="xl79"/>
    <w:basedOn w:val="Normal"/>
    <w:rsid w:val="0032518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Armenian" w:eastAsia="Arial Unicode MS" w:hAnsi="Arial Armenian" w:cs="Arial Unicode MS"/>
      <w:b/>
      <w:bCs/>
      <w:i/>
      <w:iCs/>
      <w:sz w:val="24"/>
      <w:szCs w:val="24"/>
    </w:rPr>
  </w:style>
  <w:style w:type="paragraph" w:customStyle="1" w:styleId="xl80">
    <w:name w:val="xl80"/>
    <w:basedOn w:val="Normal"/>
    <w:rsid w:val="0032518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81">
    <w:name w:val="xl81"/>
    <w:basedOn w:val="Normal"/>
    <w:rsid w:val="0032518D"/>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82">
    <w:name w:val="xl82"/>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83">
    <w:name w:val="xl83"/>
    <w:basedOn w:val="Normal"/>
    <w:rsid w:val="0032518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84">
    <w:name w:val="xl84"/>
    <w:basedOn w:val="Normal"/>
    <w:rsid w:val="003251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85">
    <w:name w:val="xl85"/>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86">
    <w:name w:val="xl86"/>
    <w:basedOn w:val="Normal"/>
    <w:rsid w:val="0032518D"/>
    <w:pPr>
      <w:pBdr>
        <w:left w:val="single" w:sz="4" w:space="0" w:color="auto"/>
        <w:bottom w:val="single" w:sz="4" w:space="0" w:color="auto"/>
        <w:right w:val="single" w:sz="4"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87">
    <w:name w:val="xl87"/>
    <w:basedOn w:val="Normal"/>
    <w:rsid w:val="0032518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b/>
      <w:bCs/>
      <w:sz w:val="24"/>
      <w:szCs w:val="24"/>
    </w:rPr>
  </w:style>
  <w:style w:type="paragraph" w:customStyle="1" w:styleId="xl88">
    <w:name w:val="xl88"/>
    <w:basedOn w:val="Normal"/>
    <w:rsid w:val="0032518D"/>
    <w:pPr>
      <w:pBdr>
        <w:bottom w:val="single" w:sz="4" w:space="0" w:color="auto"/>
      </w:pBdr>
      <w:shd w:val="clear" w:color="auto" w:fill="FFFFFF"/>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89">
    <w:name w:val="xl89"/>
    <w:basedOn w:val="Normal"/>
    <w:rsid w:val="0032518D"/>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Armenian" w:eastAsia="Arial Unicode MS" w:hAnsi="Arial Armenian" w:cs="Arial Unicode MS"/>
      <w:b/>
      <w:bCs/>
      <w:sz w:val="24"/>
      <w:szCs w:val="24"/>
    </w:rPr>
  </w:style>
  <w:style w:type="paragraph" w:customStyle="1" w:styleId="xl90">
    <w:name w:val="xl90"/>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91">
    <w:name w:val="xl91"/>
    <w:basedOn w:val="Normal"/>
    <w:rsid w:val="0032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92">
    <w:name w:val="xl92"/>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93">
    <w:name w:val="xl93"/>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sz w:val="24"/>
      <w:szCs w:val="24"/>
      <w:u w:val="single"/>
    </w:rPr>
  </w:style>
  <w:style w:type="paragraph" w:customStyle="1" w:styleId="xl94">
    <w:name w:val="xl94"/>
    <w:basedOn w:val="Normal"/>
    <w:rsid w:val="0032518D"/>
    <w:pPr>
      <w:pBdr>
        <w:left w:val="single" w:sz="4" w:space="0" w:color="auto"/>
        <w:bottom w:val="single" w:sz="4" w:space="0" w:color="auto"/>
        <w:right w:val="single" w:sz="8"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95">
    <w:name w:val="xl95"/>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96">
    <w:name w:val="xl96"/>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sz w:val="24"/>
      <w:szCs w:val="24"/>
    </w:rPr>
  </w:style>
  <w:style w:type="paragraph" w:customStyle="1" w:styleId="xl97">
    <w:name w:val="xl97"/>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98">
    <w:name w:val="xl98"/>
    <w:basedOn w:val="Normal"/>
    <w:rsid w:val="0032518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Armenian" w:eastAsia="Arial Unicode MS" w:hAnsi="Arial Armenian" w:cs="Arial Unicode MS"/>
      <w:sz w:val="24"/>
      <w:szCs w:val="24"/>
    </w:rPr>
  </w:style>
  <w:style w:type="paragraph" w:customStyle="1" w:styleId="xl99">
    <w:name w:val="xl99"/>
    <w:basedOn w:val="Normal"/>
    <w:rsid w:val="0032518D"/>
    <w:pPr>
      <w:pBdr>
        <w:right w:val="single" w:sz="8" w:space="0" w:color="auto"/>
      </w:pBdr>
      <w:shd w:val="clear" w:color="auto" w:fill="FFFFFF"/>
      <w:spacing w:before="100" w:beforeAutospacing="1" w:after="100" w:afterAutospacing="1" w:line="240" w:lineRule="auto"/>
      <w:jc w:val="right"/>
    </w:pPr>
    <w:rPr>
      <w:rFonts w:ascii="Arial Armenian" w:eastAsia="Arial Unicode MS" w:hAnsi="Arial Armenian" w:cs="Arial Unicode MS"/>
      <w:b/>
      <w:bCs/>
      <w:sz w:val="24"/>
      <w:szCs w:val="24"/>
    </w:rPr>
  </w:style>
  <w:style w:type="paragraph" w:customStyle="1" w:styleId="xl100">
    <w:name w:val="xl100"/>
    <w:basedOn w:val="Normal"/>
    <w:rsid w:val="0032518D"/>
    <w:pPr>
      <w:pBdr>
        <w:right w:val="single" w:sz="8" w:space="0" w:color="auto"/>
      </w:pBdr>
      <w:shd w:val="clear" w:color="auto" w:fill="CCFFFF"/>
      <w:spacing w:before="100" w:beforeAutospacing="1" w:after="100" w:afterAutospacing="1" w:line="240" w:lineRule="auto"/>
      <w:jc w:val="right"/>
    </w:pPr>
    <w:rPr>
      <w:rFonts w:ascii="Arial Armenian" w:eastAsia="Arial Unicode MS" w:hAnsi="Arial Armenian" w:cs="Arial Unicode MS"/>
      <w:sz w:val="24"/>
      <w:szCs w:val="24"/>
    </w:rPr>
  </w:style>
  <w:style w:type="paragraph" w:customStyle="1" w:styleId="xl101">
    <w:name w:val="xl101"/>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Armenian" w:eastAsia="Arial Unicode MS" w:hAnsi="Arial Armenian" w:cs="Arial Unicode MS"/>
      <w:b/>
      <w:bCs/>
      <w:i/>
      <w:iCs/>
      <w:sz w:val="24"/>
      <w:szCs w:val="24"/>
    </w:rPr>
  </w:style>
  <w:style w:type="paragraph" w:customStyle="1" w:styleId="xl102">
    <w:name w:val="xl102"/>
    <w:basedOn w:val="Normal"/>
    <w:rsid w:val="0032518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103">
    <w:name w:val="xl103"/>
    <w:basedOn w:val="Normal"/>
    <w:rsid w:val="0032518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Arial Armenian" w:eastAsia="Arial Unicode MS" w:hAnsi="Arial Armenian" w:cs="Arial Unicode MS"/>
      <w:i/>
      <w:iCs/>
      <w:sz w:val="24"/>
      <w:szCs w:val="24"/>
    </w:rPr>
  </w:style>
  <w:style w:type="paragraph" w:customStyle="1" w:styleId="xl104">
    <w:name w:val="xl104"/>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Armenian" w:eastAsia="Arial Unicode MS" w:hAnsi="Arial Armenian" w:cs="Arial Unicode MS"/>
      <w:sz w:val="24"/>
      <w:szCs w:val="24"/>
    </w:rPr>
  </w:style>
  <w:style w:type="paragraph" w:customStyle="1" w:styleId="xl105">
    <w:name w:val="xl105"/>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106">
    <w:name w:val="xl106"/>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Armenian" w:eastAsia="Arial Unicode MS" w:hAnsi="Arial Armenian" w:cs="Arial Unicode MS"/>
      <w:sz w:val="24"/>
      <w:szCs w:val="24"/>
    </w:rPr>
  </w:style>
  <w:style w:type="paragraph" w:customStyle="1" w:styleId="xl107">
    <w:name w:val="xl107"/>
    <w:basedOn w:val="Normal"/>
    <w:rsid w:val="0032518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Arial Unicode MS" w:hAnsi="Arial Armenian" w:cs="Arial Unicode MS"/>
      <w:b/>
      <w:bCs/>
      <w:sz w:val="24"/>
      <w:szCs w:val="24"/>
    </w:rPr>
  </w:style>
  <w:style w:type="paragraph" w:customStyle="1" w:styleId="xl108">
    <w:name w:val="xl108"/>
    <w:basedOn w:val="Normal"/>
    <w:rsid w:val="0032518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109">
    <w:name w:val="xl109"/>
    <w:basedOn w:val="Normal"/>
    <w:rsid w:val="0032518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xl110">
    <w:name w:val="xl110"/>
    <w:basedOn w:val="Normal"/>
    <w:rsid w:val="0032518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Armenian" w:eastAsia="Arial Unicode MS" w:hAnsi="Arial Armenian" w:cs="Arial Unicode MS"/>
      <w:sz w:val="24"/>
      <w:szCs w:val="24"/>
    </w:rPr>
  </w:style>
  <w:style w:type="paragraph" w:customStyle="1" w:styleId="xl111">
    <w:name w:val="xl111"/>
    <w:basedOn w:val="Normal"/>
    <w:rsid w:val="0032518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Armenian" w:eastAsia="Arial Unicode MS" w:hAnsi="Arial Armenian" w:cs="Arial Unicode MS"/>
      <w:b/>
      <w:bCs/>
      <w:sz w:val="24"/>
      <w:szCs w:val="24"/>
    </w:rPr>
  </w:style>
  <w:style w:type="paragraph" w:customStyle="1" w:styleId="xl112">
    <w:name w:val="xl112"/>
    <w:basedOn w:val="Normal"/>
    <w:rsid w:val="0032518D"/>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3">
    <w:name w:val="xl113"/>
    <w:basedOn w:val="Normal"/>
    <w:rsid w:val="0032518D"/>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Arial Armenian" w:eastAsia="Arial Unicode MS" w:hAnsi="Arial Armenian" w:cs="Arial Unicode MS"/>
      <w:b/>
      <w:bCs/>
      <w:sz w:val="24"/>
      <w:szCs w:val="24"/>
    </w:rPr>
  </w:style>
  <w:style w:type="paragraph" w:customStyle="1" w:styleId="xl114">
    <w:name w:val="xl114"/>
    <w:basedOn w:val="Normal"/>
    <w:rsid w:val="0032518D"/>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5">
    <w:name w:val="xl115"/>
    <w:basedOn w:val="Normal"/>
    <w:rsid w:val="0032518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Arial Unicode MS" w:hAnsi="Arial Armenian" w:cs="Arial Unicode MS"/>
      <w:b/>
      <w:bCs/>
      <w:sz w:val="24"/>
      <w:szCs w:val="24"/>
    </w:rPr>
  </w:style>
  <w:style w:type="paragraph" w:customStyle="1" w:styleId="KLegalHeading3">
    <w:name w:val="KLegal Heading 3"/>
    <w:basedOn w:val="Normal"/>
    <w:next w:val="Heading2"/>
    <w:rsid w:val="0032518D"/>
    <w:pPr>
      <w:keepNext/>
      <w:overflowPunct w:val="0"/>
      <w:autoSpaceDE w:val="0"/>
      <w:autoSpaceDN w:val="0"/>
      <w:adjustRightInd w:val="0"/>
      <w:spacing w:after="220" w:line="240" w:lineRule="auto"/>
      <w:ind w:left="1440" w:hanging="720"/>
      <w:jc w:val="both"/>
      <w:textAlignment w:val="baseline"/>
    </w:pPr>
    <w:rPr>
      <w:rFonts w:ascii="Times New Roman" w:eastAsia="Times New Roman" w:hAnsi="Times New Roman" w:cs="Times New Roman"/>
      <w:b/>
      <w:szCs w:val="20"/>
      <w:lang w:val="en-GB"/>
    </w:rPr>
  </w:style>
  <w:style w:type="paragraph" w:customStyle="1" w:styleId="KLegalHeading4">
    <w:name w:val="KLegal Heading 4"/>
    <w:basedOn w:val="Normal"/>
    <w:next w:val="Heading2"/>
    <w:rsid w:val="0032518D"/>
    <w:pPr>
      <w:keepNext/>
      <w:overflowPunct w:val="0"/>
      <w:autoSpaceDE w:val="0"/>
      <w:autoSpaceDN w:val="0"/>
      <w:adjustRightInd w:val="0"/>
      <w:spacing w:after="220" w:line="240" w:lineRule="auto"/>
      <w:ind w:left="2160" w:hanging="720"/>
      <w:jc w:val="both"/>
      <w:textAlignment w:val="baseline"/>
    </w:pPr>
    <w:rPr>
      <w:rFonts w:ascii="Times New Roman" w:eastAsia="Times New Roman" w:hAnsi="Times New Roman" w:cs="Times New Roman"/>
      <w:b/>
      <w:i/>
      <w:szCs w:val="20"/>
      <w:lang w:val="en-GB"/>
    </w:rPr>
  </w:style>
  <w:style w:type="paragraph" w:customStyle="1" w:styleId="KLegalHeading1">
    <w:name w:val="KLegal Heading 1"/>
    <w:basedOn w:val="Normal"/>
    <w:next w:val="KLegalHeading2"/>
    <w:rsid w:val="0032518D"/>
    <w:pPr>
      <w:keepNext/>
      <w:pageBreakBefore/>
      <w:overflowPunct w:val="0"/>
      <w:autoSpaceDE w:val="0"/>
      <w:autoSpaceDN w:val="0"/>
      <w:adjustRightInd w:val="0"/>
      <w:spacing w:after="440" w:line="240" w:lineRule="auto"/>
      <w:ind w:left="851" w:hanging="851"/>
      <w:jc w:val="both"/>
      <w:textAlignment w:val="baseline"/>
      <w:outlineLvl w:val="0"/>
    </w:pPr>
    <w:rPr>
      <w:rFonts w:ascii="Times New Roman" w:eastAsia="Times New Roman" w:hAnsi="Times New Roman" w:cs="Times New Roman"/>
      <w:b/>
      <w:sz w:val="32"/>
      <w:szCs w:val="20"/>
      <w:lang w:val="en-GB"/>
    </w:rPr>
  </w:style>
  <w:style w:type="paragraph" w:customStyle="1" w:styleId="KLegalHeading2">
    <w:name w:val="KLegal Heading 2"/>
    <w:basedOn w:val="Normal"/>
    <w:next w:val="KLegalHeading3"/>
    <w:rsid w:val="0032518D"/>
    <w:pPr>
      <w:keepNext/>
      <w:overflowPunct w:val="0"/>
      <w:autoSpaceDE w:val="0"/>
      <w:autoSpaceDN w:val="0"/>
      <w:adjustRightInd w:val="0"/>
      <w:spacing w:after="220" w:line="240" w:lineRule="auto"/>
      <w:ind w:left="851" w:hanging="851"/>
      <w:jc w:val="both"/>
      <w:textAlignment w:val="baseline"/>
      <w:outlineLvl w:val="1"/>
    </w:pPr>
    <w:rPr>
      <w:rFonts w:ascii="Times New Roman" w:eastAsia="Times New Roman" w:hAnsi="Times New Roman" w:cs="Times New Roman"/>
      <w:b/>
      <w:sz w:val="28"/>
      <w:szCs w:val="20"/>
      <w:lang w:val="en-GB"/>
    </w:rPr>
  </w:style>
  <w:style w:type="character" w:customStyle="1" w:styleId="Normal1">
    <w:name w:val="Normal1"/>
    <w:rsid w:val="0032518D"/>
    <w:rPr>
      <w:rFonts w:ascii="Arial" w:hAnsi="Arial"/>
      <w:sz w:val="24"/>
      <w:szCs w:val="24"/>
    </w:rPr>
  </w:style>
  <w:style w:type="paragraph" w:customStyle="1" w:styleId="BulletblBulletL1bl1">
    <w:name w:val="Bullet.bl.Bullet L1.bl1"/>
    <w:basedOn w:val="Normal"/>
    <w:rsid w:val="0032518D"/>
    <w:pPr>
      <w:tabs>
        <w:tab w:val="num" w:pos="360"/>
      </w:tabs>
      <w:autoSpaceDE w:val="0"/>
      <w:autoSpaceDN w:val="0"/>
      <w:spacing w:after="130" w:line="240" w:lineRule="auto"/>
      <w:ind w:left="360" w:hanging="360"/>
      <w:jc w:val="both"/>
    </w:pPr>
    <w:rPr>
      <w:rFonts w:ascii="Times Armenian" w:eastAsia="Times New Roman" w:hAnsi="Times Armenian" w:cs="Times New Roman"/>
      <w:lang w:val="en-GB" w:eastAsia="ru-RU"/>
    </w:rPr>
  </w:style>
  <w:style w:type="paragraph" w:customStyle="1" w:styleId="Heading3Centeredtext">
    <w:name w:val="Heading 3.Centered.(text)"/>
    <w:basedOn w:val="Normal"/>
    <w:next w:val="Heading2"/>
    <w:rsid w:val="0032518D"/>
    <w:pPr>
      <w:keepNext/>
      <w:autoSpaceDE w:val="0"/>
      <w:autoSpaceDN w:val="0"/>
      <w:spacing w:after="220" w:line="240" w:lineRule="auto"/>
      <w:outlineLvl w:val="2"/>
    </w:pPr>
    <w:rPr>
      <w:rFonts w:ascii="Times Armenian" w:eastAsia="Times New Roman" w:hAnsi="Times Armenian" w:cs="Times New Roman"/>
      <w:b/>
      <w:bCs/>
      <w:sz w:val="24"/>
      <w:szCs w:val="24"/>
      <w:lang w:val="en-GB" w:eastAsia="ru-RU"/>
    </w:rPr>
  </w:style>
  <w:style w:type="paragraph" w:customStyle="1" w:styleId="13">
    <w:name w:val="çàãîëîâîê 1"/>
    <w:basedOn w:val="Normal"/>
    <w:next w:val="Normal"/>
    <w:rsid w:val="0032518D"/>
    <w:pPr>
      <w:keepNext/>
      <w:overflowPunct w:val="0"/>
      <w:autoSpaceDE w:val="0"/>
      <w:autoSpaceDN w:val="0"/>
      <w:adjustRightInd w:val="0"/>
      <w:spacing w:after="0" w:line="240" w:lineRule="auto"/>
      <w:jc w:val="center"/>
    </w:pPr>
    <w:rPr>
      <w:rFonts w:ascii="Arial Armenian" w:eastAsia="Times New Roman" w:hAnsi="Arial Armenian" w:cs="Times New Roman"/>
      <w:sz w:val="24"/>
      <w:szCs w:val="20"/>
    </w:rPr>
  </w:style>
  <w:style w:type="paragraph" w:customStyle="1" w:styleId="BalloonText2">
    <w:name w:val="Balloon Text2"/>
    <w:basedOn w:val="Normal"/>
    <w:semiHidden/>
    <w:rsid w:val="0032518D"/>
    <w:pPr>
      <w:spacing w:after="0" w:line="240" w:lineRule="auto"/>
      <w:ind w:left="2157" w:hanging="180"/>
    </w:pPr>
    <w:rPr>
      <w:rFonts w:ascii="Tahoma" w:eastAsia="Times New Roman" w:hAnsi="Tahoma" w:cs="Tahoma"/>
      <w:sz w:val="16"/>
      <w:szCs w:val="16"/>
    </w:rPr>
  </w:style>
  <w:style w:type="character" w:customStyle="1" w:styleId="Heading3CharCharCharCharCharCharChar">
    <w:name w:val="Heading 3 Char Char Char Char Char Char Char"/>
    <w:rsid w:val="0032518D"/>
    <w:rPr>
      <w:rFonts w:ascii="Times Armenian" w:hAnsi="Times Armenian"/>
      <w:b/>
      <w:bCs/>
      <w:sz w:val="24"/>
      <w:szCs w:val="24"/>
      <w:lang w:val="en-GB" w:eastAsia="en-US" w:bidi="ar-SA"/>
    </w:rPr>
  </w:style>
  <w:style w:type="paragraph" w:customStyle="1" w:styleId="WW-BodyText3">
    <w:name w:val="WW-Body Text 3"/>
    <w:basedOn w:val="Normal"/>
    <w:rsid w:val="0032518D"/>
    <w:pPr>
      <w:suppressAutoHyphens/>
      <w:spacing w:after="0" w:line="240" w:lineRule="auto"/>
      <w:jc w:val="both"/>
    </w:pPr>
    <w:rPr>
      <w:rFonts w:ascii="Times Armenian" w:eastAsia="Times New Roman" w:hAnsi="Times Armenian" w:cs="Times New Roman"/>
      <w:sz w:val="24"/>
      <w:szCs w:val="24"/>
      <w:lang w:eastAsia="ar-SA"/>
    </w:rPr>
  </w:style>
  <w:style w:type="paragraph" w:customStyle="1" w:styleId="WW-BodyTextIndent2">
    <w:name w:val="WW-Body Text Indent 2"/>
    <w:basedOn w:val="Normal"/>
    <w:rsid w:val="0032518D"/>
    <w:pPr>
      <w:suppressAutoHyphens/>
      <w:spacing w:after="0" w:line="240" w:lineRule="auto"/>
      <w:ind w:firstLine="720"/>
    </w:pPr>
    <w:rPr>
      <w:rFonts w:ascii="Times LatArm" w:eastAsia="Times New Roman" w:hAnsi="Times LatArm" w:cs="Times New Roman"/>
      <w:i/>
      <w:iCs/>
      <w:sz w:val="24"/>
      <w:szCs w:val="24"/>
      <w:lang w:eastAsia="ar-SA"/>
    </w:rPr>
  </w:style>
  <w:style w:type="paragraph" w:customStyle="1" w:styleId="BalloonText1">
    <w:name w:val="Balloon Text1"/>
    <w:basedOn w:val="Normal"/>
    <w:semiHidden/>
    <w:rsid w:val="0032518D"/>
    <w:pPr>
      <w:spacing w:after="0" w:line="240" w:lineRule="auto"/>
    </w:pPr>
    <w:rPr>
      <w:rFonts w:ascii="Tahoma" w:eastAsia="Times New Roman" w:hAnsi="Tahoma" w:cs="Tahoma"/>
      <w:sz w:val="16"/>
      <w:szCs w:val="16"/>
    </w:rPr>
  </w:style>
  <w:style w:type="paragraph" w:customStyle="1" w:styleId="BalloonText3">
    <w:name w:val="Balloon Text3"/>
    <w:basedOn w:val="Normal"/>
    <w:semiHidden/>
    <w:rsid w:val="0032518D"/>
    <w:pPr>
      <w:spacing w:after="0" w:line="240" w:lineRule="auto"/>
    </w:pPr>
    <w:rPr>
      <w:rFonts w:ascii="Tahoma" w:eastAsia="Times New Roman" w:hAnsi="Tahoma" w:cs="Tahoma"/>
      <w:sz w:val="16"/>
      <w:szCs w:val="16"/>
    </w:rPr>
  </w:style>
  <w:style w:type="paragraph" w:customStyle="1" w:styleId="xl116">
    <w:name w:val="xl116"/>
    <w:basedOn w:val="Normal"/>
    <w:rsid w:val="0032518D"/>
    <w:pPr>
      <w:pBdr>
        <w:top w:val="single" w:sz="4" w:space="0" w:color="auto"/>
        <w:right w:val="single" w:sz="4" w:space="0" w:color="auto"/>
      </w:pBdr>
      <w:spacing w:before="100" w:beforeAutospacing="1" w:after="100" w:afterAutospacing="1" w:line="240" w:lineRule="auto"/>
      <w:jc w:val="right"/>
      <w:textAlignment w:val="center"/>
    </w:pPr>
    <w:rPr>
      <w:rFonts w:ascii="Times Armenian" w:eastAsia="Arial Unicode MS" w:hAnsi="Times Armenian" w:cs="Arial Unicode MS"/>
      <w:sz w:val="24"/>
      <w:szCs w:val="24"/>
    </w:rPr>
  </w:style>
  <w:style w:type="paragraph" w:customStyle="1" w:styleId="xl117">
    <w:name w:val="xl117"/>
    <w:basedOn w:val="Normal"/>
    <w:rsid w:val="0032518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sz w:val="24"/>
      <w:szCs w:val="24"/>
    </w:rPr>
  </w:style>
  <w:style w:type="paragraph" w:customStyle="1" w:styleId="xl118">
    <w:name w:val="xl118"/>
    <w:basedOn w:val="Normal"/>
    <w:rsid w:val="0032518D"/>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119">
    <w:name w:val="xl119"/>
    <w:basedOn w:val="Normal"/>
    <w:rsid w:val="0032518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sz w:val="24"/>
      <w:szCs w:val="24"/>
    </w:rPr>
  </w:style>
  <w:style w:type="paragraph" w:customStyle="1" w:styleId="xl120">
    <w:name w:val="xl120"/>
    <w:basedOn w:val="Normal"/>
    <w:rsid w:val="0032518D"/>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xl121">
    <w:name w:val="xl121"/>
    <w:basedOn w:val="Normal"/>
    <w:rsid w:val="0032518D"/>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xl122">
    <w:name w:val="xl122"/>
    <w:basedOn w:val="Normal"/>
    <w:rsid w:val="0032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23">
    <w:name w:val="xl123"/>
    <w:basedOn w:val="Normal"/>
    <w:rsid w:val="0032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24">
    <w:name w:val="xl124"/>
    <w:basedOn w:val="Normal"/>
    <w:rsid w:val="003251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24"/>
      <w:szCs w:val="24"/>
    </w:rPr>
  </w:style>
  <w:style w:type="paragraph" w:customStyle="1" w:styleId="xl125">
    <w:name w:val="xl125"/>
    <w:basedOn w:val="Normal"/>
    <w:rsid w:val="0032518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xl126">
    <w:name w:val="xl126"/>
    <w:basedOn w:val="Normal"/>
    <w:rsid w:val="003251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27">
    <w:name w:val="xl127"/>
    <w:basedOn w:val="Normal"/>
    <w:rsid w:val="003251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28">
    <w:name w:val="xl128"/>
    <w:basedOn w:val="Normal"/>
    <w:rsid w:val="0032518D"/>
    <w:pPr>
      <w:pBdr>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24"/>
      <w:szCs w:val="24"/>
    </w:rPr>
  </w:style>
  <w:style w:type="paragraph" w:customStyle="1" w:styleId="xl129">
    <w:name w:val="xl129"/>
    <w:basedOn w:val="Normal"/>
    <w:rsid w:val="003251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sz w:val="24"/>
      <w:szCs w:val="24"/>
    </w:rPr>
  </w:style>
  <w:style w:type="paragraph" w:customStyle="1" w:styleId="xl130">
    <w:name w:val="xl130"/>
    <w:basedOn w:val="Normal"/>
    <w:rsid w:val="003251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i/>
      <w:iCs/>
      <w:sz w:val="24"/>
      <w:szCs w:val="24"/>
    </w:rPr>
  </w:style>
  <w:style w:type="paragraph" w:customStyle="1" w:styleId="xl131">
    <w:name w:val="xl131"/>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32">
    <w:name w:val="xl132"/>
    <w:basedOn w:val="Normal"/>
    <w:rsid w:val="0032518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33">
    <w:name w:val="xl133"/>
    <w:basedOn w:val="Normal"/>
    <w:rsid w:val="0032518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34">
    <w:name w:val="xl134"/>
    <w:basedOn w:val="Normal"/>
    <w:rsid w:val="0032518D"/>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Armenian" w:eastAsia="Arial Unicode MS" w:hAnsi="Times Armenian" w:cs="Arial Unicode MS"/>
      <w:b/>
      <w:bCs/>
      <w:i/>
      <w:iCs/>
      <w:sz w:val="24"/>
      <w:szCs w:val="24"/>
    </w:rPr>
  </w:style>
  <w:style w:type="paragraph" w:customStyle="1" w:styleId="xl135">
    <w:name w:val="xl135"/>
    <w:basedOn w:val="Normal"/>
    <w:rsid w:val="0032518D"/>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Armenian" w:eastAsia="Arial Unicode MS" w:hAnsi="Times Armenian" w:cs="Arial Unicode MS"/>
      <w:sz w:val="24"/>
      <w:szCs w:val="24"/>
    </w:rPr>
  </w:style>
  <w:style w:type="paragraph" w:customStyle="1" w:styleId="xl136">
    <w:name w:val="xl136"/>
    <w:basedOn w:val="Normal"/>
    <w:rsid w:val="003251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Armenian" w:eastAsia="Arial Unicode MS" w:hAnsi="Times Armenian" w:cs="Arial Unicode MS"/>
      <w:i/>
      <w:iCs/>
      <w:sz w:val="24"/>
      <w:szCs w:val="24"/>
    </w:rPr>
  </w:style>
  <w:style w:type="paragraph" w:customStyle="1" w:styleId="xl137">
    <w:name w:val="xl137"/>
    <w:basedOn w:val="Normal"/>
    <w:rsid w:val="0032518D"/>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xl138">
    <w:name w:val="xl138"/>
    <w:basedOn w:val="Normal"/>
    <w:rsid w:val="0032518D"/>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pPr>
    <w:rPr>
      <w:rFonts w:ascii="Times Armenian" w:eastAsia="Arial Unicode MS" w:hAnsi="Times Armenian" w:cs="Arial Unicode MS"/>
      <w:b/>
      <w:bCs/>
      <w:sz w:val="24"/>
      <w:szCs w:val="24"/>
    </w:rPr>
  </w:style>
  <w:style w:type="paragraph" w:customStyle="1" w:styleId="StyleHeading5SideItalic">
    <w:name w:val="Style Heading 5Side + Italic"/>
    <w:basedOn w:val="Heading5"/>
    <w:rsid w:val="0032518D"/>
    <w:pPr>
      <w:keepNext/>
      <w:widowControl w:val="0"/>
      <w:tabs>
        <w:tab w:val="left" w:pos="1021"/>
      </w:tabs>
      <w:spacing w:before="0" w:after="120"/>
    </w:pPr>
    <w:rPr>
      <w:rFonts w:ascii="Times Armenian" w:hAnsi="Times Armenian"/>
      <w:bCs w:val="0"/>
      <w:sz w:val="20"/>
      <w:szCs w:val="20"/>
      <w:u w:val="single"/>
      <w:lang w:val="en-GB"/>
    </w:rPr>
  </w:style>
  <w:style w:type="character" w:styleId="CommentReference">
    <w:name w:val="annotation reference"/>
    <w:rsid w:val="0032518D"/>
    <w:rPr>
      <w:sz w:val="16"/>
    </w:rPr>
  </w:style>
  <w:style w:type="paragraph" w:styleId="NormalWeb">
    <w:name w:val="Normal (Web)"/>
    <w:basedOn w:val="Normal"/>
    <w:rsid w:val="0032518D"/>
    <w:pPr>
      <w:spacing w:before="100" w:after="100" w:line="240" w:lineRule="auto"/>
    </w:pPr>
    <w:rPr>
      <w:rFonts w:ascii="Times New Roman" w:eastAsia="Times New Roman" w:hAnsi="Times New Roman" w:cs="Times New Roman"/>
      <w:sz w:val="24"/>
      <w:szCs w:val="20"/>
    </w:rPr>
  </w:style>
  <w:style w:type="paragraph" w:customStyle="1" w:styleId="CaptionTableTitle">
    <w:name w:val="Caption.(Table Title)"/>
    <w:basedOn w:val="Normal"/>
    <w:next w:val="Normal"/>
    <w:rsid w:val="0032518D"/>
    <w:pPr>
      <w:keepNext/>
      <w:keepLines/>
      <w:spacing w:before="130" w:after="130" w:line="240" w:lineRule="auto"/>
    </w:pPr>
    <w:rPr>
      <w:rFonts w:ascii="Times New Roman" w:eastAsia="Times New Roman" w:hAnsi="Times New Roman" w:cs="Times New Roman"/>
      <w:b/>
      <w:szCs w:val="20"/>
      <w:lang w:val="en-GB"/>
    </w:rPr>
  </w:style>
  <w:style w:type="paragraph" w:styleId="NoSpacing">
    <w:name w:val="No Spacing"/>
    <w:link w:val="NoSpacingChar"/>
    <w:qFormat/>
    <w:rsid w:val="0032518D"/>
    <w:pPr>
      <w:spacing w:after="0" w:line="240" w:lineRule="auto"/>
    </w:pPr>
    <w:rPr>
      <w:rFonts w:ascii="Calibri" w:eastAsia="Times New Roman" w:hAnsi="Calibri" w:cs="Times New Roman"/>
    </w:rPr>
  </w:style>
  <w:style w:type="character" w:customStyle="1" w:styleId="NoSpacingChar">
    <w:name w:val="No Spacing Char"/>
    <w:link w:val="NoSpacing"/>
    <w:rsid w:val="0032518D"/>
    <w:rPr>
      <w:rFonts w:ascii="Calibri" w:eastAsia="Times New Roman" w:hAnsi="Calibri" w:cs="Times New Roman"/>
    </w:rPr>
  </w:style>
  <w:style w:type="paragraph" w:customStyle="1" w:styleId="StyleHeading2ChapterParanumText10pt">
    <w:name w:val="Style Heading 2(Chapter)ParanumText + 10 pt"/>
    <w:basedOn w:val="Heading2"/>
    <w:rsid w:val="0032518D"/>
  </w:style>
  <w:style w:type="paragraph" w:customStyle="1" w:styleId="CharChar">
    <w:name w:val=" Char Char"/>
    <w:basedOn w:val="Normal"/>
    <w:rsid w:val="0032518D"/>
    <w:pPr>
      <w:spacing w:after="160" w:line="240" w:lineRule="exact"/>
    </w:pPr>
    <w:rPr>
      <w:rFonts w:ascii="Arial" w:eastAsia="Times New Roman" w:hAnsi="Arial" w:cs="Arial"/>
      <w:sz w:val="20"/>
      <w:szCs w:val="20"/>
    </w:rPr>
  </w:style>
  <w:style w:type="paragraph" w:customStyle="1" w:styleId="CharCharChar">
    <w:name w:val=" Char Char Char"/>
    <w:basedOn w:val="Normal"/>
    <w:rsid w:val="0032518D"/>
    <w:pPr>
      <w:spacing w:after="160" w:line="240" w:lineRule="exact"/>
    </w:pPr>
    <w:rPr>
      <w:rFonts w:ascii="Arial" w:eastAsia="Times New Roman" w:hAnsi="Arial" w:cs="Arial"/>
      <w:sz w:val="20"/>
      <w:szCs w:val="20"/>
    </w:rPr>
  </w:style>
  <w:style w:type="paragraph" w:customStyle="1" w:styleId="Bodytext">
    <w:name w:val="Body text"/>
    <w:basedOn w:val="Normal"/>
    <w:rsid w:val="0032518D"/>
    <w:pPr>
      <w:numPr>
        <w:numId w:val="6"/>
      </w:numPr>
      <w:tabs>
        <w:tab w:val="clear" w:pos="360"/>
        <w:tab w:val="num" w:pos="0"/>
      </w:tabs>
      <w:spacing w:after="240" w:line="240" w:lineRule="auto"/>
      <w:jc w:val="both"/>
    </w:pPr>
    <w:rPr>
      <w:rFonts w:ascii="Times Armenian" w:eastAsia="Times New Roman" w:hAnsi="Times Armenian" w:cs="Times New Roman"/>
      <w:sz w:val="24"/>
      <w:szCs w:val="24"/>
      <w:lang w:eastAsia="ru-RU"/>
    </w:rPr>
  </w:style>
  <w:style w:type="paragraph" w:customStyle="1" w:styleId="Char0">
    <w:name w:val=" Char"/>
    <w:basedOn w:val="Normal"/>
    <w:next w:val="Normal"/>
    <w:rsid w:val="0032518D"/>
    <w:pPr>
      <w:spacing w:after="160" w:line="240" w:lineRule="exact"/>
    </w:pPr>
    <w:rPr>
      <w:rFonts w:ascii="Tahoma" w:eastAsia="Times New Roman" w:hAnsi="Tahoma" w:cs="Times New Roman"/>
      <w:sz w:val="24"/>
      <w:szCs w:val="20"/>
    </w:rPr>
  </w:style>
  <w:style w:type="table" w:styleId="TableWeb2">
    <w:name w:val="Table Web 2"/>
    <w:basedOn w:val="TableNormal"/>
    <w:rsid w:val="0032518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32518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32518D"/>
    <w:pPr>
      <w:keepLines w:val="0"/>
      <w:widowControl/>
      <w:spacing w:after="60"/>
      <w:jc w:val="left"/>
    </w:pPr>
    <w:rPr>
      <w:bCs/>
      <w:sz w:val="22"/>
      <w:lang w:val="en-US" w:eastAsia="ru-RU"/>
    </w:rPr>
  </w:style>
  <w:style w:type="paragraph" w:customStyle="1" w:styleId="ConsNonformat">
    <w:name w:val="ConsNonformat"/>
    <w:rsid w:val="0032518D"/>
    <w:pPr>
      <w:widowControl w:val="0"/>
      <w:numPr>
        <w:numId w:val="7"/>
      </w:numPr>
      <w:tabs>
        <w:tab w:val="clear" w:pos="643"/>
      </w:tabs>
      <w:autoSpaceDE w:val="0"/>
      <w:autoSpaceDN w:val="0"/>
      <w:adjustRightInd w:val="0"/>
      <w:spacing w:after="0" w:line="240" w:lineRule="auto"/>
      <w:ind w:left="0" w:firstLine="0"/>
    </w:pPr>
    <w:rPr>
      <w:rFonts w:ascii="Courier New" w:eastAsia="Times New Roman" w:hAnsi="Courier New" w:cs="Times New Roman"/>
      <w:sz w:val="20"/>
      <w:szCs w:val="20"/>
      <w:lang w:val="ru-RU"/>
    </w:rPr>
  </w:style>
  <w:style w:type="paragraph" w:customStyle="1" w:styleId="Znak">
    <w:name w:val=" Znak"/>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
    <w:basedOn w:val="Normal"/>
    <w:rsid w:val="0032518D"/>
    <w:pPr>
      <w:spacing w:after="160" w:line="240" w:lineRule="exact"/>
    </w:pPr>
    <w:rPr>
      <w:rFonts w:ascii="Arial" w:eastAsia="Times New Roman" w:hAnsi="Arial" w:cs="Arial"/>
      <w:sz w:val="20"/>
      <w:szCs w:val="20"/>
    </w:rPr>
  </w:style>
  <w:style w:type="paragraph" w:customStyle="1" w:styleId="a4">
    <w:name w:val="Знак Знак"/>
    <w:basedOn w:val="Normal"/>
    <w:link w:val="Char2"/>
    <w:rsid w:val="0032518D"/>
    <w:pPr>
      <w:spacing w:after="160" w:line="240" w:lineRule="exact"/>
    </w:pPr>
    <w:rPr>
      <w:rFonts w:ascii="Arial" w:eastAsia="Times New Roman" w:hAnsi="Arial" w:cs="Arial"/>
      <w:sz w:val="20"/>
      <w:szCs w:val="20"/>
      <w:lang w:val="en-GB"/>
    </w:rPr>
  </w:style>
  <w:style w:type="character" w:customStyle="1" w:styleId="Char2">
    <w:name w:val="Знак Знак Char"/>
    <w:link w:val="a4"/>
    <w:locked/>
    <w:rsid w:val="0032518D"/>
    <w:rPr>
      <w:rFonts w:ascii="Arial" w:eastAsia="Times New Roman" w:hAnsi="Arial" w:cs="Arial"/>
      <w:sz w:val="20"/>
      <w:szCs w:val="20"/>
      <w:lang w:val="en-GB"/>
    </w:rPr>
  </w:style>
  <w:style w:type="paragraph" w:customStyle="1" w:styleId="CharCharCharCharCharCharCharCharCharCharCharChar">
    <w:name w:val="Char Char Char Char Char Char Char Char Char Char Char Char"/>
    <w:basedOn w:val="Normal"/>
    <w:rsid w:val="0032518D"/>
    <w:pPr>
      <w:spacing w:after="160" w:line="240" w:lineRule="exact"/>
    </w:pPr>
    <w:rPr>
      <w:rFonts w:ascii="Arial" w:eastAsia="Times New Roman" w:hAnsi="Arial" w:cs="Arial"/>
      <w:sz w:val="20"/>
      <w:szCs w:val="20"/>
    </w:rPr>
  </w:style>
  <w:style w:type="character" w:customStyle="1" w:styleId="ParanumCharChar">
    <w:name w:val="Paranum Char Char"/>
    <w:rsid w:val="0032518D"/>
    <w:rPr>
      <w:rFonts w:ascii="Arial" w:hAnsi="Arial" w:cs="Arial"/>
      <w:b/>
      <w:bCs/>
      <w:i/>
      <w:iCs/>
      <w:sz w:val="28"/>
      <w:szCs w:val="28"/>
      <w:lang w:val="en-US" w:eastAsia="en-US" w:bidi="ar-SA"/>
    </w:rPr>
  </w:style>
  <w:style w:type="character" w:customStyle="1" w:styleId="textinfo1">
    <w:name w:val="textinfo1"/>
    <w:rsid w:val="0032518D"/>
    <w:rPr>
      <w:rFonts w:ascii="Arial AM" w:hAnsi="Arial AM" w:hint="default"/>
      <w:color w:val="000000"/>
      <w:sz w:val="18"/>
      <w:szCs w:val="18"/>
    </w:rPr>
  </w:style>
  <w:style w:type="paragraph" w:customStyle="1" w:styleId="CharCharCharCharCharCharCharChar">
    <w:name w:val="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CharCharCharCharCharCharCharCharCharCharCharCharCharCharChar">
    <w:name w:val=" Char Char Char Char Знак Char Знак Char Char Char Char Char Char Char Char Char Char"/>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Report-Title">
    <w:name w:val="Report-Title"/>
    <w:rsid w:val="0032518D"/>
    <w:pPr>
      <w:spacing w:after="240" w:line="240" w:lineRule="auto"/>
    </w:pPr>
    <w:rPr>
      <w:rFonts w:ascii="Arial" w:eastAsia="MS Mincho" w:hAnsi="Arial" w:cs="Arial"/>
      <w:b/>
      <w:bCs/>
      <w:sz w:val="36"/>
      <w:szCs w:val="36"/>
    </w:rPr>
  </w:style>
  <w:style w:type="paragraph" w:customStyle="1" w:styleId="msonormalcxspmiddle">
    <w:name w:val="msonormalcxspmiddle"/>
    <w:basedOn w:val="Normal"/>
    <w:rsid w:val="00325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Normal"/>
    <w:rsid w:val="0032518D"/>
    <w:pPr>
      <w:overflowPunct w:val="0"/>
      <w:autoSpaceDE w:val="0"/>
      <w:autoSpaceDN w:val="0"/>
      <w:adjustRightInd w:val="0"/>
      <w:spacing w:after="0" w:line="360" w:lineRule="auto"/>
      <w:ind w:firstLine="720"/>
      <w:jc w:val="both"/>
      <w:textAlignment w:val="baseline"/>
    </w:pPr>
    <w:rPr>
      <w:rFonts w:ascii="Times Armenian" w:eastAsia="Times New Roman" w:hAnsi="Times Armenian" w:cs="Times New Roman"/>
      <w:szCs w:val="24"/>
    </w:rPr>
  </w:style>
  <w:style w:type="paragraph" w:customStyle="1" w:styleId="a5">
    <w:name w:val="Стиль"/>
    <w:rsid w:val="0032518D"/>
    <w:pPr>
      <w:numPr>
        <w:numId w:val="6"/>
      </w:numPr>
      <w:tabs>
        <w:tab w:val="clear" w:pos="360"/>
      </w:tabs>
      <w:spacing w:after="0" w:line="240" w:lineRule="auto"/>
    </w:pPr>
    <w:rPr>
      <w:rFonts w:ascii="Baltica" w:eastAsia="Times New Roman" w:hAnsi="Baltica" w:cs="Times New Roman"/>
      <w:sz w:val="20"/>
      <w:szCs w:val="20"/>
      <w:lang w:eastAsia="ru-RU"/>
    </w:rPr>
  </w:style>
  <w:style w:type="paragraph" w:customStyle="1" w:styleId="ConsNormal">
    <w:name w:val="ConsNormal"/>
    <w:rsid w:val="0032518D"/>
    <w:pPr>
      <w:widowControl w:val="0"/>
      <w:autoSpaceDE w:val="0"/>
      <w:autoSpaceDN w:val="0"/>
      <w:adjustRightInd w:val="0"/>
      <w:spacing w:after="0" w:line="240" w:lineRule="auto"/>
      <w:ind w:firstLine="720"/>
    </w:pPr>
    <w:rPr>
      <w:rFonts w:ascii="Arial" w:eastAsia="Times New Roman" w:hAnsi="Arial" w:cs="Times New Roman"/>
      <w:sz w:val="20"/>
      <w:szCs w:val="20"/>
      <w:lang w:val="ru-RU"/>
    </w:rPr>
  </w:style>
  <w:style w:type="paragraph" w:customStyle="1" w:styleId="ListDash">
    <w:name w:val="List Dash"/>
    <w:basedOn w:val="Normal"/>
    <w:rsid w:val="0032518D"/>
    <w:pPr>
      <w:numPr>
        <w:numId w:val="4"/>
      </w:numPr>
      <w:spacing w:before="120" w:after="120" w:line="240" w:lineRule="auto"/>
      <w:jc w:val="both"/>
    </w:pPr>
    <w:rPr>
      <w:rFonts w:ascii="Times New Roman" w:eastAsia="Times New Roman" w:hAnsi="Times New Roman" w:cs="Times New Roman"/>
      <w:sz w:val="24"/>
      <w:szCs w:val="20"/>
      <w:lang w:val="en-GB"/>
    </w:rPr>
  </w:style>
  <w:style w:type="paragraph" w:customStyle="1" w:styleId="CharCharCharCharCharCharChar">
    <w:name w:val=" Char Char Char Char Char Char Char"/>
    <w:basedOn w:val="Normal"/>
    <w:rsid w:val="0032518D"/>
    <w:pPr>
      <w:spacing w:after="160" w:line="240" w:lineRule="exact"/>
    </w:pPr>
    <w:rPr>
      <w:rFonts w:ascii="Arial" w:eastAsia="Times New Roman" w:hAnsi="Arial" w:cs="Arial"/>
      <w:sz w:val="20"/>
      <w:szCs w:val="20"/>
    </w:rPr>
  </w:style>
  <w:style w:type="paragraph" w:customStyle="1" w:styleId="Default">
    <w:name w:val="Default"/>
    <w:rsid w:val="0032518D"/>
    <w:pPr>
      <w:widowControl w:val="0"/>
      <w:autoSpaceDE w:val="0"/>
      <w:autoSpaceDN w:val="0"/>
      <w:adjustRightInd w:val="0"/>
      <w:spacing w:after="0" w:line="240" w:lineRule="auto"/>
    </w:pPr>
    <w:rPr>
      <w:rFonts w:ascii="Times Armenian" w:eastAsia="Times New Roman" w:hAnsi="Times Armenian" w:cs="Times Armenian"/>
      <w:color w:val="000000"/>
      <w:sz w:val="24"/>
      <w:szCs w:val="24"/>
      <w:lang w:val="ru-RU" w:eastAsia="ru-RU"/>
    </w:rPr>
  </w:style>
  <w:style w:type="paragraph" w:customStyle="1" w:styleId="2ndheading">
    <w:name w:val="2nd heading"/>
    <w:basedOn w:val="Normal"/>
    <w:next w:val="Normal"/>
    <w:rsid w:val="0032518D"/>
    <w:pPr>
      <w:numPr>
        <w:numId w:val="7"/>
      </w:numPr>
      <w:tabs>
        <w:tab w:val="clear" w:pos="643"/>
      </w:tabs>
      <w:spacing w:after="0" w:line="240" w:lineRule="auto"/>
      <w:ind w:left="0" w:firstLine="0"/>
    </w:pPr>
    <w:rPr>
      <w:rFonts w:ascii="Univers" w:eastAsia="Times New Roman" w:hAnsi="Univers" w:cs="Times New Roman"/>
      <w:bCs/>
      <w:sz w:val="28"/>
      <w:szCs w:val="20"/>
      <w:lang w:val="en-GB"/>
    </w:rPr>
  </w:style>
  <w:style w:type="paragraph" w:styleId="ListBullet2">
    <w:name w:val="List Bullet 2"/>
    <w:basedOn w:val="Normal"/>
    <w:autoRedefine/>
    <w:rsid w:val="0032518D"/>
    <w:pPr>
      <w:numPr>
        <w:numId w:val="5"/>
      </w:num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0"/>
    <w:link w:val="BodyTextFirstIndentChar2"/>
    <w:rsid w:val="0032518D"/>
    <w:pPr>
      <w:ind w:firstLine="210"/>
    </w:pPr>
    <w:rPr>
      <w:lang w:val="ru-RU" w:eastAsia="ru-RU"/>
    </w:rPr>
  </w:style>
  <w:style w:type="character" w:customStyle="1" w:styleId="BodyTextFirstIndentChar">
    <w:name w:val="Body Text First Indent Char"/>
    <w:basedOn w:val="BodyTextChar"/>
    <w:rsid w:val="0032518D"/>
  </w:style>
  <w:style w:type="character" w:customStyle="1" w:styleId="BodyTextFirstIndentChar2">
    <w:name w:val="Body Text First Indent Char2"/>
    <w:link w:val="BodyTextFirstIndent"/>
    <w:rsid w:val="0032518D"/>
    <w:rPr>
      <w:rFonts w:ascii="Times New Roman" w:eastAsia="Times New Roman" w:hAnsi="Times New Roman" w:cs="Times New Roman"/>
      <w:sz w:val="24"/>
      <w:szCs w:val="24"/>
      <w:lang w:val="ru-RU" w:eastAsia="ru-RU"/>
    </w:rPr>
  </w:style>
  <w:style w:type="paragraph" w:styleId="CommentSubject">
    <w:name w:val="annotation subject"/>
    <w:basedOn w:val="CommentText"/>
    <w:next w:val="CommentText"/>
    <w:link w:val="CommentSubjectChar2"/>
    <w:semiHidden/>
    <w:rsid w:val="0032518D"/>
    <w:rPr>
      <w:rFonts w:ascii="Courier New" w:hAnsi="Courier New"/>
      <w:b/>
      <w:bCs/>
      <w:lang w:val="en-US" w:eastAsia="en-US"/>
    </w:rPr>
  </w:style>
  <w:style w:type="character" w:customStyle="1" w:styleId="CommentSubjectChar">
    <w:name w:val="Comment Subject Char"/>
    <w:basedOn w:val="CommentTextChar"/>
    <w:rsid w:val="0032518D"/>
    <w:rPr>
      <w:rFonts w:ascii="Arial Armenian" w:eastAsia="Times New Roman" w:hAnsi="Arial Armenian" w:cs="Times New Roman"/>
      <w:b/>
      <w:bCs/>
      <w:sz w:val="20"/>
      <w:szCs w:val="20"/>
      <w:lang w:val="ru-RU" w:eastAsia="ru-RU"/>
    </w:rPr>
  </w:style>
  <w:style w:type="character" w:customStyle="1" w:styleId="CommentSubjectChar2">
    <w:name w:val="Comment Subject Char2"/>
    <w:link w:val="CommentSubject"/>
    <w:semiHidden/>
    <w:rsid w:val="0032518D"/>
    <w:rPr>
      <w:rFonts w:ascii="Courier New" w:eastAsia="Times New Roman" w:hAnsi="Courier New" w:cs="Times New Roman"/>
      <w:b/>
      <w:bCs/>
      <w:sz w:val="20"/>
      <w:szCs w:val="20"/>
    </w:rPr>
  </w:style>
  <w:style w:type="table" w:styleId="TableGrid8">
    <w:name w:val="Table Grid 8"/>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32518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basedOn w:val="DefaultParagraphFont"/>
    <w:rsid w:val="0032518D"/>
  </w:style>
  <w:style w:type="paragraph" w:customStyle="1" w:styleId="CharCharCharChar">
    <w:name w:val="Char Char Char Char"/>
    <w:basedOn w:val="Normal"/>
    <w:rsid w:val="0032518D"/>
    <w:pPr>
      <w:tabs>
        <w:tab w:val="num" w:pos="840"/>
      </w:tabs>
      <w:spacing w:after="160" w:line="240" w:lineRule="exact"/>
      <w:ind w:left="840" w:hanging="360"/>
      <w:jc w:val="both"/>
    </w:pPr>
    <w:rPr>
      <w:rFonts w:ascii="Verdana" w:eastAsia="Times New Roman" w:hAnsi="Verdana" w:cs="Times New Roman"/>
      <w:sz w:val="20"/>
      <w:szCs w:val="20"/>
      <w:lang w:val="ru-RU"/>
    </w:rPr>
  </w:style>
  <w:style w:type="paragraph" w:customStyle="1" w:styleId="a6">
    <w:name w:val=" Знак Знак"/>
    <w:basedOn w:val="Normal"/>
    <w:link w:val="Char3"/>
    <w:rsid w:val="0032518D"/>
    <w:pPr>
      <w:spacing w:after="160" w:line="240" w:lineRule="exact"/>
    </w:pPr>
    <w:rPr>
      <w:rFonts w:ascii="Arial" w:eastAsia="Times New Roman" w:hAnsi="Arial" w:cs="Arial"/>
      <w:sz w:val="20"/>
      <w:szCs w:val="20"/>
      <w:lang w:val="en-GB"/>
    </w:rPr>
  </w:style>
  <w:style w:type="character" w:customStyle="1" w:styleId="Char3">
    <w:name w:val=" Знак Знак Char"/>
    <w:link w:val="a6"/>
    <w:rsid w:val="0032518D"/>
    <w:rPr>
      <w:rFonts w:ascii="Arial" w:eastAsia="Times New Roman" w:hAnsi="Arial" w:cs="Arial"/>
      <w:sz w:val="20"/>
      <w:szCs w:val="20"/>
      <w:lang w:val="en-GB"/>
    </w:rPr>
  </w:style>
  <w:style w:type="paragraph" w:customStyle="1" w:styleId="a7">
    <w:name w:val="Заголовок таблицы"/>
    <w:basedOn w:val="a8"/>
    <w:rsid w:val="0032518D"/>
    <w:pPr>
      <w:jc w:val="center"/>
    </w:pPr>
    <w:rPr>
      <w:b/>
    </w:rPr>
  </w:style>
  <w:style w:type="paragraph" w:customStyle="1" w:styleId="a8">
    <w:name w:val="Содержимое таблицы"/>
    <w:basedOn w:val="Normal"/>
    <w:rsid w:val="0032518D"/>
    <w:pPr>
      <w:suppressLineNumbers/>
      <w:suppressAutoHyphens/>
      <w:spacing w:after="0" w:line="240" w:lineRule="auto"/>
    </w:pPr>
    <w:rPr>
      <w:rFonts w:ascii="Times New Roman" w:eastAsia="Times New Roman" w:hAnsi="Times New Roman" w:cs="Times New Roman"/>
      <w:sz w:val="24"/>
      <w:szCs w:val="20"/>
    </w:rPr>
  </w:style>
  <w:style w:type="paragraph" w:customStyle="1" w:styleId="norm">
    <w:name w:val="norm"/>
    <w:basedOn w:val="Normal"/>
    <w:link w:val="normChar"/>
    <w:rsid w:val="0032518D"/>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32518D"/>
    <w:rPr>
      <w:rFonts w:ascii="Arial Armenian" w:eastAsia="Times New Roman" w:hAnsi="Arial Armenian" w:cs="Times New Roman"/>
      <w:szCs w:val="20"/>
      <w:lang w:eastAsia="ru-RU"/>
    </w:rPr>
  </w:style>
  <w:style w:type="paragraph" w:customStyle="1" w:styleId="a9">
    <w:name w:val="??????? ??????????"/>
    <w:basedOn w:val="a0"/>
    <w:rsid w:val="0032518D"/>
    <w:pPr>
      <w:tabs>
        <w:tab w:val="center" w:pos="4320"/>
        <w:tab w:val="right" w:pos="8640"/>
      </w:tabs>
    </w:pPr>
    <w:rPr>
      <w:rFonts w:ascii="Times Armenian" w:hAnsi="Times Armenian"/>
      <w:sz w:val="24"/>
      <w:lang w:val="en-US"/>
    </w:rPr>
  </w:style>
  <w:style w:type="paragraph" w:customStyle="1" w:styleId="BodyText22">
    <w:name w:val="Body Text 22"/>
    <w:basedOn w:val="Normal"/>
    <w:rsid w:val="0032518D"/>
    <w:pPr>
      <w:overflowPunct w:val="0"/>
      <w:autoSpaceDE w:val="0"/>
      <w:autoSpaceDN w:val="0"/>
      <w:adjustRightInd w:val="0"/>
      <w:spacing w:after="0" w:line="240" w:lineRule="auto"/>
      <w:jc w:val="both"/>
      <w:textAlignment w:val="baseline"/>
    </w:pPr>
    <w:rPr>
      <w:rFonts w:ascii="Times LatArm" w:eastAsia="Times New Roman" w:hAnsi="Times LatArm" w:cs="Times New Roman"/>
      <w:szCs w:val="20"/>
      <w:lang w:val="en-GB" w:eastAsia="ru-RU"/>
    </w:rPr>
  </w:style>
  <w:style w:type="paragraph" w:styleId="DocumentMap">
    <w:name w:val="Document Map"/>
    <w:basedOn w:val="Normal"/>
    <w:link w:val="DocumentMapChar1"/>
    <w:uiPriority w:val="99"/>
    <w:rsid w:val="0032518D"/>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4"/>
      <w:szCs w:val="20"/>
      <w:lang w:val="en-GB" w:eastAsia="ru-RU"/>
    </w:rPr>
  </w:style>
  <w:style w:type="character" w:customStyle="1" w:styleId="DocumentMapChar">
    <w:name w:val="Document Map Char"/>
    <w:basedOn w:val="DefaultParagraphFont"/>
    <w:rsid w:val="0032518D"/>
    <w:rPr>
      <w:rFonts w:ascii="Tahoma" w:hAnsi="Tahoma" w:cs="Tahoma"/>
      <w:sz w:val="16"/>
      <w:szCs w:val="16"/>
    </w:rPr>
  </w:style>
  <w:style w:type="paragraph" w:customStyle="1" w:styleId="CharCharChar0">
    <w:name w:val=" 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0">
    <w:name w:val="Char Char"/>
    <w:basedOn w:val="Normal"/>
    <w:rsid w:val="0032518D"/>
    <w:pPr>
      <w:spacing w:after="160" w:line="240" w:lineRule="exact"/>
    </w:pPr>
    <w:rPr>
      <w:rFonts w:ascii="Arial" w:eastAsia="Times New Roman" w:hAnsi="Arial" w:cs="Arial"/>
      <w:sz w:val="20"/>
      <w:szCs w:val="20"/>
    </w:rPr>
  </w:style>
  <w:style w:type="paragraph" w:customStyle="1" w:styleId="CharCharChar1">
    <w:name w:val="Char Char Char"/>
    <w:basedOn w:val="Normal"/>
    <w:rsid w:val="0032518D"/>
    <w:pPr>
      <w:spacing w:after="160" w:line="240" w:lineRule="exact"/>
    </w:pPr>
    <w:rPr>
      <w:rFonts w:ascii="Arial" w:eastAsia="Times New Roman" w:hAnsi="Arial" w:cs="Arial"/>
      <w:sz w:val="20"/>
      <w:szCs w:val="20"/>
    </w:rPr>
  </w:style>
  <w:style w:type="paragraph" w:customStyle="1" w:styleId="Znak0">
    <w:name w:val="Znak"/>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M31">
    <w:name w:val="CM31"/>
    <w:basedOn w:val="Default"/>
    <w:next w:val="Default"/>
    <w:rsid w:val="0032518D"/>
    <w:pPr>
      <w:numPr>
        <w:numId w:val="3"/>
      </w:numPr>
      <w:spacing w:after="228"/>
      <w:ind w:left="0" w:firstLine="0"/>
    </w:pPr>
    <w:rPr>
      <w:rFonts w:ascii="Arial-Armenian" w:hAnsi="Arial-Armenian" w:cs="Arial-Armenian"/>
      <w:color w:val="auto"/>
    </w:rPr>
  </w:style>
  <w:style w:type="paragraph" w:customStyle="1" w:styleId="StyleCaptionTimesArmenian11pt">
    <w:name w:val="Style Caption + Times Armenian 11 pt"/>
    <w:basedOn w:val="Caption"/>
    <w:link w:val="StyleCaptionTimesArmenian11ptChar"/>
    <w:rsid w:val="0032518D"/>
    <w:pPr>
      <w:keepNext w:val="0"/>
      <w:keepLines w:val="0"/>
      <w:widowControl/>
      <w:overflowPunct w:val="0"/>
      <w:autoSpaceDE w:val="0"/>
      <w:autoSpaceDN w:val="0"/>
      <w:adjustRightInd w:val="0"/>
      <w:spacing w:after="120"/>
      <w:jc w:val="left"/>
      <w:textAlignment w:val="baseline"/>
    </w:pPr>
    <w:rPr>
      <w:rFonts w:ascii="Arial Armenian" w:hAnsi="Arial Armenian" w:cs="Times New Roman"/>
      <w:bCs/>
      <w:sz w:val="26"/>
      <w:szCs w:val="26"/>
      <w:lang w:val="en-US"/>
    </w:rPr>
  </w:style>
  <w:style w:type="character" w:customStyle="1" w:styleId="StyleCaptionTimesArmenian11ptChar">
    <w:name w:val="Style Caption + Times Armenian 11 pt Char"/>
    <w:link w:val="StyleCaptionTimesArmenian11pt"/>
    <w:rsid w:val="0032518D"/>
    <w:rPr>
      <w:rFonts w:ascii="Arial Armenian" w:eastAsia="Times New Roman" w:hAnsi="Arial Armenian" w:cs="Times New Roman"/>
      <w:b/>
      <w:bCs/>
      <w:sz w:val="26"/>
      <w:szCs w:val="26"/>
    </w:rPr>
  </w:style>
  <w:style w:type="paragraph" w:customStyle="1" w:styleId="StyleHeading120ptBlue">
    <w:name w:val="Style Heading 1 + 20 pt Blue"/>
    <w:basedOn w:val="Heading1"/>
    <w:rsid w:val="0032518D"/>
    <w:pPr>
      <w:spacing w:line="360" w:lineRule="auto"/>
      <w:ind w:firstLine="720"/>
      <w:jc w:val="both"/>
    </w:pPr>
    <w:rPr>
      <w:sz w:val="40"/>
      <w:szCs w:val="40"/>
      <w:lang w:val="en-GB"/>
    </w:rPr>
  </w:style>
  <w:style w:type="paragraph" w:customStyle="1" w:styleId="StyleHeading1TimesArmenian10ptNotBoldUnderline1">
    <w:name w:val="Style Heading 1 + Times Armenian 10 pt Not Bold Underline1"/>
    <w:basedOn w:val="Heading1"/>
    <w:autoRedefine/>
    <w:rsid w:val="0032518D"/>
    <w:pPr>
      <w:tabs>
        <w:tab w:val="center" w:pos="-180"/>
        <w:tab w:val="left" w:pos="450"/>
      </w:tabs>
      <w:spacing w:line="360" w:lineRule="auto"/>
      <w:jc w:val="both"/>
    </w:pPr>
    <w:rPr>
      <w:rFonts w:ascii="GHEA Grapalat" w:hAnsi="GHEA Grapalat" w:cs="Sylfaen"/>
      <w:b w:val="0"/>
      <w:bCs w:val="0"/>
      <w:kern w:val="0"/>
      <w:sz w:val="24"/>
      <w:szCs w:val="24"/>
    </w:rPr>
  </w:style>
  <w:style w:type="paragraph" w:customStyle="1" w:styleId="CharCharCharCharCharCharCharCharCharChar">
    <w:name w:val=" 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Titlechart">
    <w:name w:val="Title_chart"/>
    <w:basedOn w:val="Caption"/>
    <w:rsid w:val="0032518D"/>
    <w:pPr>
      <w:keepLines w:val="0"/>
      <w:widowControl/>
      <w:spacing w:after="60"/>
      <w:jc w:val="left"/>
    </w:pPr>
    <w:rPr>
      <w:bCs/>
      <w:sz w:val="22"/>
      <w:lang w:val="en-US" w:eastAsia="ru-RU"/>
    </w:rPr>
  </w:style>
  <w:style w:type="paragraph" w:customStyle="1" w:styleId="CharCharCharCharCharCharCharCharCharCharCharCharChar">
    <w:name w:val=" Char Char Char 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32518D"/>
    <w:pPr>
      <w:spacing w:before="120" w:after="120" w:line="360" w:lineRule="auto"/>
    </w:pPr>
    <w:rPr>
      <w:rFonts w:ascii="GHEA Grapalat" w:hAnsi="GHEA Grapalat" w:cs="Times New Roman"/>
      <w:sz w:val="28"/>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32518D"/>
    <w:rPr>
      <w:rFonts w:ascii="GHEA Grapalat" w:eastAsia="Times New Roman" w:hAnsi="GHEA Grapalat" w:cs="Times New Roman"/>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32518D"/>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32518D"/>
    <w:rPr>
      <w:rFonts w:ascii="Sylfaen" w:eastAsia="Times New Roman" w:hAnsi="Sylfaen" w:cs="Times New Roma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32518D"/>
    <w:pPr>
      <w:spacing w:after="120"/>
      <w:ind w:right="302"/>
    </w:pPr>
    <w:rPr>
      <w:sz w:val="22"/>
      <w:szCs w:val="22"/>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32518D"/>
  </w:style>
  <w:style w:type="character" w:customStyle="1" w:styleId="StyleStyleHeading1SectionSectionHeadingText11Chapterhead3Char">
    <w:name w:val="Style Style Heading 1(Section)Section Heading(Text)1 1Chapterhead3.... Char"/>
    <w:basedOn w:val="StyleHeading1SectionSectionHeadingText11Chapterhead3Char"/>
    <w:link w:val="StyleStyleHeading1SectionSectionHeadingText11Chapterhead3"/>
    <w:rsid w:val="0032518D"/>
    <w:rPr>
      <w:rFonts w:ascii="GHEA Grapalat" w:eastAsia="Times New Roman" w:hAnsi="GHEA Grapalat" w:cs="Times New Roman"/>
      <w:b/>
      <w:bCs/>
      <w:kern w:val="32"/>
      <w:sz w:val="28"/>
      <w:szCs w:val="28"/>
      <w:lang w:val="es-ES" w:eastAsia="x-none"/>
    </w:rPr>
  </w:style>
  <w:style w:type="paragraph" w:customStyle="1" w:styleId="211">
    <w:name w:val="???????? ????? 21"/>
    <w:basedOn w:val="2"/>
    <w:rsid w:val="0032518D"/>
    <w:pPr>
      <w:jc w:val="center"/>
    </w:pPr>
    <w:rPr>
      <w:b/>
      <w:sz w:val="28"/>
    </w:rPr>
  </w:style>
  <w:style w:type="paragraph" w:customStyle="1" w:styleId="aa">
    <w:name w:val="Абзац списка"/>
    <w:basedOn w:val="Normal"/>
    <w:qFormat/>
    <w:rsid w:val="0032518D"/>
    <w:pPr>
      <w:ind w:left="720"/>
      <w:contextualSpacing/>
    </w:pPr>
    <w:rPr>
      <w:rFonts w:ascii="Calibri" w:eastAsia="Times New Roman" w:hAnsi="Calibri" w:cs="Times New Roman"/>
      <w:lang w:val="ru-RU" w:eastAsia="ru-RU"/>
    </w:rPr>
  </w:style>
  <w:style w:type="character" w:customStyle="1" w:styleId="apple-style-span">
    <w:name w:val="apple-style-span"/>
    <w:basedOn w:val="DefaultParagraphFont"/>
    <w:rsid w:val="0032518D"/>
  </w:style>
  <w:style w:type="paragraph" w:customStyle="1" w:styleId="mechtex">
    <w:name w:val="mechtex"/>
    <w:basedOn w:val="Normal"/>
    <w:link w:val="mechtexChar"/>
    <w:rsid w:val="0032518D"/>
    <w:pPr>
      <w:spacing w:after="0" w:line="240" w:lineRule="auto"/>
      <w:jc w:val="center"/>
    </w:pPr>
    <w:rPr>
      <w:rFonts w:ascii="Times New Roman" w:eastAsia="Times New Roman" w:hAnsi="Times New Roman" w:cs="Times New Roman"/>
      <w:szCs w:val="24"/>
    </w:rPr>
  </w:style>
  <w:style w:type="character" w:customStyle="1" w:styleId="mechtexChar">
    <w:name w:val="mechtex Char"/>
    <w:link w:val="mechtex"/>
    <w:locked/>
    <w:rsid w:val="0032518D"/>
    <w:rPr>
      <w:rFonts w:ascii="Times New Roman" w:eastAsia="Times New Roman" w:hAnsi="Times New Roman" w:cs="Times New Roman"/>
      <w:szCs w:val="24"/>
    </w:rPr>
  </w:style>
  <w:style w:type="paragraph" w:customStyle="1" w:styleId="Style15">
    <w:name w:val="Style1.5"/>
    <w:basedOn w:val="Normal"/>
    <w:rsid w:val="0032518D"/>
    <w:pPr>
      <w:spacing w:after="0" w:line="360" w:lineRule="auto"/>
      <w:ind w:firstLine="709"/>
      <w:jc w:val="both"/>
    </w:pPr>
    <w:rPr>
      <w:rFonts w:ascii="Arial Armenian" w:eastAsia="Times New Roman" w:hAnsi="Arial Armenian" w:cs="Times New Roman"/>
      <w:szCs w:val="24"/>
    </w:rPr>
  </w:style>
  <w:style w:type="paragraph" w:customStyle="1" w:styleId="russtyle">
    <w:name w:val="russtyle"/>
    <w:basedOn w:val="Normal"/>
    <w:rsid w:val="0032518D"/>
    <w:pPr>
      <w:spacing w:after="0" w:line="240" w:lineRule="auto"/>
    </w:pPr>
    <w:rPr>
      <w:rFonts w:ascii="Russian Baltica" w:eastAsia="Times New Roman" w:hAnsi="Russian Baltica" w:cs="Times New Roman"/>
      <w:szCs w:val="24"/>
    </w:rPr>
  </w:style>
  <w:style w:type="paragraph" w:customStyle="1" w:styleId="Style2">
    <w:name w:val="Style2"/>
    <w:basedOn w:val="mechtex"/>
    <w:rsid w:val="0032518D"/>
    <w:rPr>
      <w:w w:val="90"/>
    </w:rPr>
  </w:style>
  <w:style w:type="paragraph" w:customStyle="1" w:styleId="Style3">
    <w:name w:val="Style3"/>
    <w:basedOn w:val="mechtex"/>
    <w:rsid w:val="0032518D"/>
    <w:rPr>
      <w:w w:val="90"/>
    </w:rPr>
  </w:style>
  <w:style w:type="paragraph" w:customStyle="1" w:styleId="Style6">
    <w:name w:val="Style6"/>
    <w:basedOn w:val="mechtex"/>
    <w:rsid w:val="0032518D"/>
  </w:style>
  <w:style w:type="paragraph" w:customStyle="1" w:styleId="1CharChar">
    <w:name w:val=" Знак Знак1 Char Char Знак Знак"/>
    <w:basedOn w:val="Normal"/>
    <w:rsid w:val="0032518D"/>
    <w:pPr>
      <w:tabs>
        <w:tab w:val="num" w:pos="840"/>
      </w:tabs>
      <w:spacing w:after="160" w:line="240" w:lineRule="exact"/>
      <w:ind w:left="840" w:hanging="360"/>
      <w:jc w:val="both"/>
    </w:pPr>
    <w:rPr>
      <w:rFonts w:ascii="Verdana" w:eastAsia="Times New Roman" w:hAnsi="Verdana" w:cs="Times New Roman"/>
      <w:sz w:val="20"/>
      <w:szCs w:val="20"/>
      <w:lang w:val="ru-RU"/>
    </w:rPr>
  </w:style>
  <w:style w:type="paragraph" w:customStyle="1" w:styleId="CharCharCharChar0">
    <w:name w:val=" Знак Знак Char Char Знак Знак Char Char Знак Знак"/>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CharCharCharCharCharCharCharCharCharCharCharCharChar0">
    <w:name w:val="Char Char Char 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ab">
    <w:name w:val="Обычный"/>
    <w:rsid w:val="0032518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Char4">
    <w:name w:val="Знак Знак Знак Знак Знак Знак Знак Знак Знак Знак Знак Знак Знак Знак Знак Знак Знак Знак Char Знак Знак"/>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TitlePageHeader">
    <w:name w:val="TitlePage_Header"/>
    <w:basedOn w:val="Normal"/>
    <w:rsid w:val="0032518D"/>
    <w:pPr>
      <w:spacing w:before="240" w:after="240" w:line="288" w:lineRule="auto"/>
      <w:ind w:left="3240"/>
    </w:pPr>
    <w:rPr>
      <w:rFonts w:ascii="Verdana" w:eastAsia="Times New Roman" w:hAnsi="Verdana" w:cs="Times New Roman"/>
      <w:b/>
      <w:sz w:val="32"/>
      <w:szCs w:val="20"/>
      <w:lang w:eastAsia="fr-FR"/>
    </w:rPr>
  </w:style>
  <w:style w:type="character" w:customStyle="1" w:styleId="t101">
    <w:name w:val="t101"/>
    <w:rsid w:val="0032518D"/>
    <w:rPr>
      <w:b/>
      <w:bCs/>
      <w:color w:val="0000FF"/>
    </w:rPr>
  </w:style>
  <w:style w:type="paragraph" w:customStyle="1" w:styleId="Char5">
    <w:name w:val=" Знак Знак Знак Знак Знак Знак Знак Знак Знак Знак Знак Знак Знак Знак Знак Знак Знак Знак Char Знак Знак"/>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Char1CharCharCharCharCharCharCharCharCharCharCharChar">
    <w:name w:val="Char1 Char Char Char Char Char Char Char Char Char Char Char Char"/>
    <w:basedOn w:val="Normal"/>
    <w:rsid w:val="0032518D"/>
    <w:pPr>
      <w:widowControl w:val="0"/>
      <w:autoSpaceDE w:val="0"/>
      <w:autoSpaceDN w:val="0"/>
      <w:adjustRightInd w:val="0"/>
      <w:spacing w:after="160" w:line="240" w:lineRule="exact"/>
    </w:pPr>
    <w:rPr>
      <w:rFonts w:ascii="Arial" w:eastAsia="MS Mincho" w:hAnsi="Arial" w:cs="Arial"/>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Style4">
    <w:name w:val="Style 4"/>
    <w:basedOn w:val="Normal"/>
    <w:rsid w:val="0032518D"/>
    <w:pPr>
      <w:numPr>
        <w:numId w:val="2"/>
      </w:numPr>
      <w:spacing w:after="240" w:line="240" w:lineRule="atLeast"/>
    </w:pPr>
    <w:rPr>
      <w:rFonts w:ascii="Garamond" w:eastAsia="Times New Roman" w:hAnsi="Garamond" w:cs="Times New Roman"/>
      <w:szCs w:val="20"/>
    </w:rPr>
  </w:style>
  <w:style w:type="paragraph" w:customStyle="1" w:styleId="NormalWeb1">
    <w:name w:val="Normal (Web)1"/>
    <w:basedOn w:val="Normal"/>
    <w:rsid w:val="003251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2">
    <w:name w:val=" Char Char Char Знак"/>
    <w:basedOn w:val="Normal"/>
    <w:next w:val="Normal"/>
    <w:rsid w:val="0032518D"/>
    <w:pPr>
      <w:spacing w:after="160" w:line="240" w:lineRule="exact"/>
    </w:pPr>
    <w:rPr>
      <w:rFonts w:ascii="Tahoma" w:eastAsia="Times New Roman" w:hAnsi="Tahoma" w:cs="Times New Roman"/>
      <w:sz w:val="24"/>
      <w:szCs w:val="20"/>
    </w:rPr>
  </w:style>
  <w:style w:type="paragraph" w:customStyle="1" w:styleId="CharCharChar1Char">
    <w:name w:val=" Char Char Char1 Char"/>
    <w:basedOn w:val="Normal"/>
    <w:rsid w:val="0032518D"/>
    <w:pPr>
      <w:spacing w:after="160" w:line="240" w:lineRule="exact"/>
    </w:pPr>
    <w:rPr>
      <w:rFonts w:ascii="Arial" w:eastAsia="Times New Roman" w:hAnsi="Arial" w:cs="Arial"/>
      <w:sz w:val="20"/>
      <w:szCs w:val="20"/>
    </w:rPr>
  </w:style>
  <w:style w:type="paragraph" w:customStyle="1" w:styleId="CharCharChar3">
    <w:name w:val="Char Char Char Знак"/>
    <w:basedOn w:val="Normal"/>
    <w:next w:val="Normal"/>
    <w:rsid w:val="0032518D"/>
    <w:pPr>
      <w:spacing w:after="160" w:line="240" w:lineRule="exact"/>
    </w:pPr>
    <w:rPr>
      <w:rFonts w:ascii="Tahoma" w:eastAsia="Times New Roman" w:hAnsi="Tahoma" w:cs="Times New Roman"/>
      <w:sz w:val="24"/>
      <w:szCs w:val="20"/>
    </w:rPr>
  </w:style>
  <w:style w:type="paragraph" w:customStyle="1" w:styleId="14">
    <w:name w:val=" Знак Знак1"/>
    <w:basedOn w:val="Normal"/>
    <w:rsid w:val="0032518D"/>
    <w:pPr>
      <w:spacing w:after="160" w:line="240" w:lineRule="exact"/>
    </w:pPr>
    <w:rPr>
      <w:rFonts w:ascii="Arial" w:eastAsia="MS Mincho" w:hAnsi="Arial" w:cs="Arial"/>
      <w:sz w:val="20"/>
      <w:szCs w:val="20"/>
    </w:rPr>
  </w:style>
  <w:style w:type="paragraph" w:customStyle="1" w:styleId="Graphic">
    <w:name w:val="Graphic"/>
    <w:basedOn w:val="Heading2"/>
    <w:rsid w:val="0032518D"/>
    <w:pPr>
      <w:widowControl/>
      <w:tabs>
        <w:tab w:val="clear" w:pos="0"/>
        <w:tab w:val="clear" w:pos="993"/>
        <w:tab w:val="clear" w:pos="1080"/>
      </w:tabs>
      <w:overflowPunct w:val="0"/>
      <w:autoSpaceDE w:val="0"/>
      <w:autoSpaceDN w:val="0"/>
      <w:adjustRightInd w:val="0"/>
      <w:spacing w:after="130" w:line="240" w:lineRule="auto"/>
      <w:ind w:firstLine="0"/>
      <w:contextualSpacing w:val="0"/>
      <w:jc w:val="center"/>
      <w:textAlignment w:val="baseline"/>
      <w:outlineLvl w:val="9"/>
    </w:pPr>
    <w:rPr>
      <w:rFonts w:ascii="Times New Roman" w:hAnsi="Times New Roman"/>
      <w:bCs/>
      <w:iCs/>
      <w:lang w:val="en-GB" w:eastAsia="en-US"/>
    </w:rPr>
  </w:style>
  <w:style w:type="paragraph" w:styleId="ListContinue2">
    <w:name w:val="List Continue 2"/>
    <w:basedOn w:val="Normal"/>
    <w:rsid w:val="0032518D"/>
    <w:pPr>
      <w:spacing w:after="120" w:line="240" w:lineRule="auto"/>
      <w:ind w:left="720"/>
    </w:pPr>
    <w:rPr>
      <w:rFonts w:ascii="Times New Roman" w:eastAsia="Times New Roman" w:hAnsi="Times New Roman" w:cs="Times New Roman"/>
      <w:sz w:val="24"/>
      <w:szCs w:val="24"/>
    </w:rPr>
  </w:style>
  <w:style w:type="paragraph" w:customStyle="1" w:styleId="GlossaryHeader">
    <w:name w:val="Glossary Header"/>
    <w:next w:val="Normal"/>
    <w:rsid w:val="0032518D"/>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customStyle="1" w:styleId="font5">
    <w:name w:val="font5"/>
    <w:basedOn w:val="Normal"/>
    <w:rsid w:val="0032518D"/>
    <w:pPr>
      <w:spacing w:before="100" w:beforeAutospacing="1" w:after="100" w:afterAutospacing="1" w:line="240" w:lineRule="auto"/>
    </w:pPr>
    <w:rPr>
      <w:rFonts w:ascii="Times Armenian" w:eastAsia="Times New Roman" w:hAnsi="Times Armenian" w:cs="Times New Roman"/>
      <w:color w:val="000000"/>
      <w:sz w:val="16"/>
      <w:szCs w:val="16"/>
    </w:rPr>
  </w:style>
  <w:style w:type="paragraph" w:customStyle="1" w:styleId="font6">
    <w:name w:val="font6"/>
    <w:basedOn w:val="Normal"/>
    <w:rsid w:val="0032518D"/>
    <w:pPr>
      <w:spacing w:before="100" w:beforeAutospacing="1" w:after="100" w:afterAutospacing="1" w:line="240" w:lineRule="auto"/>
    </w:pPr>
    <w:rPr>
      <w:rFonts w:ascii="Times Armenian" w:eastAsia="Times New Roman" w:hAnsi="Times Armenian" w:cs="Times New Roman"/>
      <w:b/>
      <w:bCs/>
      <w:color w:val="000000"/>
      <w:sz w:val="16"/>
      <w:szCs w:val="16"/>
    </w:rPr>
  </w:style>
  <w:style w:type="paragraph" w:customStyle="1" w:styleId="font7">
    <w:name w:val="font7"/>
    <w:basedOn w:val="Normal"/>
    <w:rsid w:val="0032518D"/>
    <w:pPr>
      <w:spacing w:before="100" w:beforeAutospacing="1" w:after="100" w:afterAutospacing="1" w:line="240" w:lineRule="auto"/>
    </w:pPr>
    <w:rPr>
      <w:rFonts w:ascii="Times Armenian" w:eastAsia="Times New Roman" w:hAnsi="Times Armenian" w:cs="Times New Roman"/>
      <w:color w:val="000000"/>
      <w:sz w:val="20"/>
      <w:szCs w:val="20"/>
    </w:rPr>
  </w:style>
  <w:style w:type="paragraph" w:customStyle="1" w:styleId="font8">
    <w:name w:val="font8"/>
    <w:basedOn w:val="Normal"/>
    <w:rsid w:val="0032518D"/>
    <w:pPr>
      <w:spacing w:before="100" w:beforeAutospacing="1" w:after="100" w:afterAutospacing="1" w:line="240" w:lineRule="auto"/>
    </w:pPr>
    <w:rPr>
      <w:rFonts w:ascii="Times Armenian" w:eastAsia="Times New Roman" w:hAnsi="Times Armenian" w:cs="Times New Roman"/>
      <w:color w:val="000000"/>
      <w:sz w:val="16"/>
      <w:szCs w:val="16"/>
    </w:rPr>
  </w:style>
  <w:style w:type="paragraph" w:customStyle="1" w:styleId="font9">
    <w:name w:val="font9"/>
    <w:basedOn w:val="Normal"/>
    <w:rsid w:val="0032518D"/>
    <w:pPr>
      <w:spacing w:before="100" w:beforeAutospacing="1" w:after="100" w:afterAutospacing="1" w:line="240" w:lineRule="auto"/>
    </w:pPr>
    <w:rPr>
      <w:rFonts w:ascii="Times Armenian" w:eastAsia="Times New Roman" w:hAnsi="Times Armenian" w:cs="Times New Roman"/>
      <w:color w:val="000000"/>
    </w:rPr>
  </w:style>
  <w:style w:type="paragraph" w:customStyle="1" w:styleId="font10">
    <w:name w:val="font10"/>
    <w:basedOn w:val="Normal"/>
    <w:rsid w:val="0032518D"/>
    <w:pPr>
      <w:spacing w:before="100" w:beforeAutospacing="1" w:after="100" w:afterAutospacing="1" w:line="240" w:lineRule="auto"/>
    </w:pPr>
    <w:rPr>
      <w:rFonts w:ascii="Times Armenian" w:eastAsia="Times New Roman" w:hAnsi="Times Armenian" w:cs="Times New Roman"/>
      <w:b/>
      <w:bCs/>
      <w:color w:val="000000"/>
      <w:sz w:val="16"/>
      <w:szCs w:val="16"/>
    </w:rPr>
  </w:style>
  <w:style w:type="paragraph" w:customStyle="1" w:styleId="xl139">
    <w:name w:val="xl139"/>
    <w:basedOn w:val="Normal"/>
    <w:rsid w:val="0032518D"/>
    <w:pPr>
      <w:pBdr>
        <w:lef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0">
    <w:name w:val="xl140"/>
    <w:basedOn w:val="Normal"/>
    <w:rsid w:val="0032518D"/>
    <w:pPr>
      <w:pBdr>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1">
    <w:name w:val="xl141"/>
    <w:basedOn w:val="Normal"/>
    <w:rsid w:val="0032518D"/>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Armenian" w:eastAsia="Times New Roman" w:hAnsi="Times Armenian" w:cs="Times New Roman"/>
      <w:sz w:val="16"/>
      <w:szCs w:val="16"/>
    </w:rPr>
  </w:style>
  <w:style w:type="paragraph" w:customStyle="1" w:styleId="xl142">
    <w:name w:val="xl142"/>
    <w:basedOn w:val="Normal"/>
    <w:rsid w:val="003251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3">
    <w:name w:val="xl143"/>
    <w:basedOn w:val="Normal"/>
    <w:rsid w:val="0032518D"/>
    <w:pPr>
      <w:pBdr>
        <w:left w:val="single" w:sz="8" w:space="0" w:color="auto"/>
        <w:bottom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4">
    <w:name w:val="xl144"/>
    <w:basedOn w:val="Normal"/>
    <w:rsid w:val="0032518D"/>
    <w:pPr>
      <w:pBdr>
        <w:bottom w:val="single" w:sz="8"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5">
    <w:name w:val="xl145"/>
    <w:basedOn w:val="Normal"/>
    <w:rsid w:val="0032518D"/>
    <w:pPr>
      <w:pBdr>
        <w:bottom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6">
    <w:name w:val="xl146"/>
    <w:basedOn w:val="Normal"/>
    <w:rsid w:val="0032518D"/>
    <w:pPr>
      <w:pBdr>
        <w:left w:val="single" w:sz="8" w:space="0" w:color="auto"/>
        <w:bottom w:val="single" w:sz="8" w:space="0" w:color="auto"/>
      </w:pBdr>
      <w:spacing w:before="100" w:beforeAutospacing="1" w:after="100" w:afterAutospacing="1" w:line="240" w:lineRule="auto"/>
      <w:jc w:val="both"/>
      <w:textAlignment w:val="center"/>
    </w:pPr>
    <w:rPr>
      <w:rFonts w:ascii="Times Armenian" w:eastAsia="Times New Roman" w:hAnsi="Times Armenian" w:cs="Times New Roman"/>
      <w:b/>
      <w:bCs/>
      <w:sz w:val="16"/>
      <w:szCs w:val="16"/>
    </w:rPr>
  </w:style>
  <w:style w:type="paragraph" w:customStyle="1" w:styleId="xl147">
    <w:name w:val="xl147"/>
    <w:basedOn w:val="Normal"/>
    <w:rsid w:val="0032518D"/>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8">
    <w:name w:val="xl148"/>
    <w:basedOn w:val="Normal"/>
    <w:rsid w:val="0032518D"/>
    <w:pPr>
      <w:pBdr>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49">
    <w:name w:val="xl149"/>
    <w:basedOn w:val="Normal"/>
    <w:rsid w:val="0032518D"/>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50">
    <w:name w:val="xl150"/>
    <w:basedOn w:val="Normal"/>
    <w:rsid w:val="0032518D"/>
    <w:pPr>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1">
    <w:name w:val="xl151"/>
    <w:basedOn w:val="Normal"/>
    <w:rsid w:val="0032518D"/>
    <w:pPr>
      <w:pBdr>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2">
    <w:name w:val="xl152"/>
    <w:basedOn w:val="Normal"/>
    <w:rsid w:val="0032518D"/>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3">
    <w:name w:val="xl153"/>
    <w:basedOn w:val="Normal"/>
    <w:rsid w:val="0032518D"/>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4">
    <w:name w:val="xl154"/>
    <w:basedOn w:val="Normal"/>
    <w:rsid w:val="0032518D"/>
    <w:pP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55">
    <w:name w:val="xl155"/>
    <w:basedOn w:val="Normal"/>
    <w:rsid w:val="0032518D"/>
    <w:pPr>
      <w:spacing w:before="100" w:beforeAutospacing="1" w:after="100" w:afterAutospacing="1" w:line="240" w:lineRule="auto"/>
      <w:textAlignment w:val="center"/>
    </w:pPr>
    <w:rPr>
      <w:rFonts w:ascii="Times Armenian" w:eastAsia="Times New Roman" w:hAnsi="Times Armenian" w:cs="Times New Roman"/>
      <w:b/>
      <w:bCs/>
      <w:sz w:val="18"/>
      <w:szCs w:val="18"/>
    </w:rPr>
  </w:style>
  <w:style w:type="paragraph" w:customStyle="1" w:styleId="xl156">
    <w:name w:val="xl156"/>
    <w:basedOn w:val="Normal"/>
    <w:rsid w:val="0032518D"/>
    <w:pPr>
      <w:pBdr>
        <w:top w:val="single" w:sz="8" w:space="0" w:color="auto"/>
        <w:left w:val="single" w:sz="8" w:space="0" w:color="auto"/>
        <w:bottom w:val="double" w:sz="6"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sz w:val="16"/>
      <w:szCs w:val="16"/>
    </w:rPr>
  </w:style>
  <w:style w:type="paragraph" w:customStyle="1" w:styleId="xl157">
    <w:name w:val="xl157"/>
    <w:basedOn w:val="Normal"/>
    <w:rsid w:val="0032518D"/>
    <w:pPr>
      <w:pBdr>
        <w:left w:val="single" w:sz="8" w:space="0" w:color="auto"/>
        <w:bottom w:val="double" w:sz="6" w:space="0" w:color="auto"/>
        <w:right w:val="double" w:sz="6" w:space="0" w:color="auto"/>
      </w:pBdr>
      <w:spacing w:before="100" w:beforeAutospacing="1" w:after="100" w:afterAutospacing="1" w:line="240" w:lineRule="auto"/>
      <w:jc w:val="center"/>
      <w:textAlignment w:val="center"/>
    </w:pPr>
    <w:rPr>
      <w:rFonts w:ascii="Times Armenian" w:eastAsia="Times New Roman" w:hAnsi="Times Armenian" w:cs="Times New Roman"/>
      <w:b/>
      <w:bCs/>
      <w:sz w:val="16"/>
      <w:szCs w:val="16"/>
    </w:rPr>
  </w:style>
  <w:style w:type="paragraph" w:customStyle="1" w:styleId="xl158">
    <w:name w:val="xl158"/>
    <w:basedOn w:val="Normal"/>
    <w:rsid w:val="0032518D"/>
    <w:pPr>
      <w:pBdr>
        <w:top w:val="double" w:sz="6" w:space="0" w:color="auto"/>
        <w:left w:val="single" w:sz="8" w:space="0" w:color="auto"/>
        <w:right w:val="double" w:sz="6" w:space="0" w:color="auto"/>
      </w:pBdr>
      <w:spacing w:before="100" w:beforeAutospacing="1" w:after="100" w:afterAutospacing="1" w:line="240" w:lineRule="auto"/>
      <w:jc w:val="both"/>
      <w:textAlignment w:val="center"/>
    </w:pPr>
    <w:rPr>
      <w:rFonts w:ascii="Times Armenian" w:eastAsia="Times New Roman" w:hAnsi="Times Armenian" w:cs="Times New Roman"/>
      <w:b/>
      <w:bCs/>
      <w:sz w:val="16"/>
      <w:szCs w:val="16"/>
    </w:rPr>
  </w:style>
  <w:style w:type="paragraph" w:customStyle="1" w:styleId="xl159">
    <w:name w:val="xl159"/>
    <w:basedOn w:val="Normal"/>
    <w:rsid w:val="0032518D"/>
    <w:pPr>
      <w:pBdr>
        <w:left w:val="single" w:sz="8" w:space="0" w:color="auto"/>
        <w:bottom w:val="single" w:sz="8" w:space="0" w:color="auto"/>
        <w:right w:val="double" w:sz="6" w:space="0" w:color="auto"/>
      </w:pBdr>
      <w:spacing w:before="100" w:beforeAutospacing="1" w:after="100" w:afterAutospacing="1" w:line="240" w:lineRule="auto"/>
      <w:jc w:val="both"/>
      <w:textAlignment w:val="center"/>
    </w:pPr>
    <w:rPr>
      <w:rFonts w:ascii="Times Armenian" w:eastAsia="Times New Roman" w:hAnsi="Times Armenian" w:cs="Times New Roman"/>
      <w:b/>
      <w:bCs/>
      <w:sz w:val="16"/>
      <w:szCs w:val="16"/>
    </w:rPr>
  </w:style>
  <w:style w:type="paragraph" w:customStyle="1" w:styleId="xl160">
    <w:name w:val="xl160"/>
    <w:basedOn w:val="Normal"/>
    <w:rsid w:val="0032518D"/>
    <w:pPr>
      <w:pBdr>
        <w:top w:val="single" w:sz="8" w:space="0" w:color="auto"/>
        <w:left w:val="single" w:sz="8" w:space="0" w:color="auto"/>
        <w:right w:val="double" w:sz="6" w:space="0" w:color="auto"/>
      </w:pBdr>
      <w:spacing w:before="100" w:beforeAutospacing="1" w:after="100" w:afterAutospacing="1" w:line="240" w:lineRule="auto"/>
      <w:jc w:val="both"/>
      <w:textAlignment w:val="center"/>
    </w:pPr>
    <w:rPr>
      <w:rFonts w:ascii="Times Armenian" w:eastAsia="Times New Roman" w:hAnsi="Times Armenian" w:cs="Times New Roman"/>
      <w:b/>
      <w:bCs/>
      <w:sz w:val="16"/>
      <w:szCs w:val="16"/>
    </w:rPr>
  </w:style>
  <w:style w:type="paragraph" w:customStyle="1" w:styleId="xl161">
    <w:name w:val="xl161"/>
    <w:basedOn w:val="Normal"/>
    <w:rsid w:val="0032518D"/>
    <w:pPr>
      <w:spacing w:before="100" w:beforeAutospacing="1" w:after="100" w:afterAutospacing="1" w:line="240" w:lineRule="auto"/>
      <w:textAlignment w:val="center"/>
    </w:pPr>
    <w:rPr>
      <w:rFonts w:ascii="Times Armenian" w:eastAsia="Times New Roman" w:hAnsi="Times Armenian" w:cs="Times New Roman"/>
      <w:b/>
      <w:bCs/>
      <w:sz w:val="18"/>
      <w:szCs w:val="18"/>
      <w:u w:val="single"/>
    </w:rPr>
  </w:style>
  <w:style w:type="paragraph" w:customStyle="1" w:styleId="xl23">
    <w:name w:val="xl23"/>
    <w:basedOn w:val="Normal"/>
    <w:rsid w:val="0032518D"/>
    <w:pPr>
      <w:spacing w:before="100" w:beforeAutospacing="1" w:after="100" w:afterAutospacing="1" w:line="240" w:lineRule="auto"/>
      <w:jc w:val="center"/>
      <w:textAlignment w:val="center"/>
    </w:pPr>
    <w:rPr>
      <w:rFonts w:ascii="Times Armenian" w:eastAsia="Times New Roman" w:hAnsi="Times Armenian" w:cs="Times New Roman"/>
      <w:sz w:val="24"/>
      <w:szCs w:val="24"/>
    </w:rPr>
  </w:style>
  <w:style w:type="paragraph" w:customStyle="1" w:styleId="StyleBodyTextArialAMChar">
    <w:name w:val="Style Body Text + Arial AM Char"/>
    <w:basedOn w:val="BodyText0"/>
    <w:rsid w:val="0032518D"/>
    <w:pPr>
      <w:spacing w:after="240"/>
      <w:jc w:val="both"/>
    </w:pPr>
    <w:rPr>
      <w:rFonts w:ascii="Arial AM" w:hAnsi="Arial AM"/>
      <w:spacing w:val="-5"/>
      <w:szCs w:val="20"/>
      <w:lang w:val="en-GB"/>
    </w:rPr>
  </w:style>
  <w:style w:type="paragraph" w:customStyle="1" w:styleId="CharCharCharCharChar">
    <w:name w:val=" Char Char 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1CharCharChar1Char">
    <w:name w:val=" Char Char1 Char Char Char1 Char"/>
    <w:basedOn w:val="Normal"/>
    <w:autoRedefine/>
    <w:rsid w:val="0032518D"/>
    <w:pPr>
      <w:spacing w:after="0" w:line="240" w:lineRule="auto"/>
    </w:pPr>
    <w:rPr>
      <w:rFonts w:ascii="Times New Roman" w:eastAsia="SimSun" w:hAnsi="Times New Roman" w:cs="Times New Roman"/>
      <w:sz w:val="20"/>
      <w:szCs w:val="20"/>
      <w:lang w:eastAsia="ru-RU"/>
    </w:rPr>
  </w:style>
  <w:style w:type="character" w:styleId="Emphasis">
    <w:name w:val="Emphasis"/>
    <w:qFormat/>
    <w:rsid w:val="0032518D"/>
    <w:rPr>
      <w:i/>
      <w:iCs/>
    </w:rPr>
  </w:style>
  <w:style w:type="paragraph" w:customStyle="1" w:styleId="4">
    <w:name w:val=" Знак Знак4"/>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CharChar">
    <w:name w:val="Char Char Char Char Char Char1 Char Char Char Char Char Char 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6">
    <w:name w:val=" Знак Char Знак"/>
    <w:basedOn w:val="Normal"/>
    <w:rsid w:val="0032518D"/>
    <w:pPr>
      <w:spacing w:after="160" w:line="240" w:lineRule="exact"/>
    </w:pPr>
    <w:rPr>
      <w:rFonts w:ascii="Arial" w:eastAsia="Batang" w:hAnsi="Arial" w:cs="Arial"/>
      <w:sz w:val="20"/>
      <w:szCs w:val="20"/>
    </w:rPr>
  </w:style>
  <w:style w:type="paragraph" w:customStyle="1" w:styleId="CharCharCharCharCharChar">
    <w:name w:val=" Знак Знак Char Char Знак Знак Char Char Знак Знак Char Char"/>
    <w:basedOn w:val="Normal"/>
    <w:autoRedefine/>
    <w:rsid w:val="0032518D"/>
    <w:pPr>
      <w:spacing w:after="160" w:line="240" w:lineRule="exact"/>
    </w:pPr>
    <w:rPr>
      <w:rFonts w:ascii="Times New Roman" w:eastAsia="Times New Roman" w:hAnsi="Times New Roman" w:cs="Times New Roman"/>
      <w:sz w:val="28"/>
      <w:szCs w:val="20"/>
    </w:rPr>
  </w:style>
  <w:style w:type="character" w:customStyle="1" w:styleId="longtext">
    <w:name w:val="long_text"/>
    <w:basedOn w:val="DefaultParagraphFont"/>
    <w:rsid w:val="0032518D"/>
  </w:style>
  <w:style w:type="paragraph" w:customStyle="1" w:styleId="hodvats">
    <w:name w:val="hodvats"/>
    <w:basedOn w:val="Normal"/>
    <w:rsid w:val="0032518D"/>
    <w:pPr>
      <w:tabs>
        <w:tab w:val="left" w:pos="993"/>
        <w:tab w:val="left" w:pos="1985"/>
      </w:tabs>
      <w:spacing w:before="113" w:after="57" w:line="220" w:lineRule="exact"/>
      <w:ind w:firstLine="397"/>
      <w:jc w:val="both"/>
    </w:pPr>
    <w:rPr>
      <w:rFonts w:ascii="Dallak Helv" w:eastAsia="Times New Roman" w:hAnsi="Dallak Helv" w:cs="Times New Roman"/>
      <w:b/>
      <w:noProof/>
      <w:sz w:val="18"/>
      <w:szCs w:val="20"/>
    </w:rPr>
  </w:style>
  <w:style w:type="character" w:customStyle="1" w:styleId="FooterChar1">
    <w:name w:val="Footer Char1"/>
    <w:locked/>
    <w:rsid w:val="0032518D"/>
    <w:rPr>
      <w:sz w:val="22"/>
      <w:lang w:val="en-GB" w:eastAsia="en-US" w:bidi="ar-SA"/>
    </w:rPr>
  </w:style>
  <w:style w:type="character" w:customStyle="1" w:styleId="CharChar15">
    <w:name w:val="Char Char15"/>
    <w:locked/>
    <w:rsid w:val="0032518D"/>
    <w:rPr>
      <w:rFonts w:ascii="Cambria" w:hAnsi="Cambria"/>
      <w:b/>
      <w:bCs/>
      <w:kern w:val="32"/>
      <w:sz w:val="32"/>
      <w:szCs w:val="32"/>
      <w:lang w:val="fr-FR" w:eastAsia="en-US" w:bidi="ar-SA"/>
    </w:rPr>
  </w:style>
  <w:style w:type="paragraph" w:customStyle="1" w:styleId="24">
    <w:name w:val=" Знак Знак2"/>
    <w:basedOn w:val="Normal"/>
    <w:rsid w:val="0032518D"/>
    <w:pPr>
      <w:spacing w:after="160" w:line="240" w:lineRule="exact"/>
    </w:pPr>
    <w:rPr>
      <w:rFonts w:ascii="Arial" w:eastAsia="Times New Roman" w:hAnsi="Arial" w:cs="Arial"/>
      <w:sz w:val="20"/>
      <w:szCs w:val="20"/>
    </w:rPr>
  </w:style>
  <w:style w:type="paragraph" w:customStyle="1" w:styleId="CharCharCharCharChar0">
    <w:name w:val=" Char Char Char Char Char"/>
    <w:basedOn w:val="Normal"/>
    <w:rsid w:val="0032518D"/>
    <w:pPr>
      <w:spacing w:after="160" w:line="240" w:lineRule="exact"/>
    </w:pPr>
    <w:rPr>
      <w:rFonts w:ascii="Arial" w:eastAsia="Times New Roman" w:hAnsi="Arial" w:cs="Arial"/>
      <w:sz w:val="20"/>
      <w:szCs w:val="20"/>
    </w:rPr>
  </w:style>
  <w:style w:type="paragraph" w:customStyle="1" w:styleId="CharCharCharCharCharCharCharCharCharCharChar">
    <w:name w:val="Char Char Char Знак Char Char Char Char Char Знак Char Char Char"/>
    <w:basedOn w:val="Normal"/>
    <w:rsid w:val="0032518D"/>
    <w:pPr>
      <w:spacing w:after="160" w:line="240" w:lineRule="exact"/>
    </w:pPr>
    <w:rPr>
      <w:rFonts w:ascii="Arial" w:eastAsia="Times New Roman" w:hAnsi="Arial" w:cs="Arial"/>
      <w:sz w:val="20"/>
      <w:szCs w:val="20"/>
    </w:rPr>
  </w:style>
  <w:style w:type="character" w:customStyle="1" w:styleId="CharChar10">
    <w:name w:val="Char Char10"/>
    <w:locked/>
    <w:rsid w:val="0032518D"/>
    <w:rPr>
      <w:rFonts w:ascii="Arial Armenian" w:hAnsi="Arial Armenian" w:cs="Sylfaen"/>
      <w:sz w:val="24"/>
      <w:szCs w:val="24"/>
      <w:lang w:val="ru-RU" w:eastAsia="ru-RU" w:bidi="ar-SA"/>
    </w:rPr>
  </w:style>
  <w:style w:type="paragraph" w:customStyle="1" w:styleId="StyleHeading4CentredArialUnicode105pt">
    <w:name w:val="Style Heading 4Centred + Arial Unicode 10.5 pt"/>
    <w:basedOn w:val="Heading4"/>
    <w:link w:val="StyleHeading4CentredArialUnicode105ptChar"/>
    <w:autoRedefine/>
    <w:rsid w:val="0032518D"/>
    <w:pPr>
      <w:spacing w:before="120" w:after="120"/>
    </w:pPr>
    <w:rPr>
      <w:rFonts w:ascii="Arial Unicode" w:hAnsi="Arial Unicode"/>
    </w:rPr>
  </w:style>
  <w:style w:type="character" w:customStyle="1" w:styleId="StyleHeading4CentredArialUnicode105ptChar">
    <w:name w:val="Style Heading 4Centred + Arial Unicode 10.5 pt Char"/>
    <w:link w:val="StyleHeading4CentredArialUnicode105pt"/>
    <w:rsid w:val="0032518D"/>
    <w:rPr>
      <w:rFonts w:ascii="Arial Unicode" w:eastAsia="Times New Roman" w:hAnsi="Arial Unicode" w:cs="Times New Roman"/>
      <w:b/>
      <w:bCs/>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32518D"/>
    <w:pPr>
      <w:tabs>
        <w:tab w:val="clear" w:pos="624"/>
        <w:tab w:val="left" w:pos="360"/>
      </w:tabs>
      <w:spacing w:before="240" w:after="240"/>
      <w:ind w:right="0"/>
    </w:pPr>
    <w:rPr>
      <w:rFonts w:cs="Times New Roman"/>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32518D"/>
    <w:pPr>
      <w:spacing w:before="120" w:after="120" w:line="240" w:lineRule="auto"/>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32518D"/>
    <w:rPr>
      <w:rFonts w:ascii="GHEA Grapalat" w:eastAsia="Times New Roman" w:hAnsi="GHEA Grapalat" w:cs="Times New Roman"/>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0"/>
    <w:autoRedefine/>
    <w:rsid w:val="0032518D"/>
    <w:pPr>
      <w:spacing w:line="360" w:lineRule="auto"/>
      <w:jc w:val="both"/>
    </w:pPr>
    <w:rPr>
      <w:rFonts w:ascii="GHEA Grapalat" w:hAnsi="GHEA Grapalat"/>
      <w:sz w:val="22"/>
      <w:szCs w:val="22"/>
    </w:rPr>
  </w:style>
  <w:style w:type="paragraph" w:customStyle="1" w:styleId="StyleStyleHeading2ChapterParanumTextSylfaen1ArialUni1">
    <w:name w:val="Style Style Heading 2.(Chapter).Paranum.Text + Sylfaen1 + Arial Uni...1"/>
    <w:basedOn w:val="StyleHeading2ChapterParanumTextSylfaen1"/>
    <w:autoRedefine/>
    <w:rsid w:val="0032518D"/>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32518D"/>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32518D"/>
    <w:rPr>
      <w:bCs/>
    </w:rPr>
  </w:style>
  <w:style w:type="character" w:customStyle="1" w:styleId="StyleStyleHeading2ChapterParanumTextSylfaen1GHEAGrapChar">
    <w:name w:val="Style Style Heading 2.(Chapter).Paranum.Text + Sylfaen1 + GHEA Grap... Char"/>
    <w:link w:val="StyleStyleHeading2ChapterParanumTextSylfaen1GHEAGrap"/>
    <w:rsid w:val="0032518D"/>
    <w:rPr>
      <w:rFonts w:ascii="GHEA Grapalat" w:eastAsia="Times New Roman" w:hAnsi="GHEA Grapalat" w:cs="Times New Roman"/>
      <w:b/>
      <w:bCs/>
      <w:spacing w:val="24"/>
      <w:kern w:val="28"/>
      <w:lang w:val="pt-BR" w:eastAsia="x-none"/>
    </w:rPr>
  </w:style>
  <w:style w:type="character" w:customStyle="1" w:styleId="CharChar18">
    <w:name w:val=" Char Char18"/>
    <w:rsid w:val="0032518D"/>
    <w:rPr>
      <w:rFonts w:ascii="Arial Armenian" w:eastAsia="Times New Roman" w:hAnsi="Arial Armenian"/>
      <w:i/>
      <w:sz w:val="22"/>
      <w:u w:val="single"/>
      <w:lang w:val="en-GB"/>
    </w:rPr>
  </w:style>
  <w:style w:type="character" w:customStyle="1" w:styleId="FontStyle29">
    <w:name w:val="Font Style29"/>
    <w:rsid w:val="0032518D"/>
    <w:rPr>
      <w:rFonts w:ascii="Tahoma" w:hAnsi="Tahoma" w:cs="Tahoma"/>
      <w:color w:val="000000"/>
      <w:sz w:val="16"/>
      <w:szCs w:val="16"/>
    </w:rPr>
  </w:style>
  <w:style w:type="character" w:customStyle="1" w:styleId="CharChar19">
    <w:name w:val=" Char Char19"/>
    <w:rsid w:val="0032518D"/>
    <w:rPr>
      <w:b/>
      <w:sz w:val="32"/>
      <w:lang w:val="en-GB" w:eastAsia="en-US" w:bidi="ar-SA"/>
    </w:rPr>
  </w:style>
  <w:style w:type="paragraph" w:customStyle="1" w:styleId="rmcptlkhmsonormal">
    <w:name w:val="rmcptlkh msonormal"/>
    <w:basedOn w:val="Normal"/>
    <w:rsid w:val="0032518D"/>
    <w:pPr>
      <w:spacing w:before="100" w:beforeAutospacing="1" w:after="100" w:afterAutospacing="1" w:line="240" w:lineRule="auto"/>
    </w:pPr>
    <w:rPr>
      <w:rFonts w:ascii="Times New Roman" w:eastAsia="Batang" w:hAnsi="Times New Roman" w:cs="Times New Roman"/>
      <w:sz w:val="24"/>
      <w:szCs w:val="24"/>
      <w:lang w:val="ru-RU" w:eastAsia="ko-KR"/>
    </w:rPr>
  </w:style>
  <w:style w:type="character" w:customStyle="1" w:styleId="CharChar21">
    <w:name w:val=" Char Char21"/>
    <w:rsid w:val="0032518D"/>
    <w:rPr>
      <w:rFonts w:ascii="Arial Armenian" w:hAnsi="Arial Armenian"/>
      <w:i/>
      <w:sz w:val="22"/>
      <w:u w:val="single"/>
      <w:lang w:val="en-GB" w:eastAsia="en-US" w:bidi="ar-SA"/>
    </w:rPr>
  </w:style>
  <w:style w:type="character" w:customStyle="1" w:styleId="CharChar20">
    <w:name w:val=" Char Char20"/>
    <w:rsid w:val="0032518D"/>
    <w:rPr>
      <w:rFonts w:ascii="Garamond" w:hAnsi="Garamond"/>
      <w:i/>
      <w:spacing w:val="-5"/>
      <w:sz w:val="28"/>
      <w:lang w:val="en-GB" w:eastAsia="en-US" w:bidi="ar-SA"/>
    </w:rPr>
  </w:style>
  <w:style w:type="paragraph" w:styleId="Revision">
    <w:name w:val="Revision"/>
    <w:hidden/>
    <w:uiPriority w:val="99"/>
    <w:semiHidden/>
    <w:rsid w:val="0032518D"/>
    <w:pPr>
      <w:spacing w:after="0" w:line="240" w:lineRule="auto"/>
    </w:pPr>
    <w:rPr>
      <w:rFonts w:ascii="Arial Armenian" w:eastAsia="Times New Roman" w:hAnsi="Arial Armenian" w:cs="Sylfaen"/>
      <w:sz w:val="24"/>
      <w:szCs w:val="24"/>
      <w:lang w:val="ru-RU" w:eastAsia="ru-RU"/>
    </w:rPr>
  </w:style>
  <w:style w:type="paragraph" w:customStyle="1" w:styleId="CM33">
    <w:name w:val="CM33"/>
    <w:basedOn w:val="Normal"/>
    <w:next w:val="Normal"/>
    <w:rsid w:val="0032518D"/>
    <w:pPr>
      <w:widowControl w:val="0"/>
      <w:autoSpaceDE w:val="0"/>
      <w:autoSpaceDN w:val="0"/>
      <w:adjustRightInd w:val="0"/>
      <w:spacing w:after="343" w:line="240" w:lineRule="auto"/>
    </w:pPr>
    <w:rPr>
      <w:rFonts w:ascii="Arial Armenian" w:eastAsia="Times New Roman" w:hAnsi="Arial Armenian" w:cs="Arial Armenian"/>
      <w:sz w:val="24"/>
      <w:szCs w:val="24"/>
    </w:rPr>
  </w:style>
  <w:style w:type="paragraph" w:customStyle="1" w:styleId="CharCharCharCharCharCharCharChar0">
    <w:name w:val="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CharCharCharCharCharCharCharCharCharCharCharCharCharCharChar0">
    <w:name w:val="Char Char Char Char Знак Char Знак Char Char Char Char Char Char Char Char Char Char"/>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32518D"/>
    <w:pPr>
      <w:spacing w:after="160" w:line="240" w:lineRule="exact"/>
    </w:pPr>
    <w:rPr>
      <w:rFonts w:ascii="Arial" w:eastAsia="Times New Roman" w:hAnsi="Arial" w:cs="Arial"/>
      <w:sz w:val="20"/>
      <w:szCs w:val="20"/>
    </w:rPr>
  </w:style>
  <w:style w:type="paragraph" w:customStyle="1" w:styleId="CharCharChar4">
    <w:name w:val="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CharCharCharCharCharCharCharChar0">
    <w:name w:val="Char Char Char Char Char Char Char Char Char Char"/>
    <w:basedOn w:val="Normal"/>
    <w:rsid w:val="0032518D"/>
    <w:pPr>
      <w:spacing w:after="160" w:line="240" w:lineRule="exact"/>
    </w:pPr>
    <w:rPr>
      <w:rFonts w:ascii="Arial" w:eastAsia="Times New Roman" w:hAnsi="Arial" w:cs="Arial"/>
      <w:sz w:val="20"/>
      <w:szCs w:val="20"/>
    </w:rPr>
  </w:style>
  <w:style w:type="paragraph" w:customStyle="1" w:styleId="1CharChar0">
    <w:name w:val="Знак Знак1 Char Char Знак Знак"/>
    <w:basedOn w:val="Normal"/>
    <w:rsid w:val="0032518D"/>
    <w:pPr>
      <w:tabs>
        <w:tab w:val="num" w:pos="840"/>
      </w:tabs>
      <w:spacing w:after="160" w:line="240" w:lineRule="exact"/>
      <w:ind w:left="840" w:hanging="360"/>
      <w:jc w:val="both"/>
    </w:pPr>
    <w:rPr>
      <w:rFonts w:ascii="Verdana" w:eastAsia="Times New Roman" w:hAnsi="Verdana" w:cs="Times New Roman"/>
      <w:sz w:val="20"/>
      <w:szCs w:val="20"/>
      <w:lang w:val="ru-RU"/>
    </w:rPr>
  </w:style>
  <w:style w:type="paragraph" w:customStyle="1" w:styleId="CharCharCharChar1">
    <w:name w:val="Знак Знак Char Char Знак Знак Char Char Знак Знак"/>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CharCharChar1Char0">
    <w:name w:val="Char Char Char1 Char"/>
    <w:basedOn w:val="Normal"/>
    <w:rsid w:val="0032518D"/>
    <w:pPr>
      <w:spacing w:after="160" w:line="240" w:lineRule="exact"/>
    </w:pPr>
    <w:rPr>
      <w:rFonts w:ascii="Arial" w:eastAsia="Times New Roman" w:hAnsi="Arial" w:cs="Arial"/>
      <w:sz w:val="20"/>
      <w:szCs w:val="20"/>
    </w:rPr>
  </w:style>
  <w:style w:type="paragraph" w:customStyle="1" w:styleId="15">
    <w:name w:val="Знак Знак1"/>
    <w:basedOn w:val="Normal"/>
    <w:rsid w:val="0032518D"/>
    <w:pPr>
      <w:spacing w:after="160" w:line="240" w:lineRule="exact"/>
    </w:pPr>
    <w:rPr>
      <w:rFonts w:ascii="Arial" w:eastAsia="MS Mincho" w:hAnsi="Arial" w:cs="Arial"/>
      <w:sz w:val="20"/>
      <w:szCs w:val="20"/>
    </w:rPr>
  </w:style>
  <w:style w:type="paragraph" w:customStyle="1" w:styleId="CharCharCharCharChar1">
    <w:name w:val="Char Char Char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1CharCharChar1Char0">
    <w:name w:val="Char Char1 Char Char Char1 Char"/>
    <w:basedOn w:val="Normal"/>
    <w:autoRedefine/>
    <w:rsid w:val="0032518D"/>
    <w:pPr>
      <w:spacing w:after="0" w:line="240" w:lineRule="auto"/>
    </w:pPr>
    <w:rPr>
      <w:rFonts w:ascii="Times New Roman" w:eastAsia="SimSun" w:hAnsi="Times New Roman" w:cs="Times New Roman"/>
      <w:sz w:val="20"/>
      <w:szCs w:val="20"/>
      <w:lang w:eastAsia="ru-RU"/>
    </w:rPr>
  </w:style>
  <w:style w:type="paragraph" w:customStyle="1" w:styleId="40">
    <w:name w:val="Знак Знак4"/>
    <w:basedOn w:val="Normal"/>
    <w:rsid w:val="0032518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7">
    <w:name w:val="Знак Char Знак"/>
    <w:basedOn w:val="Normal"/>
    <w:rsid w:val="0032518D"/>
    <w:pPr>
      <w:spacing w:after="160" w:line="240" w:lineRule="exact"/>
    </w:pPr>
    <w:rPr>
      <w:rFonts w:ascii="Arial" w:eastAsia="Batang" w:hAnsi="Arial" w:cs="Arial"/>
      <w:sz w:val="20"/>
      <w:szCs w:val="20"/>
    </w:rPr>
  </w:style>
  <w:style w:type="paragraph" w:customStyle="1" w:styleId="CharCharCharCharCharChar0">
    <w:name w:val="Знак Знак Char Char Знак Знак Char Char Знак Знак Char Char"/>
    <w:basedOn w:val="Normal"/>
    <w:autoRedefine/>
    <w:rsid w:val="0032518D"/>
    <w:pPr>
      <w:spacing w:after="160" w:line="240" w:lineRule="exact"/>
    </w:pPr>
    <w:rPr>
      <w:rFonts w:ascii="Times New Roman" w:eastAsia="Times New Roman" w:hAnsi="Times New Roman" w:cs="Times New Roman"/>
      <w:sz w:val="28"/>
      <w:szCs w:val="20"/>
    </w:rPr>
  </w:style>
  <w:style w:type="paragraph" w:customStyle="1" w:styleId="25">
    <w:name w:val="Знак Знак2"/>
    <w:basedOn w:val="Normal"/>
    <w:rsid w:val="0032518D"/>
    <w:pPr>
      <w:spacing w:after="160" w:line="240" w:lineRule="exact"/>
    </w:pPr>
    <w:rPr>
      <w:rFonts w:ascii="Arial" w:eastAsia="Times New Roman" w:hAnsi="Arial" w:cs="Arial"/>
      <w:sz w:val="20"/>
      <w:szCs w:val="20"/>
    </w:rPr>
  </w:style>
  <w:style w:type="paragraph" w:customStyle="1" w:styleId="CharCharCharCharChar2">
    <w:name w:val="Char Char Char Char Char"/>
    <w:basedOn w:val="Normal"/>
    <w:rsid w:val="0032518D"/>
    <w:pPr>
      <w:spacing w:after="160" w:line="240" w:lineRule="exact"/>
    </w:pPr>
    <w:rPr>
      <w:rFonts w:ascii="Arial" w:eastAsia="Times New Roman" w:hAnsi="Arial" w:cs="Arial"/>
      <w:sz w:val="20"/>
      <w:szCs w:val="20"/>
    </w:rPr>
  </w:style>
  <w:style w:type="paragraph" w:customStyle="1" w:styleId="listparagraphcxspmiddle">
    <w:name w:val="listparagraphcxspmiddle"/>
    <w:basedOn w:val="Normal"/>
    <w:rsid w:val="00325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Normal"/>
    <w:rsid w:val="00325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3">
    <w:name w:val=" Знак Char Char Знак Char Char Char"/>
    <w:aliases w:val=" Знак Char Char Знак Char Char1 Знак"/>
    <w:basedOn w:val="Normal"/>
    <w:next w:val="Normal"/>
    <w:semiHidden/>
    <w:rsid w:val="0032518D"/>
    <w:pPr>
      <w:spacing w:after="160" w:line="240" w:lineRule="exact"/>
      <w:jc w:val="both"/>
    </w:pPr>
    <w:rPr>
      <w:rFonts w:ascii="Arial" w:eastAsia="Times New Roman" w:hAnsi="Arial" w:cs="Arial"/>
      <w:b/>
      <w:sz w:val="20"/>
      <w:szCs w:val="20"/>
      <w:lang w:val="en-GB"/>
    </w:rPr>
  </w:style>
  <w:style w:type="character" w:customStyle="1" w:styleId="BodyTextFirstIndentChar1">
    <w:name w:val="Body Text First Indent Char1"/>
    <w:rsid w:val="0032518D"/>
    <w:rPr>
      <w:rFonts w:ascii="Times Armenian" w:hAnsi="Times Armenian"/>
      <w:sz w:val="24"/>
      <w:szCs w:val="24"/>
      <w:lang w:val="ru-RU" w:eastAsia="ru-RU" w:bidi="ar-SA"/>
    </w:rPr>
  </w:style>
  <w:style w:type="character" w:customStyle="1" w:styleId="CommentSubjectChar1">
    <w:name w:val="Comment Subject Char1"/>
    <w:rsid w:val="0032518D"/>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32518D"/>
    <w:pPr>
      <w:spacing w:after="160" w:line="240" w:lineRule="exact"/>
    </w:pPr>
    <w:rPr>
      <w:rFonts w:ascii="Verdana" w:eastAsia="MS Mincho" w:hAnsi="Verdana" w:cs="Times New Roman"/>
      <w:sz w:val="20"/>
      <w:szCs w:val="20"/>
      <w:lang w:val="en-GB"/>
    </w:rPr>
  </w:style>
  <w:style w:type="numbering" w:customStyle="1" w:styleId="NoList11">
    <w:name w:val="No List11"/>
    <w:next w:val="NoList"/>
    <w:semiHidden/>
    <w:unhideWhenUsed/>
    <w:rsid w:val="0032518D"/>
  </w:style>
  <w:style w:type="character" w:customStyle="1" w:styleId="apple-converted-space">
    <w:name w:val="apple-converted-space"/>
    <w:rsid w:val="0032518D"/>
  </w:style>
  <w:style w:type="paragraph" w:customStyle="1" w:styleId="ListParagraph1">
    <w:name w:val="List Paragraph1"/>
    <w:basedOn w:val="Normal"/>
    <w:qFormat/>
    <w:rsid w:val="0032518D"/>
    <w:pPr>
      <w:spacing w:after="0" w:line="240" w:lineRule="auto"/>
      <w:ind w:left="720" w:right="201" w:firstLine="900"/>
      <w:contextualSpacing/>
      <w:jc w:val="both"/>
    </w:pPr>
    <w:rPr>
      <w:rFonts w:ascii="Times Armenian" w:eastAsia="Times New Roman" w:hAnsi="Times Armenian" w:cs="Times New Roman"/>
      <w:sz w:val="28"/>
      <w:szCs w:val="28"/>
      <w:lang w:val="hy-AM" w:eastAsia="ru-RU"/>
    </w:rPr>
  </w:style>
  <w:style w:type="character" w:customStyle="1" w:styleId="ListParagraphChar">
    <w:name w:val="List Paragraph Char"/>
    <w:aliases w:val="Akapit z listą BS Char,List Paragraph 1 Char,List_Paragraph Char,Multilevel para_II Char"/>
    <w:link w:val="ListParagraph"/>
    <w:rsid w:val="0032518D"/>
    <w:rPr>
      <w:rFonts w:ascii="Times New Roman" w:eastAsia="Times New Roman" w:hAnsi="Times New Roman" w:cs="Times New Roman"/>
      <w:sz w:val="24"/>
      <w:szCs w:val="24"/>
    </w:rPr>
  </w:style>
  <w:style w:type="numbering" w:customStyle="1" w:styleId="NoList2">
    <w:name w:val="No List2"/>
    <w:next w:val="NoList"/>
    <w:semiHidden/>
    <w:unhideWhenUsed/>
    <w:rsid w:val="0032518D"/>
  </w:style>
  <w:style w:type="numbering" w:customStyle="1" w:styleId="NoList3">
    <w:name w:val="No List3"/>
    <w:next w:val="NoList"/>
    <w:semiHidden/>
    <w:unhideWhenUsed/>
    <w:rsid w:val="0032518D"/>
  </w:style>
  <w:style w:type="character" w:customStyle="1" w:styleId="textexposedshow">
    <w:name w:val="text_exposed_show"/>
    <w:rsid w:val="0032518D"/>
    <w:rPr>
      <w:rFonts w:cs="Times New Roman"/>
    </w:rPr>
  </w:style>
  <w:style w:type="paragraph" w:customStyle="1" w:styleId="formtext">
    <w:name w:val="formtext"/>
    <w:basedOn w:val="Normal"/>
    <w:rsid w:val="0032518D"/>
    <w:pPr>
      <w:spacing w:before="120" w:after="120" w:line="240" w:lineRule="exact"/>
    </w:pPr>
    <w:rPr>
      <w:rFonts w:ascii="Arial" w:eastAsia="SimSun" w:hAnsi="Arial" w:cs="Times New Roman"/>
      <w:lang w:eastAsia="fr-FR"/>
    </w:rPr>
  </w:style>
  <w:style w:type="paragraph" w:customStyle="1" w:styleId="italic">
    <w:name w:val="italic"/>
    <w:basedOn w:val="Normal"/>
    <w:rsid w:val="0032518D"/>
    <w:pPr>
      <w:spacing w:before="100" w:beforeAutospacing="1" w:after="100" w:afterAutospacing="1" w:line="240" w:lineRule="auto"/>
    </w:pPr>
    <w:rPr>
      <w:rFonts w:ascii="Calibri" w:eastAsia="Times New Roman" w:hAnsi="Calibri" w:cs="Calibri"/>
      <w:sz w:val="24"/>
      <w:szCs w:val="24"/>
    </w:rPr>
  </w:style>
  <w:style w:type="paragraph" w:customStyle="1" w:styleId="ecxmsonormal">
    <w:name w:val="ecxmsonormal"/>
    <w:basedOn w:val="Normal"/>
    <w:rsid w:val="0032518D"/>
    <w:pPr>
      <w:spacing w:before="100" w:beforeAutospacing="1" w:after="100" w:afterAutospacing="1" w:line="240" w:lineRule="auto"/>
    </w:pPr>
    <w:rPr>
      <w:rFonts w:ascii="Calibri" w:eastAsia="Times New Roman" w:hAnsi="Calibri" w:cs="Calibri"/>
      <w:sz w:val="24"/>
      <w:szCs w:val="24"/>
    </w:rPr>
  </w:style>
  <w:style w:type="paragraph" w:customStyle="1" w:styleId="CharCharChar5">
    <w:name w:val="Char Char Char Знак Знак Знак Знак Знак"/>
    <w:basedOn w:val="Normal"/>
    <w:rsid w:val="0032518D"/>
    <w:pPr>
      <w:spacing w:after="160" w:line="240" w:lineRule="exact"/>
    </w:pPr>
    <w:rPr>
      <w:rFonts w:ascii="Arial" w:eastAsia="Times New Roman" w:hAnsi="Arial" w:cs="Arial"/>
      <w:color w:val="000000"/>
      <w:sz w:val="20"/>
      <w:szCs w:val="20"/>
      <w:lang w:val="en-GB"/>
    </w:rPr>
  </w:style>
  <w:style w:type="character" w:customStyle="1" w:styleId="title1">
    <w:name w:val="title1"/>
    <w:rsid w:val="0032518D"/>
    <w:rPr>
      <w:rFonts w:ascii="Verdana" w:hAnsi="Verdana"/>
      <w:b/>
      <w:color w:val="000000"/>
      <w:sz w:val="12"/>
      <w:u w:val="none"/>
      <w:effect w:val="none"/>
    </w:rPr>
  </w:style>
  <w:style w:type="character" w:customStyle="1" w:styleId="hps">
    <w:name w:val="hps"/>
    <w:rsid w:val="0032518D"/>
    <w:rPr>
      <w:rFonts w:cs="Times New Roman"/>
    </w:rPr>
  </w:style>
  <w:style w:type="character" w:customStyle="1" w:styleId="st">
    <w:name w:val="st"/>
    <w:rsid w:val="0032518D"/>
    <w:rPr>
      <w:rFonts w:cs="Times New Roman"/>
    </w:rPr>
  </w:style>
  <w:style w:type="paragraph" w:customStyle="1" w:styleId="bodytext1">
    <w:name w:val="bodytext"/>
    <w:basedOn w:val="Normal"/>
    <w:rsid w:val="0032518D"/>
    <w:pPr>
      <w:spacing w:before="100" w:beforeAutospacing="1" w:after="100" w:afterAutospacing="1" w:line="240" w:lineRule="auto"/>
    </w:pPr>
    <w:rPr>
      <w:rFonts w:ascii="Calibri" w:eastAsia="Times New Roman" w:hAnsi="Calibri" w:cs="Calibri"/>
      <w:sz w:val="24"/>
      <w:szCs w:val="24"/>
    </w:rPr>
  </w:style>
  <w:style w:type="character" w:customStyle="1" w:styleId="CharChar4">
    <w:name w:val="Char Char4"/>
    <w:rsid w:val="0032518D"/>
    <w:rPr>
      <w:rFonts w:ascii="Cambria" w:hAnsi="Cambria" w:cs="Cambria"/>
      <w:b/>
      <w:bCs/>
      <w:sz w:val="26"/>
      <w:szCs w:val="26"/>
    </w:rPr>
  </w:style>
  <w:style w:type="character" w:customStyle="1" w:styleId="CharChar2">
    <w:name w:val="Char Char2"/>
    <w:rsid w:val="0032518D"/>
    <w:rPr>
      <w:rFonts w:ascii="Calibri" w:hAnsi="Calibri" w:cs="Calibri"/>
      <w:sz w:val="22"/>
      <w:szCs w:val="22"/>
      <w:lang w:val="en-US" w:eastAsia="en-US"/>
    </w:rPr>
  </w:style>
  <w:style w:type="character" w:customStyle="1" w:styleId="CharChar1">
    <w:name w:val="Char Char1"/>
    <w:rsid w:val="0032518D"/>
    <w:rPr>
      <w:rFonts w:ascii="Calibri" w:hAnsi="Calibri" w:cs="Calibri"/>
      <w:sz w:val="22"/>
      <w:szCs w:val="22"/>
      <w:lang w:val="en-US" w:eastAsia="en-US"/>
    </w:rPr>
  </w:style>
  <w:style w:type="paragraph" w:customStyle="1" w:styleId="num02">
    <w:name w:val="Énum02"/>
    <w:basedOn w:val="Normal"/>
    <w:rsid w:val="0032518D"/>
    <w:pPr>
      <w:numPr>
        <w:numId w:val="8"/>
      </w:numPr>
      <w:spacing w:after="120" w:line="260" w:lineRule="exact"/>
      <w:jc w:val="both"/>
    </w:pPr>
    <w:rPr>
      <w:rFonts w:ascii="Arial" w:eastAsia="Times New Roman" w:hAnsi="Arial" w:cs="Arial"/>
      <w:lang w:eastAsia="fr-FR"/>
    </w:rPr>
  </w:style>
  <w:style w:type="character" w:customStyle="1" w:styleId="arg">
    <w:name w:val="arg"/>
    <w:rsid w:val="0032518D"/>
    <w:rPr>
      <w:rFonts w:cs="Times New Roman"/>
    </w:rPr>
  </w:style>
  <w:style w:type="character" w:customStyle="1" w:styleId="fulltext">
    <w:name w:val="fulltext"/>
    <w:rsid w:val="0032518D"/>
    <w:rPr>
      <w:rFonts w:cs="Times New Roman"/>
    </w:rPr>
  </w:style>
  <w:style w:type="paragraph" w:customStyle="1" w:styleId="innewsdate">
    <w:name w:val="in_news_date"/>
    <w:basedOn w:val="Normal"/>
    <w:rsid w:val="00325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
    <w:name w:val="gr"/>
    <w:rsid w:val="0032518D"/>
    <w:rPr>
      <w:rFonts w:cs="Times New Roman"/>
    </w:rPr>
  </w:style>
  <w:style w:type="character" w:customStyle="1" w:styleId="opennewstext">
    <w:name w:val="opennewstext"/>
    <w:rsid w:val="0032518D"/>
    <w:rPr>
      <w:rFonts w:cs="Times New Roman"/>
    </w:rPr>
  </w:style>
  <w:style w:type="paragraph" w:customStyle="1" w:styleId="CharCharCharCharCharCharCharCharCharCharCharCharCharCharChar1">
    <w:name w:val="Char Char Char Char Знак Char Знак Char Char Char Char Char Char Char Char Char Char1"/>
    <w:basedOn w:val="Normal"/>
    <w:rsid w:val="0032518D"/>
    <w:pPr>
      <w:tabs>
        <w:tab w:val="left" w:pos="709"/>
      </w:tabs>
      <w:spacing w:after="0" w:line="240" w:lineRule="auto"/>
    </w:pPr>
    <w:rPr>
      <w:rFonts w:ascii="Tahoma" w:eastAsia="Times New Roman" w:hAnsi="Tahoma" w:cs="Tahoma"/>
      <w:sz w:val="24"/>
      <w:szCs w:val="24"/>
      <w:lang w:val="pl-PL" w:eastAsia="pl-PL"/>
    </w:rPr>
  </w:style>
  <w:style w:type="character" w:customStyle="1" w:styleId="fulltext0">
    <w:name w:val="full_text"/>
    <w:rsid w:val="0032518D"/>
    <w:rPr>
      <w:rFonts w:cs="Times New Roman"/>
    </w:rPr>
  </w:style>
  <w:style w:type="character" w:customStyle="1" w:styleId="wrc116">
    <w:name w:val="wrc116"/>
    <w:rsid w:val="0032518D"/>
    <w:rPr>
      <w:rFonts w:cs="Times New Roman"/>
      <w:vanish/>
    </w:rPr>
  </w:style>
  <w:style w:type="character" w:customStyle="1" w:styleId="editsection">
    <w:name w:val="editsection"/>
    <w:rsid w:val="0032518D"/>
    <w:rPr>
      <w:rFonts w:cs="Times New Roman"/>
    </w:rPr>
  </w:style>
  <w:style w:type="character" w:customStyle="1" w:styleId="mw-headline">
    <w:name w:val="mw-headline"/>
    <w:rsid w:val="0032518D"/>
    <w:rPr>
      <w:rFonts w:cs="Times New Roman"/>
    </w:rPr>
  </w:style>
  <w:style w:type="paragraph" w:styleId="ListNumber">
    <w:name w:val="List Number"/>
    <w:basedOn w:val="Normal"/>
    <w:rsid w:val="0032518D"/>
    <w:pPr>
      <w:numPr>
        <w:numId w:val="11"/>
      </w:num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32518D"/>
  </w:style>
  <w:style w:type="paragraph" w:customStyle="1" w:styleId="Listenabsatz">
    <w:name w:val="Listenabsatz"/>
    <w:basedOn w:val="Normal"/>
    <w:rsid w:val="0032518D"/>
    <w:pPr>
      <w:spacing w:after="0" w:line="240" w:lineRule="auto"/>
      <w:ind w:left="720"/>
      <w:contextualSpacing/>
    </w:pPr>
    <w:rPr>
      <w:rFonts w:ascii="Cambria" w:eastAsia="Times New Roman" w:hAnsi="Cambria" w:cs="Times New Roman"/>
      <w:sz w:val="24"/>
      <w:szCs w:val="24"/>
      <w:lang w:val="de-DE"/>
    </w:rPr>
  </w:style>
  <w:style w:type="paragraph" w:customStyle="1" w:styleId="Style40">
    <w:name w:val="Style4"/>
    <w:basedOn w:val="TOC3"/>
    <w:autoRedefine/>
    <w:rsid w:val="0032518D"/>
    <w:rPr>
      <w:bCs/>
      <w:noProof/>
      <w:color w:val="000000"/>
      <w:lang w:val="es-ES"/>
    </w:rPr>
  </w:style>
  <w:style w:type="paragraph" w:customStyle="1" w:styleId="Style5">
    <w:name w:val="Style5"/>
    <w:basedOn w:val="TOC3"/>
    <w:autoRedefine/>
    <w:rsid w:val="0032518D"/>
    <w:rPr>
      <w:rFonts w:cs="Sylfaen"/>
      <w:noProof/>
    </w:rPr>
  </w:style>
  <w:style w:type="paragraph" w:customStyle="1" w:styleId="Style7">
    <w:name w:val="Style7"/>
    <w:basedOn w:val="TOC3"/>
    <w:autoRedefine/>
    <w:rsid w:val="0032518D"/>
    <w:rPr>
      <w:rFonts w:cs="Sylfaen"/>
      <w:noProof/>
    </w:rPr>
  </w:style>
  <w:style w:type="paragraph" w:customStyle="1" w:styleId="Style8">
    <w:name w:val="Style8"/>
    <w:basedOn w:val="TOC1"/>
    <w:autoRedefine/>
    <w:rsid w:val="0032518D"/>
    <w:rPr>
      <w:i/>
      <w:noProof/>
    </w:rPr>
  </w:style>
  <w:style w:type="paragraph" w:customStyle="1" w:styleId="Style9">
    <w:name w:val="Style9"/>
    <w:basedOn w:val="TOC1"/>
    <w:autoRedefine/>
    <w:rsid w:val="0032518D"/>
    <w:rPr>
      <w:noProof/>
    </w:rPr>
  </w:style>
  <w:style w:type="character" w:customStyle="1" w:styleId="CharChar14">
    <w:name w:val=" Char Char14"/>
    <w:rsid w:val="0032518D"/>
    <w:rPr>
      <w:sz w:val="36"/>
      <w:lang w:val="en-GB"/>
    </w:rPr>
  </w:style>
  <w:style w:type="character" w:customStyle="1" w:styleId="CharChar5">
    <w:name w:val=" Char Char5"/>
    <w:rsid w:val="0032518D"/>
    <w:rPr>
      <w:rFonts w:ascii="Arial Armenian" w:hAnsi="Arial Armenian" w:cs="Sylfaen"/>
      <w:sz w:val="24"/>
      <w:szCs w:val="24"/>
      <w:lang w:val="ru-RU" w:eastAsia="ru-RU"/>
    </w:rPr>
  </w:style>
  <w:style w:type="character" w:customStyle="1" w:styleId="CharChar16">
    <w:name w:val=" Char Char16"/>
    <w:rsid w:val="0032518D"/>
    <w:rPr>
      <w:rFonts w:ascii="Times New Roman" w:hAnsi="Times New Roman"/>
      <w:b/>
      <w:sz w:val="32"/>
      <w:lang w:val="en-GB"/>
    </w:rPr>
  </w:style>
  <w:style w:type="character" w:customStyle="1" w:styleId="CharChar17">
    <w:name w:val=" Char Char17"/>
    <w:rsid w:val="0032518D"/>
    <w:rPr>
      <w:rFonts w:ascii="Arial Armenian" w:hAnsi="Arial Armenian"/>
      <w:i/>
      <w:sz w:val="22"/>
      <w:u w:val="single"/>
      <w:lang w:val="en-GB" w:eastAsia="en-US" w:bidi="ar-SA"/>
    </w:rPr>
  </w:style>
  <w:style w:type="paragraph" w:customStyle="1" w:styleId="text">
    <w:name w:val="text"/>
    <w:basedOn w:val="Normal"/>
    <w:link w:val="textChar"/>
    <w:rsid w:val="0032518D"/>
    <w:pPr>
      <w:spacing w:after="0" w:line="240" w:lineRule="auto"/>
      <w:ind w:firstLine="454"/>
      <w:jc w:val="both"/>
    </w:pPr>
    <w:rPr>
      <w:rFonts w:ascii="GHEA Mariam" w:eastAsia="Times New Roman" w:hAnsi="GHEA Mariam" w:cs="Times New Roman"/>
      <w:sz w:val="20"/>
      <w:szCs w:val="20"/>
      <w:lang w:val="en-GB" w:eastAsia="ru-RU"/>
    </w:rPr>
  </w:style>
  <w:style w:type="character" w:customStyle="1" w:styleId="textChar">
    <w:name w:val="text Char"/>
    <w:link w:val="text"/>
    <w:rsid w:val="0032518D"/>
    <w:rPr>
      <w:rFonts w:ascii="GHEA Mariam" w:eastAsia="Times New Roman" w:hAnsi="GHEA Mariam" w:cs="Times New Roman"/>
      <w:sz w:val="20"/>
      <w:szCs w:val="20"/>
      <w:lang w:val="en-GB" w:eastAsia="ru-RU"/>
    </w:rPr>
  </w:style>
  <w:style w:type="paragraph" w:customStyle="1" w:styleId="Char40">
    <w:name w:val="Char4"/>
    <w:basedOn w:val="Normal"/>
    <w:rsid w:val="0032518D"/>
    <w:pPr>
      <w:spacing w:after="160" w:line="240" w:lineRule="exact"/>
    </w:pPr>
    <w:rPr>
      <w:rFonts w:ascii="Arial" w:eastAsia="Calibri" w:hAnsi="Arial" w:cs="Arial"/>
      <w:sz w:val="20"/>
      <w:szCs w:val="20"/>
    </w:rPr>
  </w:style>
  <w:style w:type="paragraph" w:customStyle="1" w:styleId="p2">
    <w:name w:val="p2"/>
    <w:basedOn w:val="Normal"/>
    <w:rsid w:val="0032518D"/>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30">
    <w:name w:val="Char3"/>
    <w:basedOn w:val="Normal"/>
    <w:rsid w:val="0032518D"/>
    <w:pPr>
      <w:spacing w:after="160" w:line="240" w:lineRule="exact"/>
    </w:pPr>
    <w:rPr>
      <w:rFonts w:ascii="Arial" w:eastAsia="Calibri" w:hAnsi="Arial" w:cs="Arial"/>
      <w:sz w:val="20"/>
      <w:szCs w:val="20"/>
    </w:rPr>
  </w:style>
  <w:style w:type="paragraph" w:customStyle="1" w:styleId="Char20">
    <w:name w:val="Char2"/>
    <w:basedOn w:val="Normal"/>
    <w:rsid w:val="0032518D"/>
    <w:pPr>
      <w:spacing w:after="160" w:line="240" w:lineRule="exact"/>
    </w:pPr>
    <w:rPr>
      <w:rFonts w:ascii="Arial" w:eastAsia="Calibri" w:hAnsi="Arial" w:cs="Arial"/>
      <w:sz w:val="20"/>
      <w:szCs w:val="20"/>
    </w:rPr>
  </w:style>
  <w:style w:type="paragraph" w:customStyle="1" w:styleId="Char10">
    <w:name w:val="Char1"/>
    <w:basedOn w:val="Normal"/>
    <w:uiPriority w:val="99"/>
    <w:rsid w:val="0032518D"/>
    <w:pPr>
      <w:spacing w:after="160" w:line="240" w:lineRule="exact"/>
    </w:pPr>
    <w:rPr>
      <w:rFonts w:ascii="Arial" w:eastAsia="Calibri" w:hAnsi="Arial" w:cs="Arial"/>
      <w:sz w:val="20"/>
      <w:szCs w:val="20"/>
    </w:rPr>
  </w:style>
  <w:style w:type="character" w:customStyle="1" w:styleId="32ptExact">
    <w:name w:val="Основной текст (3) + Интервал 2 pt Exact"/>
    <w:rsid w:val="0032518D"/>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32518D"/>
    <w:pPr>
      <w:spacing w:after="160" w:line="240" w:lineRule="exact"/>
    </w:pPr>
    <w:rPr>
      <w:rFonts w:ascii="Arial" w:eastAsia="Times New Roman" w:hAnsi="Arial" w:cs="Arial"/>
      <w:sz w:val="20"/>
      <w:szCs w:val="20"/>
    </w:rPr>
  </w:style>
  <w:style w:type="paragraph" w:customStyle="1" w:styleId="CharCharCharCharCharChar1">
    <w:name w:val=" Char Char Char Char Char Char"/>
    <w:basedOn w:val="Normal"/>
    <w:rsid w:val="0032518D"/>
    <w:pPr>
      <w:spacing w:after="160" w:line="240" w:lineRule="exact"/>
    </w:pPr>
    <w:rPr>
      <w:rFonts w:ascii="Arial" w:eastAsia="Times New Roman" w:hAnsi="Arial" w:cs="Arial"/>
      <w:sz w:val="20"/>
      <w:szCs w:val="20"/>
    </w:rPr>
  </w:style>
  <w:style w:type="paragraph" w:customStyle="1" w:styleId="CharChar11">
    <w:name w:val=" Char Char1"/>
    <w:basedOn w:val="Normal"/>
    <w:rsid w:val="0032518D"/>
    <w:pPr>
      <w:spacing w:after="160" w:line="240" w:lineRule="exact"/>
    </w:pPr>
    <w:rPr>
      <w:rFonts w:ascii="Arial" w:eastAsia="Times New Roman" w:hAnsi="Arial" w:cs="Arial"/>
      <w:sz w:val="20"/>
      <w:szCs w:val="20"/>
    </w:rPr>
  </w:style>
  <w:style w:type="character" w:customStyle="1" w:styleId="Heading1Char1">
    <w:name w:val="Heading 1 Char1"/>
    <w:aliases w:val="(Section) Char1,Section Heading Char1,(Text) Char1,1 Char1,Chapter Char1,head3 Char1"/>
    <w:uiPriority w:val="99"/>
    <w:locked/>
    <w:rsid w:val="0032518D"/>
    <w:rPr>
      <w:rFonts w:ascii="Arial" w:hAnsi="Arial"/>
      <w:b/>
      <w:kern w:val="32"/>
      <w:sz w:val="32"/>
    </w:rPr>
  </w:style>
  <w:style w:type="character" w:customStyle="1" w:styleId="BodyTextIndent3Char1">
    <w:name w:val="Body Text Indent 3 Char1"/>
    <w:uiPriority w:val="99"/>
    <w:locked/>
    <w:rsid w:val="0032518D"/>
    <w:rPr>
      <w:rFonts w:ascii="Times New Roman" w:hAnsi="Times New Roman"/>
      <w:sz w:val="16"/>
    </w:rPr>
  </w:style>
  <w:style w:type="character" w:customStyle="1" w:styleId="PlainTextChar1">
    <w:name w:val="Plain Text Char1"/>
    <w:uiPriority w:val="99"/>
    <w:locked/>
    <w:rsid w:val="0032518D"/>
    <w:rPr>
      <w:rFonts w:ascii="Courier New" w:hAnsi="Courier New"/>
      <w:sz w:val="20"/>
    </w:rPr>
  </w:style>
  <w:style w:type="character" w:customStyle="1" w:styleId="CommentTextChar1">
    <w:name w:val="Comment Text Char1"/>
    <w:uiPriority w:val="99"/>
    <w:semiHidden/>
    <w:locked/>
    <w:rsid w:val="0032518D"/>
    <w:rPr>
      <w:rFonts w:ascii="Times New Roman" w:hAnsi="Times New Roman"/>
      <w:sz w:val="20"/>
      <w:lang w:val="en-GB"/>
    </w:rPr>
  </w:style>
  <w:style w:type="character" w:customStyle="1" w:styleId="SubtitleChar1">
    <w:name w:val="Subtitle Char1"/>
    <w:uiPriority w:val="99"/>
    <w:locked/>
    <w:rsid w:val="0032518D"/>
    <w:rPr>
      <w:rFonts w:ascii="Times LatArm" w:hAnsi="Times LatArm"/>
      <w:b/>
      <w:sz w:val="24"/>
    </w:rPr>
  </w:style>
  <w:style w:type="character" w:customStyle="1" w:styleId="BalloonTextChar1">
    <w:name w:val="Balloon Text Char1"/>
    <w:uiPriority w:val="99"/>
    <w:semiHidden/>
    <w:locked/>
    <w:rsid w:val="0032518D"/>
    <w:rPr>
      <w:rFonts w:ascii="Tahoma" w:hAnsi="Tahoma"/>
      <w:sz w:val="16"/>
    </w:rPr>
  </w:style>
  <w:style w:type="character" w:customStyle="1" w:styleId="CharChar160">
    <w:name w:val="Char Char16"/>
    <w:uiPriority w:val="99"/>
    <w:rsid w:val="0032518D"/>
    <w:rPr>
      <w:rFonts w:ascii="Times New Roman" w:hAnsi="Times New Roman"/>
      <w:b/>
      <w:sz w:val="20"/>
      <w:lang w:val="en-GB"/>
    </w:rPr>
  </w:style>
  <w:style w:type="character" w:customStyle="1" w:styleId="CharChar140">
    <w:name w:val="Char Char14"/>
    <w:uiPriority w:val="99"/>
    <w:rsid w:val="0032518D"/>
    <w:rPr>
      <w:rFonts w:ascii="Times New Roman" w:hAnsi="Times New Roman"/>
      <w:sz w:val="20"/>
      <w:lang w:val="en-GB"/>
    </w:rPr>
  </w:style>
  <w:style w:type="character" w:customStyle="1" w:styleId="CharChar50">
    <w:name w:val="Char Char5"/>
    <w:uiPriority w:val="99"/>
    <w:rsid w:val="0032518D"/>
    <w:rPr>
      <w:rFonts w:ascii="Times New Roman" w:hAnsi="Times New Roman"/>
      <w:sz w:val="20"/>
      <w:lang w:val="en-GB"/>
    </w:rPr>
  </w:style>
  <w:style w:type="character" w:customStyle="1" w:styleId="EndnoteTextChar1">
    <w:name w:val="Endnote Text Char1"/>
    <w:uiPriority w:val="99"/>
    <w:semiHidden/>
    <w:locked/>
    <w:rsid w:val="0032518D"/>
    <w:rPr>
      <w:rFonts w:ascii="Times New Roman" w:hAnsi="Times New Roman"/>
      <w:sz w:val="20"/>
      <w:lang w:val="en-GB"/>
    </w:rPr>
  </w:style>
  <w:style w:type="character" w:customStyle="1" w:styleId="estilo2">
    <w:name w:val="estilo2"/>
    <w:uiPriority w:val="99"/>
    <w:rsid w:val="0032518D"/>
  </w:style>
  <w:style w:type="character" w:customStyle="1" w:styleId="CharChar3">
    <w:name w:val="Char Char3"/>
    <w:uiPriority w:val="99"/>
    <w:locked/>
    <w:rsid w:val="0032518D"/>
    <w:rPr>
      <w:rFonts w:cs="Times New Roman"/>
      <w:sz w:val="22"/>
      <w:lang w:val="en-GB" w:eastAsia="en-US" w:bidi="ar-SA"/>
    </w:rPr>
  </w:style>
  <w:style w:type="character" w:customStyle="1" w:styleId="CharChar110">
    <w:name w:val="Char Char11"/>
    <w:uiPriority w:val="99"/>
    <w:locked/>
    <w:rsid w:val="0032518D"/>
    <w:rPr>
      <w:rFonts w:ascii="Times Armenian" w:hAnsi="Times Armenian" w:cs="Times New Roman"/>
      <w:b/>
      <w:bCs/>
      <w:sz w:val="24"/>
      <w:szCs w:val="24"/>
      <w:lang w:val="en-US" w:eastAsia="en-US" w:bidi="ar-SA"/>
    </w:rPr>
  </w:style>
  <w:style w:type="character" w:customStyle="1" w:styleId="CharChar51">
    <w:name w:val="Char Char51"/>
    <w:uiPriority w:val="99"/>
    <w:locked/>
    <w:rsid w:val="0032518D"/>
    <w:rPr>
      <w:sz w:val="22"/>
      <w:lang w:val="en-GB" w:eastAsia="en-US"/>
    </w:rPr>
  </w:style>
  <w:style w:type="paragraph" w:customStyle="1" w:styleId="Numberedtext">
    <w:name w:val="Numbered text"/>
    <w:basedOn w:val="BodyText0"/>
    <w:uiPriority w:val="99"/>
    <w:rsid w:val="0032518D"/>
    <w:pPr>
      <w:numPr>
        <w:numId w:val="12"/>
      </w:numPr>
      <w:tabs>
        <w:tab w:val="clear" w:pos="1004"/>
        <w:tab w:val="num" w:pos="360"/>
      </w:tabs>
      <w:ind w:left="0" w:firstLine="0"/>
      <w:jc w:val="both"/>
    </w:pPr>
    <w:rPr>
      <w:rFonts w:ascii="Calibri" w:hAnsi="Calibri" w:cs="Calibri"/>
      <w:lang w:eastAsia="en-NZ"/>
    </w:rPr>
  </w:style>
  <w:style w:type="character" w:customStyle="1" w:styleId="DocumentMapChar1">
    <w:name w:val="Document Map Char1"/>
    <w:link w:val="DocumentMap"/>
    <w:uiPriority w:val="99"/>
    <w:locked/>
    <w:rsid w:val="0032518D"/>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32518D"/>
    <w:pPr>
      <w:keepLines/>
      <w:spacing w:before="480" w:after="0" w:line="276" w:lineRule="auto"/>
      <w:outlineLvl w:val="9"/>
    </w:pPr>
    <w:rPr>
      <w:rFonts w:ascii="Cambria" w:hAnsi="Cambria" w:cs="Times New Roman"/>
      <w:color w:val="365F91"/>
      <w:kern w:val="0"/>
      <w:sz w:val="28"/>
      <w:szCs w:val="28"/>
    </w:rPr>
  </w:style>
  <w:style w:type="character" w:customStyle="1" w:styleId="StyleGHEAGrapalatJustifiedBefore12ptChar">
    <w:name w:val="Style GHEA Grapalat Justified Before:  12 pt Char"/>
    <w:link w:val="StyleGHEAGrapalatJustifiedBefore12pt"/>
    <w:locked/>
    <w:rsid w:val="0032518D"/>
    <w:rPr>
      <w:rFonts w:ascii="GHEA Grapalat" w:hAnsi="GHEA Grapalat"/>
      <w:sz w:val="24"/>
      <w:lang w:val="ru-RU" w:eastAsia="ru-RU"/>
    </w:rPr>
  </w:style>
  <w:style w:type="paragraph" w:customStyle="1" w:styleId="StyleGHEAGrapalatJustifiedBefore12pt">
    <w:name w:val="Style GHEA Grapalat Justified Before:  12 pt"/>
    <w:basedOn w:val="Normal"/>
    <w:link w:val="StyleGHEAGrapalatJustifiedBefore12ptChar"/>
    <w:rsid w:val="0032518D"/>
    <w:pPr>
      <w:numPr>
        <w:numId w:val="13"/>
      </w:numPr>
      <w:spacing w:before="240" w:after="240" w:line="240" w:lineRule="auto"/>
      <w:jc w:val="both"/>
    </w:pPr>
    <w:rPr>
      <w:rFonts w:ascii="GHEA Grapalat" w:hAnsi="GHEA Grapalat"/>
      <w:sz w:val="24"/>
      <w:lang w:val="ru-RU" w:eastAsia="ru-RU"/>
    </w:rPr>
  </w:style>
  <w:style w:type="character" w:customStyle="1" w:styleId="FontStyle32">
    <w:name w:val="Font Style32"/>
    <w:uiPriority w:val="99"/>
    <w:rsid w:val="0032518D"/>
    <w:rPr>
      <w:rFonts w:ascii="Tahoma" w:hAnsi="Tahoma" w:cs="Tahoma"/>
      <w:sz w:val="20"/>
      <w:szCs w:val="20"/>
    </w:rPr>
  </w:style>
  <w:style w:type="paragraph" w:customStyle="1" w:styleId="Text2">
    <w:name w:val="Text 2"/>
    <w:basedOn w:val="Normal"/>
    <w:rsid w:val="0032518D"/>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fnChar2">
    <w:name w:val="fn Char2"/>
    <w:aliases w:val="ADB Char2,single space Char1,footnote text Char Char1,fn Char Char1,ADB Char Char1,single space Char Char Char1"/>
    <w:semiHidden/>
    <w:locked/>
    <w:rsid w:val="0032518D"/>
    <w:rPr>
      <w:lang w:val="ru-RU" w:eastAsia="ru-RU"/>
    </w:rPr>
  </w:style>
  <w:style w:type="paragraph" w:customStyle="1" w:styleId="article-type">
    <w:name w:val="article-type"/>
    <w:basedOn w:val="Normal"/>
    <w:rsid w:val="003251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pn-byline">
    <w:name w:val="wpn-byline"/>
    <w:basedOn w:val="Normal"/>
    <w:rsid w:val="003251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line10margin-bottom-20">
    <w:name w:val="headline10 margin-bottom-20"/>
    <w:basedOn w:val="Normal"/>
    <w:rsid w:val="003251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ublished">
    <w:name w:val="published"/>
    <w:rsid w:val="0032518D"/>
  </w:style>
  <w:style w:type="character" w:customStyle="1" w:styleId="divider">
    <w:name w:val="divider"/>
    <w:rsid w:val="0032518D"/>
  </w:style>
  <w:style w:type="character" w:customStyle="1" w:styleId="authorvcard">
    <w:name w:val="author vcard"/>
    <w:rsid w:val="0032518D"/>
  </w:style>
  <w:style w:type="character" w:customStyle="1" w:styleId="category">
    <w:name w:val="category"/>
    <w:rsid w:val="0032518D"/>
  </w:style>
  <w:style w:type="character" w:customStyle="1" w:styleId="before">
    <w:name w:val="before"/>
    <w:rsid w:val="0032518D"/>
  </w:style>
  <w:style w:type="character" w:customStyle="1" w:styleId="aqj">
    <w:name w:val="aqj"/>
    <w:rsid w:val="0032518D"/>
  </w:style>
  <w:style w:type="character" w:customStyle="1" w:styleId="gd">
    <w:name w:val="gd"/>
    <w:rsid w:val="0032518D"/>
  </w:style>
  <w:style w:type="character" w:customStyle="1" w:styleId="g3">
    <w:name w:val="g3"/>
    <w:rsid w:val="0032518D"/>
  </w:style>
  <w:style w:type="character" w:customStyle="1" w:styleId="goa1h">
    <w:name w:val="go a1h"/>
    <w:rsid w:val="0032518D"/>
  </w:style>
  <w:style w:type="character" w:customStyle="1" w:styleId="hb">
    <w:name w:val="hb"/>
    <w:rsid w:val="0032518D"/>
  </w:style>
  <w:style w:type="character" w:customStyle="1" w:styleId="g2">
    <w:name w:val="g2"/>
    <w:rsid w:val="0032518D"/>
  </w:style>
  <w:style w:type="character" w:customStyle="1" w:styleId="sizzle">
    <w:name w:val="sizzle"/>
    <w:basedOn w:val="DefaultParagraphFont"/>
    <w:rsid w:val="0032518D"/>
  </w:style>
  <w:style w:type="paragraph" w:customStyle="1" w:styleId="16">
    <w:name w:val="Абзац списка1"/>
    <w:basedOn w:val="Normal"/>
    <w:qFormat/>
    <w:rsid w:val="0032518D"/>
    <w:pPr>
      <w:spacing w:after="0" w:line="240" w:lineRule="auto"/>
      <w:ind w:left="720"/>
    </w:pPr>
    <w:rPr>
      <w:rFonts w:ascii="Times New Roman" w:eastAsia="Times New Roman" w:hAnsi="Times New Roman" w:cs="Times New Roman"/>
      <w:sz w:val="24"/>
      <w:szCs w:val="24"/>
    </w:rPr>
  </w:style>
  <w:style w:type="character" w:customStyle="1" w:styleId="CharChar111">
    <w:name w:val=" Char Char11"/>
    <w:semiHidden/>
    <w:rsid w:val="0032518D"/>
    <w:rPr>
      <w:rFonts w:ascii="Arial Armenian" w:hAnsi="Arial Armenian"/>
      <w:lang w:val="ru-RU" w:eastAsia="ru-RU" w:bidi="ar-SA"/>
    </w:rPr>
  </w:style>
  <w:style w:type="paragraph" w:customStyle="1" w:styleId="ac">
    <w:name w:val=" Знак"/>
    <w:basedOn w:val="Normal"/>
    <w:rsid w:val="0032518D"/>
    <w:pPr>
      <w:spacing w:after="160" w:line="240" w:lineRule="exact"/>
    </w:pPr>
    <w:rPr>
      <w:rFonts w:ascii="Arial" w:eastAsia="Times New Roman" w:hAnsi="Arial" w:cs="Arial"/>
      <w:sz w:val="20"/>
      <w:szCs w:val="20"/>
      <w:lang w:val="en-GB"/>
    </w:rPr>
  </w:style>
  <w:style w:type="paragraph" w:customStyle="1" w:styleId="StyleGHEAGrapalatJustifiedAfter6ptLinespacingMultip">
    <w:name w:val="Style GHEA Grapalat Justified After:  6 pt Line spacing:  Multip..."/>
    <w:basedOn w:val="Normal"/>
    <w:rsid w:val="0032518D"/>
    <w:pPr>
      <w:numPr>
        <w:numId w:val="14"/>
      </w:numPr>
      <w:spacing w:before="240" w:after="240" w:line="240" w:lineRule="auto"/>
      <w:jc w:val="both"/>
    </w:pPr>
    <w:rPr>
      <w:rFonts w:ascii="GHEA Grapalat" w:eastAsia="Times New Roman" w:hAnsi="GHEA Grapalat" w:cs="Times New Roman"/>
      <w:sz w:val="24"/>
      <w:szCs w:val="20"/>
      <w:lang w:val="hy-AM" w:eastAsia="ru-RU"/>
    </w:rPr>
  </w:style>
  <w:style w:type="paragraph" w:customStyle="1" w:styleId="StyleStyleHeading2ChapterParanumTextSylfaenGHEAGrapa">
    <w:name w:val="Style Style Heading 2.(Chapter).Paranum.Text + Sylfaen + GHEA Grapa..."/>
    <w:basedOn w:val="StyleHeading2ChapterParanumTextSylfaen"/>
    <w:qFormat/>
    <w:rsid w:val="0032518D"/>
    <w:rPr>
      <w:rFonts w:ascii="GHEA Grapalat" w:hAnsi="GHEA Grapalat"/>
      <w:sz w:val="22"/>
    </w:rPr>
  </w:style>
  <w:style w:type="paragraph" w:customStyle="1" w:styleId="ad">
    <w:name w:val="Без интервала"/>
    <w:link w:val="ae"/>
    <w:uiPriority w:val="1"/>
    <w:qFormat/>
    <w:rsid w:val="0032518D"/>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32518D"/>
    <w:rPr>
      <w:rFonts w:ascii="Calibri" w:eastAsia="Times New Roman" w:hAnsi="Calibri" w:cs="Times New Roman"/>
    </w:rPr>
  </w:style>
  <w:style w:type="paragraph" w:customStyle="1" w:styleId="17">
    <w:name w:val="Обычный1"/>
    <w:rsid w:val="0032518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af">
    <w:name w:val="Рецензия"/>
    <w:hidden/>
    <w:semiHidden/>
    <w:rsid w:val="0032518D"/>
    <w:pPr>
      <w:spacing w:after="0" w:line="240" w:lineRule="auto"/>
    </w:pPr>
    <w:rPr>
      <w:rFonts w:ascii="Arial Armenian" w:eastAsia="Times New Roman" w:hAnsi="Arial Armenian" w:cs="Sylfaen"/>
      <w:sz w:val="24"/>
      <w:szCs w:val="24"/>
      <w:lang w:val="ru-RU" w:eastAsia="ru-RU"/>
    </w:rPr>
  </w:style>
  <w:style w:type="paragraph" w:customStyle="1" w:styleId="32">
    <w:name w:val="???????? ????? ? ???????? 3"/>
    <w:basedOn w:val="a0"/>
    <w:uiPriority w:val="99"/>
    <w:rsid w:val="0032518D"/>
    <w:pPr>
      <w:ind w:firstLine="360"/>
      <w:jc w:val="both"/>
    </w:pPr>
    <w:rPr>
      <w:rFonts w:ascii="Times Armenian" w:hAnsi="Times Armenian"/>
      <w:sz w:val="24"/>
      <w:lang w:val="af-ZA"/>
    </w:rPr>
  </w:style>
  <w:style w:type="paragraph" w:customStyle="1" w:styleId="6">
    <w:name w:val="????????? 6"/>
    <w:basedOn w:val="a0"/>
    <w:next w:val="a0"/>
    <w:uiPriority w:val="99"/>
    <w:rsid w:val="0032518D"/>
    <w:pPr>
      <w:keepNext/>
      <w:jc w:val="center"/>
      <w:outlineLvl w:val="5"/>
    </w:pPr>
    <w:rPr>
      <w:rFonts w:ascii="Times Armenian" w:hAnsi="Times Armenian"/>
      <w:i/>
      <w:lang w:val="en-US"/>
    </w:rPr>
  </w:style>
  <w:style w:type="paragraph" w:customStyle="1" w:styleId="310">
    <w:name w:val="???????? ????? 31"/>
    <w:basedOn w:val="a0"/>
    <w:uiPriority w:val="99"/>
    <w:rsid w:val="0032518D"/>
    <w:pPr>
      <w:jc w:val="center"/>
    </w:pPr>
    <w:rPr>
      <w:rFonts w:ascii="Arial Armenian" w:hAnsi="Arial Armenian"/>
      <w:sz w:val="24"/>
      <w:lang w:val="en-AU"/>
    </w:rPr>
  </w:style>
  <w:style w:type="paragraph" w:customStyle="1" w:styleId="26">
    <w:name w:val="????????? 2"/>
    <w:basedOn w:val="a0"/>
    <w:next w:val="a0"/>
    <w:uiPriority w:val="99"/>
    <w:rsid w:val="0032518D"/>
    <w:pPr>
      <w:keepNext/>
      <w:ind w:firstLine="720"/>
      <w:outlineLvl w:val="1"/>
    </w:pPr>
    <w:rPr>
      <w:rFonts w:ascii="Times LatArm" w:hAnsi="Times LatArm"/>
      <w:b/>
      <w:i/>
      <w:sz w:val="28"/>
      <w:lang w:val="en-US"/>
    </w:rPr>
  </w:style>
  <w:style w:type="paragraph" w:customStyle="1" w:styleId="41">
    <w:name w:val="????????? 4"/>
    <w:basedOn w:val="a0"/>
    <w:next w:val="a0"/>
    <w:uiPriority w:val="99"/>
    <w:rsid w:val="0032518D"/>
    <w:pPr>
      <w:keepNext/>
      <w:spacing w:line="360" w:lineRule="auto"/>
      <w:ind w:firstLine="360"/>
      <w:jc w:val="both"/>
      <w:outlineLvl w:val="3"/>
    </w:pPr>
    <w:rPr>
      <w:rFonts w:ascii="Times LatArm" w:hAnsi="Times LatArm"/>
      <w:i/>
      <w:noProof/>
      <w:sz w:val="24"/>
    </w:rPr>
  </w:style>
  <w:style w:type="paragraph" w:customStyle="1" w:styleId="18">
    <w:name w:val="????????? 1"/>
    <w:basedOn w:val="Normal"/>
    <w:next w:val="Normal"/>
    <w:rsid w:val="0032518D"/>
    <w:pPr>
      <w:keepNext/>
      <w:spacing w:after="0" w:line="240" w:lineRule="auto"/>
      <w:jc w:val="both"/>
      <w:outlineLvl w:val="0"/>
    </w:pPr>
    <w:rPr>
      <w:rFonts w:ascii="Times Armenian" w:eastAsia="Times New Roman" w:hAnsi="Times Armenian" w:cs="Times New Roman"/>
      <w:i/>
      <w:sz w:val="24"/>
      <w:szCs w:val="20"/>
      <w:lang w:eastAsia="ru-RU"/>
    </w:rPr>
  </w:style>
  <w:style w:type="paragraph" w:customStyle="1" w:styleId="CharChar6">
    <w:name w:val="Знак Знак Char Char"/>
    <w:basedOn w:val="Normal"/>
    <w:rsid w:val="0032518D"/>
    <w:pPr>
      <w:spacing w:after="160" w:line="240" w:lineRule="exact"/>
    </w:pPr>
    <w:rPr>
      <w:rFonts w:ascii="Arial" w:eastAsia="Times New Roman" w:hAnsi="Arial" w:cs="Arial"/>
      <w:sz w:val="20"/>
      <w:szCs w:val="20"/>
    </w:rPr>
  </w:style>
  <w:style w:type="paragraph" w:customStyle="1" w:styleId="CharChar7">
    <w:name w:val="Знак Знак Char Char Знак Знак"/>
    <w:basedOn w:val="Normal"/>
    <w:rsid w:val="0032518D"/>
    <w:pPr>
      <w:spacing w:after="160" w:line="240" w:lineRule="exact"/>
    </w:pPr>
    <w:rPr>
      <w:rFonts w:ascii="Arial" w:eastAsia="Times New Roman" w:hAnsi="Arial" w:cs="Arial"/>
      <w:sz w:val="20"/>
      <w:szCs w:val="20"/>
    </w:rPr>
  </w:style>
  <w:style w:type="paragraph" w:customStyle="1" w:styleId="Para">
    <w:name w:val="Para"/>
    <w:basedOn w:val="Normal"/>
    <w:autoRedefine/>
    <w:rsid w:val="0032518D"/>
    <w:pPr>
      <w:suppressAutoHyphens/>
      <w:spacing w:after="0" w:line="240" w:lineRule="auto"/>
      <w:jc w:val="both"/>
    </w:pPr>
    <w:rPr>
      <w:rFonts w:ascii="GHEA Grapalat" w:eastAsia="Calibri" w:hAnsi="GHEA Grapalat" w:cs="Sylfaen"/>
      <w:bCs/>
      <w:kern w:val="1"/>
      <w:sz w:val="24"/>
      <w:szCs w:val="24"/>
      <w:lang w:val="hy-AM"/>
    </w:rPr>
  </w:style>
  <w:style w:type="paragraph" w:customStyle="1" w:styleId="ModelNrmlSingle">
    <w:name w:val="ModelNrmlSingle"/>
    <w:basedOn w:val="Normal"/>
    <w:rsid w:val="0032518D"/>
    <w:pPr>
      <w:spacing w:after="240" w:line="240" w:lineRule="auto"/>
      <w:ind w:firstLine="720"/>
      <w:jc w:val="both"/>
    </w:pPr>
    <w:rPr>
      <w:rFonts w:ascii="Times New Roman" w:eastAsia="Times New Roman" w:hAnsi="Times New Roman" w:cs="Times New Roman"/>
      <w:szCs w:val="20"/>
    </w:rPr>
  </w:style>
  <w:style w:type="paragraph" w:customStyle="1" w:styleId="Char50">
    <w:name w:val="Char5"/>
    <w:basedOn w:val="Normal"/>
    <w:rsid w:val="0032518D"/>
    <w:pPr>
      <w:spacing w:after="160" w:line="240" w:lineRule="exact"/>
    </w:pPr>
    <w:rPr>
      <w:rFonts w:ascii="Arial" w:eastAsia="Calibri" w:hAnsi="Arial" w:cs="Arial"/>
      <w:sz w:val="20"/>
      <w:szCs w:val="20"/>
    </w:rPr>
  </w:style>
  <w:style w:type="paragraph" w:customStyle="1" w:styleId="33">
    <w:name w:val="Знак Знак3"/>
    <w:basedOn w:val="Normal"/>
    <w:link w:val="Char11"/>
    <w:rsid w:val="0032518D"/>
    <w:pPr>
      <w:spacing w:after="160" w:line="240" w:lineRule="exact"/>
    </w:pPr>
    <w:rPr>
      <w:rFonts w:ascii="Arial" w:eastAsia="Calibri" w:hAnsi="Arial" w:cs="Times New Roman"/>
      <w:sz w:val="20"/>
      <w:szCs w:val="20"/>
      <w:lang w:val="en-GB" w:eastAsia="x-none"/>
    </w:rPr>
  </w:style>
  <w:style w:type="character" w:customStyle="1" w:styleId="Char11">
    <w:name w:val="Знак Знак Char1"/>
    <w:link w:val="33"/>
    <w:locked/>
    <w:rsid w:val="0032518D"/>
    <w:rPr>
      <w:rFonts w:ascii="Arial" w:eastAsia="Calibri" w:hAnsi="Arial" w:cs="Times New Roman"/>
      <w:sz w:val="20"/>
      <w:szCs w:val="20"/>
      <w:lang w:val="en-GB" w:eastAsia="x-none"/>
    </w:rPr>
  </w:style>
  <w:style w:type="paragraph" w:customStyle="1" w:styleId="CharChar60">
    <w:name w:val="Char Char6"/>
    <w:basedOn w:val="Normal"/>
    <w:rsid w:val="0032518D"/>
    <w:pPr>
      <w:spacing w:after="160" w:line="240" w:lineRule="exact"/>
    </w:pPr>
    <w:rPr>
      <w:rFonts w:ascii="Arial" w:eastAsia="Calibri" w:hAnsi="Arial" w:cs="Arial"/>
      <w:sz w:val="20"/>
      <w:szCs w:val="20"/>
    </w:rPr>
  </w:style>
  <w:style w:type="paragraph" w:customStyle="1" w:styleId="CharCharChar10">
    <w:name w:val="Char Char Char1"/>
    <w:basedOn w:val="Normal"/>
    <w:rsid w:val="0032518D"/>
    <w:pPr>
      <w:spacing w:after="160" w:line="240" w:lineRule="exact"/>
    </w:pPr>
    <w:rPr>
      <w:rFonts w:ascii="Arial" w:eastAsia="Calibri" w:hAnsi="Arial" w:cs="Arial"/>
      <w:sz w:val="20"/>
      <w:szCs w:val="20"/>
    </w:rPr>
  </w:style>
  <w:style w:type="paragraph" w:customStyle="1" w:styleId="Znak1">
    <w:name w:val="Znak1"/>
    <w:basedOn w:val="Normal"/>
    <w:rsid w:val="0032518D"/>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CharCharCharCharCharChar1">
    <w:name w:val="Char Char Char Char Char Char Char Char Char Char Char Char Char1"/>
    <w:basedOn w:val="Normal"/>
    <w:rsid w:val="0032518D"/>
    <w:pPr>
      <w:spacing w:after="160" w:line="240" w:lineRule="exact"/>
    </w:pPr>
    <w:rPr>
      <w:rFonts w:ascii="Arial" w:eastAsia="Calibri" w:hAnsi="Arial" w:cs="Arial"/>
      <w:sz w:val="20"/>
      <w:szCs w:val="20"/>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32518D"/>
    <w:pPr>
      <w:spacing w:after="160" w:line="240" w:lineRule="exact"/>
    </w:pPr>
    <w:rPr>
      <w:rFonts w:ascii="Times New Roman" w:eastAsia="Calibri" w:hAnsi="Times New Roman" w:cs="Times New Roman"/>
      <w:sz w:val="28"/>
      <w:szCs w:val="20"/>
    </w:rPr>
  </w:style>
  <w:style w:type="paragraph" w:customStyle="1" w:styleId="CharCharChar11">
    <w:name w:val="Char Char Char Знак1"/>
    <w:basedOn w:val="Normal"/>
    <w:next w:val="Normal"/>
    <w:rsid w:val="0032518D"/>
    <w:pPr>
      <w:spacing w:after="160" w:line="240" w:lineRule="exact"/>
    </w:pPr>
    <w:rPr>
      <w:rFonts w:ascii="Tahoma" w:eastAsia="Calibri" w:hAnsi="Tahoma" w:cs="Times New Roman"/>
      <w:sz w:val="24"/>
      <w:szCs w:val="20"/>
    </w:rPr>
  </w:style>
  <w:style w:type="paragraph" w:customStyle="1" w:styleId="CharCharCharCharCharCharCharChar1">
    <w:name w:val="Char Char Char Char Char Char Char Char1"/>
    <w:basedOn w:val="Normal"/>
    <w:rsid w:val="0032518D"/>
    <w:pPr>
      <w:spacing w:after="160" w:line="240" w:lineRule="exact"/>
    </w:pPr>
    <w:rPr>
      <w:rFonts w:ascii="Arial" w:eastAsia="Calibri" w:hAnsi="Arial" w:cs="Arial"/>
      <w:sz w:val="20"/>
      <w:szCs w:val="20"/>
    </w:rPr>
  </w:style>
  <w:style w:type="paragraph" w:customStyle="1" w:styleId="CharCharCharCharCharCharCharCharCharCharCharCharCharCharChar2">
    <w:name w:val="Char Char Char Char Знак Char Знак Char Char Char Char Char Char Char Char Char Char2"/>
    <w:basedOn w:val="Normal"/>
    <w:rsid w:val="0032518D"/>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1">
    <w:name w:val="Char Char Char Char Char Char Char1"/>
    <w:basedOn w:val="Normal"/>
    <w:rsid w:val="0032518D"/>
    <w:pPr>
      <w:spacing w:after="160" w:line="240" w:lineRule="exact"/>
    </w:pPr>
    <w:rPr>
      <w:rFonts w:ascii="Arial" w:eastAsia="Calibri" w:hAnsi="Arial" w:cs="Arial"/>
      <w:sz w:val="20"/>
      <w:szCs w:val="20"/>
    </w:rPr>
  </w:style>
  <w:style w:type="paragraph" w:customStyle="1" w:styleId="CharCharChar12">
    <w:name w:val="Char Char Char Знак Знак1"/>
    <w:basedOn w:val="Normal"/>
    <w:rsid w:val="0032518D"/>
    <w:pPr>
      <w:spacing w:after="160" w:line="240" w:lineRule="exact"/>
    </w:pPr>
    <w:rPr>
      <w:rFonts w:ascii="Arial" w:eastAsia="Calibri" w:hAnsi="Arial" w:cs="Arial"/>
      <w:sz w:val="20"/>
      <w:szCs w:val="20"/>
    </w:rPr>
  </w:style>
  <w:style w:type="paragraph" w:customStyle="1" w:styleId="CharCharCharCharCharCharCharCharCharChar1">
    <w:name w:val="Char Char Char Char Char Char Char Char Char Char1"/>
    <w:basedOn w:val="Normal"/>
    <w:rsid w:val="0032518D"/>
    <w:pPr>
      <w:spacing w:after="160" w:line="240" w:lineRule="exact"/>
    </w:pPr>
    <w:rPr>
      <w:rFonts w:ascii="Arial" w:eastAsia="Calibri" w:hAnsi="Arial" w:cs="Arial"/>
      <w:sz w:val="20"/>
      <w:szCs w:val="20"/>
    </w:rPr>
  </w:style>
  <w:style w:type="paragraph" w:customStyle="1" w:styleId="1CharChar1">
    <w:name w:val="Знак Знак1 Char Char Знак Знак1"/>
    <w:basedOn w:val="Normal"/>
    <w:rsid w:val="0032518D"/>
    <w:pPr>
      <w:tabs>
        <w:tab w:val="num" w:pos="840"/>
      </w:tabs>
      <w:spacing w:after="160" w:line="240" w:lineRule="exact"/>
      <w:ind w:left="840" w:hanging="360"/>
      <w:jc w:val="both"/>
    </w:pPr>
    <w:rPr>
      <w:rFonts w:ascii="Verdana" w:eastAsia="Calibri" w:hAnsi="Verdana" w:cs="Times New Roman"/>
      <w:sz w:val="20"/>
      <w:szCs w:val="20"/>
      <w:lang w:val="ru-RU"/>
    </w:rPr>
  </w:style>
  <w:style w:type="paragraph" w:customStyle="1" w:styleId="CharCharCharChar10">
    <w:name w:val="Знак Знак Char Char Знак Знак Char Char Знак Знак1"/>
    <w:basedOn w:val="Normal"/>
    <w:autoRedefine/>
    <w:rsid w:val="0032518D"/>
    <w:pPr>
      <w:spacing w:after="160" w:line="240" w:lineRule="exact"/>
    </w:pPr>
    <w:rPr>
      <w:rFonts w:ascii="Times New Roman" w:eastAsia="Calibri" w:hAnsi="Times New Roman" w:cs="Times New Roman"/>
      <w:sz w:val="28"/>
      <w:szCs w:val="20"/>
    </w:rPr>
  </w:style>
  <w:style w:type="paragraph" w:customStyle="1" w:styleId="CharCharChar1Char1">
    <w:name w:val="Char Char Char1 Char1"/>
    <w:basedOn w:val="Normal"/>
    <w:rsid w:val="0032518D"/>
    <w:pPr>
      <w:spacing w:after="160" w:line="240" w:lineRule="exact"/>
    </w:pPr>
    <w:rPr>
      <w:rFonts w:ascii="Arial" w:eastAsia="Calibri" w:hAnsi="Arial" w:cs="Arial"/>
      <w:sz w:val="20"/>
      <w:szCs w:val="20"/>
    </w:rPr>
  </w:style>
  <w:style w:type="paragraph" w:customStyle="1" w:styleId="110">
    <w:name w:val="Знак Знак11"/>
    <w:basedOn w:val="Normal"/>
    <w:rsid w:val="0032518D"/>
    <w:pPr>
      <w:spacing w:after="160" w:line="240" w:lineRule="exact"/>
    </w:pPr>
    <w:rPr>
      <w:rFonts w:ascii="Arial" w:eastAsia="MS Mincho" w:hAnsi="Arial" w:cs="Arial"/>
      <w:sz w:val="20"/>
      <w:szCs w:val="20"/>
    </w:rPr>
  </w:style>
  <w:style w:type="paragraph" w:customStyle="1" w:styleId="CharCharCharCharChar10">
    <w:name w:val="Char Char Char Char Char Знак Знак1"/>
    <w:basedOn w:val="Normal"/>
    <w:rsid w:val="0032518D"/>
    <w:pPr>
      <w:spacing w:after="160" w:line="240" w:lineRule="exact"/>
    </w:pPr>
    <w:rPr>
      <w:rFonts w:ascii="Arial" w:eastAsia="Calibri" w:hAnsi="Arial" w:cs="Arial"/>
      <w:sz w:val="20"/>
      <w:szCs w:val="20"/>
    </w:rPr>
  </w:style>
  <w:style w:type="paragraph" w:customStyle="1" w:styleId="CharChar1CharCharChar1Char1">
    <w:name w:val="Char Char1 Char Char Char1 Char1"/>
    <w:basedOn w:val="Normal"/>
    <w:autoRedefine/>
    <w:rsid w:val="0032518D"/>
    <w:pPr>
      <w:spacing w:after="0" w:line="240" w:lineRule="auto"/>
    </w:pPr>
    <w:rPr>
      <w:rFonts w:ascii="Times New Roman" w:eastAsia="SimSun" w:hAnsi="Times New Roman" w:cs="Times New Roman"/>
      <w:sz w:val="20"/>
      <w:szCs w:val="20"/>
      <w:lang w:eastAsia="ru-RU"/>
    </w:rPr>
  </w:style>
  <w:style w:type="paragraph" w:customStyle="1" w:styleId="410">
    <w:name w:val="Знак Знак41"/>
    <w:basedOn w:val="Normal"/>
    <w:rsid w:val="0032518D"/>
    <w:pPr>
      <w:tabs>
        <w:tab w:val="left" w:pos="709"/>
      </w:tabs>
      <w:spacing w:after="0" w:line="240" w:lineRule="auto"/>
    </w:pPr>
    <w:rPr>
      <w:rFonts w:ascii="Tahoma" w:eastAsia="Calibri" w:hAnsi="Tahoma" w:cs="Times New Roman"/>
      <w:sz w:val="24"/>
      <w:szCs w:val="24"/>
      <w:lang w:val="pl-PL" w:eastAsia="pl-PL"/>
    </w:rPr>
  </w:style>
  <w:style w:type="paragraph" w:customStyle="1" w:styleId="Char13">
    <w:name w:val="Знак Char Знак1"/>
    <w:basedOn w:val="Normal"/>
    <w:rsid w:val="0032518D"/>
    <w:pPr>
      <w:spacing w:after="160" w:line="240" w:lineRule="exact"/>
    </w:pPr>
    <w:rPr>
      <w:rFonts w:ascii="Arial" w:eastAsia="Batang" w:hAnsi="Arial" w:cs="Arial"/>
      <w:sz w:val="20"/>
      <w:szCs w:val="20"/>
    </w:rPr>
  </w:style>
  <w:style w:type="paragraph" w:customStyle="1" w:styleId="CharCharCharCharCharChar10">
    <w:name w:val="Знак Знак Char Char Знак Знак Char Char Знак Знак Char Char1"/>
    <w:basedOn w:val="Normal"/>
    <w:autoRedefine/>
    <w:rsid w:val="0032518D"/>
    <w:pPr>
      <w:spacing w:after="160" w:line="240" w:lineRule="exact"/>
    </w:pPr>
    <w:rPr>
      <w:rFonts w:ascii="Times New Roman" w:eastAsia="Calibri" w:hAnsi="Times New Roman" w:cs="Times New Roman"/>
      <w:sz w:val="28"/>
      <w:szCs w:val="20"/>
    </w:rPr>
  </w:style>
  <w:style w:type="paragraph" w:customStyle="1" w:styleId="212">
    <w:name w:val="Знак Знак21"/>
    <w:basedOn w:val="Normal"/>
    <w:rsid w:val="0032518D"/>
    <w:pPr>
      <w:spacing w:after="160" w:line="240" w:lineRule="exact"/>
    </w:pPr>
    <w:rPr>
      <w:rFonts w:ascii="Arial" w:eastAsia="Calibri" w:hAnsi="Arial" w:cs="Arial"/>
      <w:sz w:val="20"/>
      <w:szCs w:val="20"/>
    </w:rPr>
  </w:style>
  <w:style w:type="paragraph" w:customStyle="1" w:styleId="CharCharCharCharChar11">
    <w:name w:val="Char Char Char Char Char1"/>
    <w:basedOn w:val="Normal"/>
    <w:rsid w:val="0032518D"/>
    <w:pPr>
      <w:spacing w:after="160" w:line="240" w:lineRule="exact"/>
    </w:pPr>
    <w:rPr>
      <w:rFonts w:ascii="Arial" w:eastAsia="Calibri" w:hAnsi="Arial" w:cs="Arial"/>
      <w:sz w:val="20"/>
      <w:szCs w:val="20"/>
    </w:rPr>
  </w:style>
  <w:style w:type="paragraph" w:customStyle="1" w:styleId="CharCharCharCharChar5">
    <w:name w:val="Знак Char Char Знак Char Char Char"/>
    <w:aliases w:val="Знак Char Char Знак Char Char1 Знак"/>
    <w:basedOn w:val="Normal"/>
    <w:next w:val="Normal"/>
    <w:semiHidden/>
    <w:rsid w:val="0032518D"/>
    <w:pPr>
      <w:spacing w:after="160" w:line="240" w:lineRule="exact"/>
      <w:jc w:val="both"/>
    </w:pPr>
    <w:rPr>
      <w:rFonts w:ascii="Arial" w:eastAsia="Calibri" w:hAnsi="Arial" w:cs="Arial"/>
      <w:b/>
      <w:sz w:val="20"/>
      <w:szCs w:val="20"/>
      <w:lang w:val="en-GB"/>
    </w:rPr>
  </w:style>
  <w:style w:type="paragraph" w:customStyle="1" w:styleId="ListParagraph11">
    <w:name w:val="List Paragraph11"/>
    <w:basedOn w:val="Normal"/>
    <w:rsid w:val="0032518D"/>
    <w:pPr>
      <w:spacing w:after="0" w:line="240" w:lineRule="auto"/>
      <w:ind w:left="720" w:right="201" w:firstLine="900"/>
      <w:contextualSpacing/>
      <w:jc w:val="both"/>
    </w:pPr>
    <w:rPr>
      <w:rFonts w:ascii="Times Armenian" w:eastAsia="Calibri" w:hAnsi="Times Armenian" w:cs="Times New Roman"/>
      <w:sz w:val="28"/>
      <w:szCs w:val="28"/>
      <w:lang w:val="hy-AM" w:eastAsia="ru-RU"/>
    </w:rPr>
  </w:style>
  <w:style w:type="paragraph" w:customStyle="1" w:styleId="CharCharCharCharCharChar2">
    <w:name w:val="Char Char Char Char Char Char"/>
    <w:basedOn w:val="Normal"/>
    <w:rsid w:val="0032518D"/>
    <w:pPr>
      <w:spacing w:after="160" w:line="240" w:lineRule="exact"/>
    </w:pPr>
    <w:rPr>
      <w:rFonts w:ascii="Arial" w:eastAsia="Calibri" w:hAnsi="Arial" w:cs="Arial"/>
      <w:sz w:val="20"/>
      <w:szCs w:val="20"/>
    </w:rPr>
  </w:style>
  <w:style w:type="paragraph" w:customStyle="1" w:styleId="CharChar12">
    <w:name w:val="Char Char12"/>
    <w:basedOn w:val="Normal"/>
    <w:rsid w:val="0032518D"/>
    <w:pPr>
      <w:spacing w:after="160" w:line="240" w:lineRule="exact"/>
    </w:pPr>
    <w:rPr>
      <w:rFonts w:ascii="Arial" w:eastAsia="Calibri" w:hAnsi="Arial" w:cs="Arial"/>
      <w:sz w:val="20"/>
      <w:szCs w:val="20"/>
    </w:rPr>
  </w:style>
  <w:style w:type="paragraph" w:customStyle="1" w:styleId="af0">
    <w:name w:val="Знак"/>
    <w:basedOn w:val="Normal"/>
    <w:rsid w:val="0032518D"/>
    <w:pPr>
      <w:spacing w:after="160" w:line="240" w:lineRule="exact"/>
    </w:pPr>
    <w:rPr>
      <w:rFonts w:ascii="Arial" w:eastAsia="Calibri" w:hAnsi="Arial" w:cs="Arial"/>
      <w:sz w:val="20"/>
      <w:szCs w:val="20"/>
      <w:lang w:val="en-GB"/>
    </w:rPr>
  </w:style>
  <w:style w:type="paragraph" w:customStyle="1" w:styleId="BodyText10">
    <w:name w:val="Body Text1"/>
    <w:basedOn w:val="Normal"/>
    <w:rsid w:val="0032518D"/>
    <w:pPr>
      <w:tabs>
        <w:tab w:val="num" w:pos="0"/>
      </w:tabs>
      <w:spacing w:after="240" w:line="240" w:lineRule="auto"/>
      <w:jc w:val="both"/>
    </w:pPr>
    <w:rPr>
      <w:rFonts w:ascii="Times Armenian" w:eastAsia="Times New Roman" w:hAnsi="Times Armenian" w:cs="Times New Roman"/>
      <w:sz w:val="24"/>
      <w:szCs w:val="24"/>
      <w:lang w:eastAsia="ru-RU"/>
    </w:rPr>
  </w:style>
  <w:style w:type="paragraph" w:styleId="Quote">
    <w:name w:val="Quote"/>
    <w:basedOn w:val="Normal"/>
    <w:next w:val="Normal"/>
    <w:link w:val="QuoteChar"/>
    <w:uiPriority w:val="29"/>
    <w:qFormat/>
    <w:rsid w:val="0032518D"/>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QuoteChar">
    <w:name w:val="Quote Char"/>
    <w:basedOn w:val="DefaultParagraphFont"/>
    <w:link w:val="Quote"/>
    <w:uiPriority w:val="29"/>
    <w:rsid w:val="0032518D"/>
    <w:rPr>
      <w:rFonts w:ascii="Times New Roman" w:eastAsia="Times New Roman" w:hAnsi="Times New Roman" w:cs="Times New Roman"/>
      <w:i/>
      <w:iCs/>
      <w:color w:val="000000"/>
      <w:sz w:val="24"/>
      <w:szCs w:val="24"/>
      <w:lang w:val="x-none" w:eastAsia="x-none"/>
    </w:rPr>
  </w:style>
  <w:style w:type="character" w:styleId="IntenseEmphasis">
    <w:name w:val="Intense Emphasis"/>
    <w:uiPriority w:val="21"/>
    <w:qFormat/>
    <w:rsid w:val="0032518D"/>
    <w:rPr>
      <w:b/>
      <w:bCs/>
      <w:i/>
      <w:iCs/>
      <w:color w:val="4F81BD"/>
    </w:rPr>
  </w:style>
  <w:style w:type="table" w:styleId="LightList-Accent1">
    <w:name w:val="Light List Accent 1"/>
    <w:basedOn w:val="TableNormal"/>
    <w:uiPriority w:val="61"/>
    <w:rsid w:val="0032518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32518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32518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32518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32518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32518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qFormat/>
    <w:rsid w:val="0032518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00">
    <w:name w:val="A0"/>
    <w:rsid w:val="0032518D"/>
    <w:rPr>
      <w:color w:val="000000"/>
      <w:sz w:val="56"/>
      <w:szCs w:val="56"/>
    </w:rPr>
  </w:style>
  <w:style w:type="paragraph" w:customStyle="1" w:styleId="19">
    <w:name w:val="Знак1"/>
    <w:basedOn w:val="Normal"/>
    <w:rsid w:val="0032518D"/>
    <w:pPr>
      <w:spacing w:after="160" w:line="240" w:lineRule="exact"/>
    </w:pPr>
    <w:rPr>
      <w:rFonts w:ascii="Arial" w:eastAsia="Times New Roman" w:hAnsi="Arial" w:cs="Arial"/>
      <w:sz w:val="20"/>
      <w:szCs w:val="20"/>
      <w:lang w:val="en-GB"/>
    </w:rPr>
  </w:style>
  <w:style w:type="character" w:customStyle="1" w:styleId="1a">
    <w:name w:val="Текст сноски Знак1"/>
    <w:semiHidden/>
    <w:rsid w:val="0032518D"/>
    <w:rPr>
      <w:sz w:val="20"/>
      <w:szCs w:val="20"/>
    </w:rPr>
  </w:style>
  <w:style w:type="character" w:customStyle="1" w:styleId="CharChar28">
    <w:name w:val=" Char Char28"/>
    <w:rsid w:val="0032518D"/>
    <w:rPr>
      <w:rFonts w:ascii="Arial Armenian" w:hAnsi="Arial Armenian"/>
      <w:i/>
      <w:sz w:val="22"/>
      <w:u w:val="single"/>
      <w:lang w:val="en-GB"/>
    </w:rPr>
  </w:style>
  <w:style w:type="character" w:customStyle="1" w:styleId="CharChar27">
    <w:name w:val=" Char Char27"/>
    <w:rsid w:val="0032518D"/>
    <w:rPr>
      <w:rFonts w:ascii="Garamond" w:hAnsi="Garamond"/>
      <w:i/>
      <w:spacing w:val="-5"/>
      <w:sz w:val="28"/>
      <w:shd w:val="pct5" w:color="auto" w:fill="auto"/>
      <w:lang w:val="en-GB"/>
    </w:rPr>
  </w:style>
  <w:style w:type="character" w:customStyle="1" w:styleId="CharChar26">
    <w:name w:val=" Char Char26"/>
    <w:rsid w:val="0032518D"/>
    <w:rPr>
      <w:rFonts w:ascii="Arial Black" w:hAnsi="Arial Black"/>
      <w:caps/>
      <w:spacing w:val="60"/>
      <w:position w:val="4"/>
      <w:sz w:val="14"/>
      <w:lang w:val="en-GB"/>
    </w:rPr>
  </w:style>
  <w:style w:type="character" w:customStyle="1" w:styleId="CharChar25">
    <w:name w:val=" Char Char25"/>
    <w:rsid w:val="0032518D"/>
    <w:rPr>
      <w:rFonts w:ascii="Garamond" w:hAnsi="Garamond"/>
      <w:b/>
      <w:i/>
      <w:kern w:val="28"/>
      <w:lang w:val="en-GB"/>
    </w:rPr>
  </w:style>
  <w:style w:type="character" w:customStyle="1" w:styleId="CharChar24">
    <w:name w:val=" Char Char24"/>
    <w:rsid w:val="0032518D"/>
    <w:rPr>
      <w:rFonts w:ascii="Arial Armenian" w:hAnsi="Arial Armenian"/>
      <w:noProof/>
      <w:lang w:val="en-US" w:eastAsia="en-US" w:bidi="ar-SA"/>
    </w:rPr>
  </w:style>
  <w:style w:type="character" w:customStyle="1" w:styleId="CharChar23">
    <w:name w:val=" Char Char23"/>
    <w:rsid w:val="0032518D"/>
    <w:rPr>
      <w:rFonts w:ascii="Arial Armenian" w:hAnsi="Arial Armenian"/>
      <w:lang w:val="en-GB" w:eastAsia="en-US" w:bidi="ar-SA"/>
    </w:rPr>
  </w:style>
  <w:style w:type="character" w:customStyle="1" w:styleId="CharChar22">
    <w:name w:val=" Char Char22"/>
    <w:rsid w:val="0032518D"/>
    <w:rPr>
      <w:rFonts w:ascii="Arial Armenian" w:hAnsi="Arial Armenian"/>
      <w:lang w:val="ru-RU" w:eastAsia="ru-RU" w:bidi="ar-SA"/>
    </w:rPr>
  </w:style>
  <w:style w:type="paragraph" w:customStyle="1" w:styleId="Outline">
    <w:name w:val="Outline"/>
    <w:basedOn w:val="Normal"/>
    <w:rsid w:val="0032518D"/>
    <w:pPr>
      <w:spacing w:before="240" w:after="0" w:line="240" w:lineRule="auto"/>
    </w:pPr>
    <w:rPr>
      <w:rFonts w:ascii="Times New Roman" w:eastAsia="Times New Roman" w:hAnsi="Times New Roman" w:cs="Times New Roman"/>
      <w:kern w:val="28"/>
      <w:sz w:val="24"/>
      <w:szCs w:val="20"/>
    </w:rPr>
  </w:style>
  <w:style w:type="paragraph" w:customStyle="1" w:styleId="af1">
    <w:name w:val="Îáû÷íûé"/>
    <w:rsid w:val="0032518D"/>
    <w:pPr>
      <w:spacing w:after="0" w:line="240" w:lineRule="auto"/>
    </w:pPr>
    <w:rPr>
      <w:rFonts w:ascii="Times Armenian" w:eastAsia="Times New Roman" w:hAnsi="Times Armenian" w:cs="Times New Roman"/>
      <w:sz w:val="24"/>
      <w:szCs w:val="20"/>
    </w:rPr>
  </w:style>
  <w:style w:type="paragraph" w:customStyle="1" w:styleId="Style13">
    <w:name w:val="Style13"/>
    <w:basedOn w:val="Normal"/>
    <w:rsid w:val="0032518D"/>
    <w:pPr>
      <w:widowControl w:val="0"/>
      <w:autoSpaceDE w:val="0"/>
      <w:autoSpaceDN w:val="0"/>
      <w:adjustRightInd w:val="0"/>
      <w:spacing w:after="0" w:line="240" w:lineRule="auto"/>
    </w:pPr>
    <w:rPr>
      <w:rFonts w:ascii="Tahoma" w:eastAsia="SimSun" w:hAnsi="Tahoma" w:cs="Tahoma"/>
      <w:sz w:val="24"/>
      <w:szCs w:val="24"/>
    </w:rPr>
  </w:style>
  <w:style w:type="character" w:customStyle="1" w:styleId="FontStyle27">
    <w:name w:val="Font Style27"/>
    <w:rsid w:val="0032518D"/>
    <w:rPr>
      <w:rFonts w:ascii="Tahoma" w:hAnsi="Tahoma" w:cs="Tahoma" w:hint="default"/>
      <w:sz w:val="14"/>
      <w:szCs w:val="14"/>
    </w:rPr>
  </w:style>
  <w:style w:type="paragraph" w:customStyle="1" w:styleId="Style14">
    <w:name w:val="Style14"/>
    <w:basedOn w:val="Normal"/>
    <w:rsid w:val="0032518D"/>
    <w:pPr>
      <w:widowControl w:val="0"/>
      <w:autoSpaceDE w:val="0"/>
      <w:autoSpaceDN w:val="0"/>
      <w:adjustRightInd w:val="0"/>
      <w:spacing w:after="0" w:line="211" w:lineRule="exact"/>
    </w:pPr>
    <w:rPr>
      <w:rFonts w:ascii="Tahoma" w:eastAsia="SimSun" w:hAnsi="Tahoma" w:cs="Tahoma"/>
      <w:sz w:val="24"/>
      <w:szCs w:val="24"/>
    </w:rPr>
  </w:style>
  <w:style w:type="character" w:customStyle="1" w:styleId="FontStyle26">
    <w:name w:val="Font Style26"/>
    <w:rsid w:val="0032518D"/>
    <w:rPr>
      <w:rFonts w:ascii="Tahoma" w:hAnsi="Tahoma" w:cs="Tahoma" w:hint="default"/>
      <w:i/>
      <w:iCs/>
      <w:spacing w:val="10"/>
      <w:sz w:val="16"/>
      <w:szCs w:val="16"/>
    </w:rPr>
  </w:style>
  <w:style w:type="character" w:customStyle="1" w:styleId="FontStyle53">
    <w:name w:val="Font Style53"/>
    <w:rsid w:val="0032518D"/>
    <w:rPr>
      <w:rFonts w:ascii="Sylfaen" w:hAnsi="Sylfaen"/>
      <w:sz w:val="18"/>
    </w:rPr>
  </w:style>
  <w:style w:type="character" w:customStyle="1" w:styleId="shorttext">
    <w:name w:val="short_text"/>
    <w:rsid w:val="003251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172.20.254.254\macro\Vanui%20Vanikovna\CBA\DRAMAVARKAYIN_CUCANISHNER%20(Autosaved)%20(Autosaved).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armenuhi.tsaghikyan\Desktop\Budget\impulseMTEF2016-2018_22.06.2015.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Արդյունաբերություն</c:v>
                </c:pt>
              </c:strCache>
            </c:strRef>
          </c:tx>
          <c:invertIfNegative val="0"/>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Sheet1!$B$2:$B$8</c:f>
              <c:numCache>
                <c:formatCode>General</c:formatCode>
                <c:ptCount val="7"/>
                <c:pt idx="0">
                  <c:v>1.1000000000000001</c:v>
                </c:pt>
                <c:pt idx="1">
                  <c:v>1.1000000000000001</c:v>
                </c:pt>
                <c:pt idx="2">
                  <c:v>-0.1</c:v>
                </c:pt>
                <c:pt idx="3">
                  <c:v>0.1</c:v>
                </c:pt>
                <c:pt idx="4">
                  <c:v>0.2</c:v>
                </c:pt>
                <c:pt idx="5">
                  <c:v>0.5</c:v>
                </c:pt>
                <c:pt idx="6">
                  <c:v>0.6</c:v>
                </c:pt>
              </c:numCache>
            </c:numRef>
          </c:val>
        </c:ser>
        <c:ser>
          <c:idx val="1"/>
          <c:order val="1"/>
          <c:tx>
            <c:strRef>
              <c:f>Sheet1!$C$1</c:f>
              <c:strCache>
                <c:ptCount val="1"/>
                <c:pt idx="0">
                  <c:v>Գյուղատնտեսություն</c:v>
                </c:pt>
              </c:strCache>
            </c:strRef>
          </c:tx>
          <c:invertIfNegative val="0"/>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Sheet1!$C$2:$C$8</c:f>
              <c:numCache>
                <c:formatCode>General</c:formatCode>
                <c:ptCount val="7"/>
                <c:pt idx="0">
                  <c:v>1.9</c:v>
                </c:pt>
                <c:pt idx="1">
                  <c:v>1.5</c:v>
                </c:pt>
                <c:pt idx="2">
                  <c:v>1.5</c:v>
                </c:pt>
                <c:pt idx="3">
                  <c:v>0.9</c:v>
                </c:pt>
                <c:pt idx="4">
                  <c:v>0.9</c:v>
                </c:pt>
                <c:pt idx="5">
                  <c:v>0.9</c:v>
                </c:pt>
                <c:pt idx="6">
                  <c:v>0.9</c:v>
                </c:pt>
              </c:numCache>
            </c:numRef>
          </c:val>
        </c:ser>
        <c:ser>
          <c:idx val="2"/>
          <c:order val="2"/>
          <c:tx>
            <c:strRef>
              <c:f>Sheet1!$D$1</c:f>
              <c:strCache>
                <c:ptCount val="1"/>
                <c:pt idx="0">
                  <c:v>Շինարարություն</c:v>
                </c:pt>
              </c:strCache>
            </c:strRef>
          </c:tx>
          <c:invertIfNegative val="0"/>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Sheet1!$D$2:$D$8</c:f>
              <c:numCache>
                <c:formatCode>General</c:formatCode>
                <c:ptCount val="7"/>
                <c:pt idx="0">
                  <c:v>0.6</c:v>
                </c:pt>
                <c:pt idx="1">
                  <c:v>-0.8</c:v>
                </c:pt>
                <c:pt idx="2">
                  <c:v>-0.6</c:v>
                </c:pt>
                <c:pt idx="3">
                  <c:v>-0.1</c:v>
                </c:pt>
                <c:pt idx="4">
                  <c:v>0.1</c:v>
                </c:pt>
                <c:pt idx="5">
                  <c:v>0.3</c:v>
                </c:pt>
                <c:pt idx="6">
                  <c:v>0.4</c:v>
                </c:pt>
              </c:numCache>
            </c:numRef>
          </c:val>
        </c:ser>
        <c:ser>
          <c:idx val="3"/>
          <c:order val="3"/>
          <c:tx>
            <c:strRef>
              <c:f>Sheet1!$E$1</c:f>
              <c:strCache>
                <c:ptCount val="1"/>
                <c:pt idx="0">
                  <c:v>Ծառայություններ</c:v>
                </c:pt>
              </c:strCache>
            </c:strRef>
          </c:tx>
          <c:invertIfNegative val="0"/>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Sheet1!$E$2:$E$8</c:f>
              <c:numCache>
                <c:formatCode>General</c:formatCode>
                <c:ptCount val="7"/>
                <c:pt idx="0">
                  <c:v>2.4</c:v>
                </c:pt>
                <c:pt idx="1">
                  <c:v>1.3</c:v>
                </c:pt>
                <c:pt idx="2">
                  <c:v>2.4</c:v>
                </c:pt>
                <c:pt idx="3">
                  <c:v>0</c:v>
                </c:pt>
                <c:pt idx="4">
                  <c:v>0.5</c:v>
                </c:pt>
                <c:pt idx="5">
                  <c:v>1.4</c:v>
                </c:pt>
                <c:pt idx="6">
                  <c:v>1.7</c:v>
                </c:pt>
              </c:numCache>
            </c:numRef>
          </c:val>
        </c:ser>
        <c:ser>
          <c:idx val="4"/>
          <c:order val="4"/>
          <c:tx>
            <c:strRef>
              <c:f>Sheet1!$F$1</c:f>
              <c:strCache>
                <c:ptCount val="1"/>
                <c:pt idx="0">
                  <c:v>Զուտ անուղղակի հարկեր</c:v>
                </c:pt>
              </c:strCache>
            </c:strRef>
          </c:tx>
          <c:invertIfNegative val="0"/>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Sheet1!$F$2:$F$8</c:f>
              <c:numCache>
                <c:formatCode>General</c:formatCode>
                <c:ptCount val="7"/>
                <c:pt idx="0">
                  <c:v>1.1000000000000001</c:v>
                </c:pt>
                <c:pt idx="1">
                  <c:v>0.4</c:v>
                </c:pt>
                <c:pt idx="2">
                  <c:v>0.2</c:v>
                </c:pt>
                <c:pt idx="3">
                  <c:v>0.1</c:v>
                </c:pt>
                <c:pt idx="4">
                  <c:v>0.2</c:v>
                </c:pt>
                <c:pt idx="5">
                  <c:v>0.4</c:v>
                </c:pt>
                <c:pt idx="6">
                  <c:v>0.4</c:v>
                </c:pt>
              </c:numCache>
            </c:numRef>
          </c:val>
        </c:ser>
        <c:dLbls>
          <c:showLegendKey val="0"/>
          <c:showVal val="0"/>
          <c:showCatName val="0"/>
          <c:showSerName val="0"/>
          <c:showPercent val="0"/>
          <c:showBubbleSize val="0"/>
        </c:dLbls>
        <c:gapWidth val="150"/>
        <c:overlap val="100"/>
        <c:axId val="342947712"/>
        <c:axId val="342949248"/>
      </c:barChart>
      <c:lineChart>
        <c:grouping val="standard"/>
        <c:varyColors val="0"/>
        <c:ser>
          <c:idx val="5"/>
          <c:order val="5"/>
          <c:tx>
            <c:strRef>
              <c:f>Sheet1!$G$1</c:f>
              <c:strCache>
                <c:ptCount val="1"/>
                <c:pt idx="0">
                  <c:v>ՀՆԱ</c:v>
                </c:pt>
              </c:strCache>
            </c:strRef>
          </c:tx>
          <c:dLbls>
            <c:dLblPos val="t"/>
            <c:showLegendKey val="0"/>
            <c:showVal val="1"/>
            <c:showCatName val="0"/>
            <c:showSerName val="0"/>
            <c:showPercent val="0"/>
            <c:showBubbleSize val="0"/>
            <c:showLeaderLines val="0"/>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Sheet1!$G$2:$G$8</c:f>
              <c:numCache>
                <c:formatCode>General</c:formatCode>
                <c:ptCount val="7"/>
                <c:pt idx="0">
                  <c:v>7.2</c:v>
                </c:pt>
                <c:pt idx="1">
                  <c:v>3.5</c:v>
                </c:pt>
                <c:pt idx="2">
                  <c:v>3.4</c:v>
                </c:pt>
                <c:pt idx="3">
                  <c:v>1</c:v>
                </c:pt>
                <c:pt idx="4">
                  <c:v>2</c:v>
                </c:pt>
                <c:pt idx="5">
                  <c:v>3.5</c:v>
                </c:pt>
                <c:pt idx="6">
                  <c:v>4</c:v>
                </c:pt>
              </c:numCache>
            </c:numRef>
          </c:val>
          <c:smooth val="0"/>
        </c:ser>
        <c:dLbls>
          <c:showLegendKey val="0"/>
          <c:showVal val="0"/>
          <c:showCatName val="0"/>
          <c:showSerName val="0"/>
          <c:showPercent val="0"/>
          <c:showBubbleSize val="0"/>
        </c:dLbls>
        <c:marker val="1"/>
        <c:smooth val="0"/>
        <c:axId val="342947712"/>
        <c:axId val="342949248"/>
      </c:lineChart>
      <c:catAx>
        <c:axId val="342947712"/>
        <c:scaling>
          <c:orientation val="minMax"/>
        </c:scaling>
        <c:delete val="0"/>
        <c:axPos val="b"/>
        <c:numFmt formatCode="General" sourceLinked="1"/>
        <c:majorTickMark val="out"/>
        <c:minorTickMark val="none"/>
        <c:tickLblPos val="nextTo"/>
        <c:crossAx val="342949248"/>
        <c:crosses val="autoZero"/>
        <c:auto val="1"/>
        <c:lblAlgn val="ctr"/>
        <c:lblOffset val="100"/>
        <c:noMultiLvlLbl val="0"/>
      </c:catAx>
      <c:valAx>
        <c:axId val="342949248"/>
        <c:scaling>
          <c:orientation val="minMax"/>
        </c:scaling>
        <c:delete val="0"/>
        <c:axPos val="l"/>
        <c:majorGridlines/>
        <c:numFmt formatCode="General" sourceLinked="1"/>
        <c:majorTickMark val="out"/>
        <c:minorTickMark val="none"/>
        <c:tickLblPos val="nextTo"/>
        <c:crossAx val="342947712"/>
        <c:crosses val="autoZero"/>
        <c:crossBetween val="between"/>
      </c:valAx>
    </c:plotArea>
    <c:legend>
      <c:legendPos val="b"/>
      <c:overlay val="0"/>
      <c:txPr>
        <a:bodyPr/>
        <a:lstStyle/>
        <a:p>
          <a:pPr>
            <a:defRPr>
              <a:latin typeface="GHEA Grapalat" pitchFamily="50"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249599008457272E-2"/>
          <c:y val="4.4057617797775311E-2"/>
          <c:w val="0.8999338491085197"/>
          <c:h val="0.58993605033898455"/>
        </c:manualLayout>
      </c:layout>
      <c:barChart>
        <c:barDir val="col"/>
        <c:grouping val="stacked"/>
        <c:varyColors val="0"/>
        <c:ser>
          <c:idx val="0"/>
          <c:order val="0"/>
          <c:tx>
            <c:strRef>
              <c:f>Sheet1!$B$1</c:f>
              <c:strCache>
                <c:ptCount val="1"/>
                <c:pt idx="0">
                  <c:v>արդյունաբերություն</c:v>
                </c:pt>
              </c:strCache>
            </c:strRef>
          </c:tx>
          <c:invertIfNegative val="0"/>
          <c:dLbls>
            <c:dLblPos val="ctr"/>
            <c:showLegendKey val="0"/>
            <c:showVal val="1"/>
            <c:showCatName val="0"/>
            <c:showSerName val="0"/>
            <c:showPercent val="0"/>
            <c:showBubbleSize val="0"/>
            <c:showLeaderLines val="0"/>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Sheet1!$B$2:$B$8</c:f>
              <c:numCache>
                <c:formatCode>0.0</c:formatCode>
                <c:ptCount val="7"/>
                <c:pt idx="0">
                  <c:v>16.984819240127155</c:v>
                </c:pt>
                <c:pt idx="1">
                  <c:v>17.135116359944639</c:v>
                </c:pt>
                <c:pt idx="2">
                  <c:v>17.164949929818082</c:v>
                </c:pt>
                <c:pt idx="3">
                  <c:v>17.019623511731051</c:v>
                </c:pt>
                <c:pt idx="4">
                  <c:v>16.814578232739994</c:v>
                </c:pt>
                <c:pt idx="5">
                  <c:v>16.680751117589164</c:v>
                </c:pt>
                <c:pt idx="6">
                  <c:v>16.564627692702476</c:v>
                </c:pt>
              </c:numCache>
            </c:numRef>
          </c:val>
        </c:ser>
        <c:ser>
          <c:idx val="1"/>
          <c:order val="1"/>
          <c:tx>
            <c:strRef>
              <c:f>Sheet1!$C$1</c:f>
              <c:strCache>
                <c:ptCount val="1"/>
                <c:pt idx="0">
                  <c:v>գյուղատնտեսություն</c:v>
                </c:pt>
              </c:strCache>
            </c:strRef>
          </c:tx>
          <c:invertIfNegative val="0"/>
          <c:dLbls>
            <c:dLblPos val="ctr"/>
            <c:showLegendKey val="0"/>
            <c:showVal val="1"/>
            <c:showCatName val="0"/>
            <c:showSerName val="0"/>
            <c:showPercent val="0"/>
            <c:showBubbleSize val="0"/>
            <c:showLeaderLines val="0"/>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Sheet1!$C$2:$C$8</c:f>
              <c:numCache>
                <c:formatCode>0.0</c:formatCode>
                <c:ptCount val="7"/>
                <c:pt idx="0">
                  <c:v>19.095070839713429</c:v>
                </c:pt>
                <c:pt idx="1">
                  <c:v>19.639421057135081</c:v>
                </c:pt>
                <c:pt idx="2">
                  <c:v>19.737402224849269</c:v>
                </c:pt>
                <c:pt idx="3">
                  <c:v>20.327297281052399</c:v>
                </c:pt>
                <c:pt idx="4">
                  <c:v>20.825017713864735</c:v>
                </c:pt>
                <c:pt idx="5">
                  <c:v>21.025570554409843</c:v>
                </c:pt>
                <c:pt idx="6">
                  <c:v>21.12924621166928</c:v>
                </c:pt>
              </c:numCache>
            </c:numRef>
          </c:val>
        </c:ser>
        <c:ser>
          <c:idx val="2"/>
          <c:order val="2"/>
          <c:tx>
            <c:strRef>
              <c:f>Sheet1!$D$1</c:f>
              <c:strCache>
                <c:ptCount val="1"/>
                <c:pt idx="0">
                  <c:v>շինարարություն</c:v>
                </c:pt>
              </c:strCache>
            </c:strRef>
          </c:tx>
          <c:invertIfNegative val="0"/>
          <c:dLbls>
            <c:dLblPos val="ctr"/>
            <c:showLegendKey val="0"/>
            <c:showVal val="1"/>
            <c:showCatName val="0"/>
            <c:showSerName val="0"/>
            <c:showPercent val="0"/>
            <c:showBubbleSize val="0"/>
            <c:showLeaderLines val="0"/>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Sheet1!$D$2:$D$8</c:f>
              <c:numCache>
                <c:formatCode>0.0</c:formatCode>
                <c:ptCount val="7"/>
                <c:pt idx="0">
                  <c:v>12.447385746872691</c:v>
                </c:pt>
                <c:pt idx="1">
                  <c:v>11.1445652611878</c:v>
                </c:pt>
                <c:pt idx="2">
                  <c:v>9.7593880473268282</c:v>
                </c:pt>
                <c:pt idx="3">
                  <c:v>9.609113968482534</c:v>
                </c:pt>
                <c:pt idx="4">
                  <c:v>9.5675611134345271</c:v>
                </c:pt>
                <c:pt idx="5">
                  <c:v>9.4948377671642845</c:v>
                </c:pt>
                <c:pt idx="6">
                  <c:v>9.5014567785427211</c:v>
                </c:pt>
              </c:numCache>
            </c:numRef>
          </c:val>
        </c:ser>
        <c:ser>
          <c:idx val="3"/>
          <c:order val="3"/>
          <c:tx>
            <c:strRef>
              <c:f>Sheet1!$E$1</c:f>
              <c:strCache>
                <c:ptCount val="1"/>
                <c:pt idx="0">
                  <c:v>ծառայություններ</c:v>
                </c:pt>
              </c:strCache>
            </c:strRef>
          </c:tx>
          <c:invertIfNegative val="0"/>
          <c:dLbls>
            <c:dLblPos val="ctr"/>
            <c:showLegendKey val="0"/>
            <c:showVal val="1"/>
            <c:showCatName val="0"/>
            <c:showSerName val="0"/>
            <c:showPercent val="0"/>
            <c:showBubbleSize val="0"/>
            <c:showLeaderLines val="0"/>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Sheet1!$E$2:$E$8</c:f>
              <c:numCache>
                <c:formatCode>0.0</c:formatCode>
                <c:ptCount val="7"/>
                <c:pt idx="0">
                  <c:v>40.018934082398125</c:v>
                </c:pt>
                <c:pt idx="1">
                  <c:v>40.237952805257585</c:v>
                </c:pt>
                <c:pt idx="2">
                  <c:v>41.277347779958767</c:v>
                </c:pt>
                <c:pt idx="3">
                  <c:v>41.111751486805801</c:v>
                </c:pt>
                <c:pt idx="4">
                  <c:v>40.878741590156487</c:v>
                </c:pt>
                <c:pt idx="5">
                  <c:v>40.848978240822504</c:v>
                </c:pt>
                <c:pt idx="6">
                  <c:v>40.939992748340003</c:v>
                </c:pt>
              </c:numCache>
            </c:numRef>
          </c:val>
        </c:ser>
        <c:ser>
          <c:idx val="4"/>
          <c:order val="4"/>
          <c:tx>
            <c:strRef>
              <c:f>Sheet1!$F$1</c:f>
              <c:strCache>
                <c:ptCount val="1"/>
                <c:pt idx="0">
                  <c:v>զուտ անուղղակի հարկեր</c:v>
                </c:pt>
              </c:strCache>
            </c:strRef>
          </c:tx>
          <c:invertIfNegative val="0"/>
          <c:dLbls>
            <c:dLblPos val="ctr"/>
            <c:showLegendKey val="0"/>
            <c:showVal val="1"/>
            <c:showCatName val="0"/>
            <c:showSerName val="0"/>
            <c:showPercent val="0"/>
            <c:showBubbleSize val="0"/>
            <c:showLeaderLines val="0"/>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Sheet1!$F$2:$F$8</c:f>
              <c:numCache>
                <c:formatCode>0.0</c:formatCode>
                <c:ptCount val="7"/>
                <c:pt idx="0">
                  <c:v>11.453790090888592</c:v>
                </c:pt>
                <c:pt idx="1">
                  <c:v>11.842944516474889</c:v>
                </c:pt>
                <c:pt idx="2">
                  <c:v>12.060912018047047</c:v>
                </c:pt>
                <c:pt idx="3">
                  <c:v>11.932213751928208</c:v>
                </c:pt>
                <c:pt idx="4">
                  <c:v>11.914101349804259</c:v>
                </c:pt>
                <c:pt idx="5">
                  <c:v>11.949862320014217</c:v>
                </c:pt>
                <c:pt idx="6">
                  <c:v>11.864676568745509</c:v>
                </c:pt>
              </c:numCache>
            </c:numRef>
          </c:val>
        </c:ser>
        <c:dLbls>
          <c:showLegendKey val="0"/>
          <c:showVal val="0"/>
          <c:showCatName val="0"/>
          <c:showSerName val="0"/>
          <c:showPercent val="0"/>
          <c:showBubbleSize val="0"/>
        </c:dLbls>
        <c:gapWidth val="150"/>
        <c:overlap val="100"/>
        <c:axId val="343362176"/>
        <c:axId val="343384448"/>
      </c:barChart>
      <c:lineChart>
        <c:grouping val="standard"/>
        <c:varyColors val="0"/>
        <c:ser>
          <c:idx val="5"/>
          <c:order val="5"/>
          <c:tx>
            <c:strRef>
              <c:f>Sheet1!$G$1</c:f>
              <c:strCache>
                <c:ptCount val="1"/>
                <c:pt idx="0">
                  <c:v>արտահանելի հատվածի կշիռը ՀՆԱ-ում</c:v>
                </c:pt>
              </c:strCache>
            </c:strRef>
          </c:tx>
          <c:dLbls>
            <c:dLblPos val="ctr"/>
            <c:showLegendKey val="0"/>
            <c:showVal val="1"/>
            <c:showCatName val="0"/>
            <c:showSerName val="0"/>
            <c:showPercent val="0"/>
            <c:showBubbleSize val="0"/>
            <c:showLeaderLines val="0"/>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Sheet1!$G$2:$G$8</c:f>
              <c:numCache>
                <c:formatCode>0.0</c:formatCode>
                <c:ptCount val="7"/>
                <c:pt idx="0">
                  <c:v>36.079890079840581</c:v>
                </c:pt>
                <c:pt idx="1">
                  <c:v>36.774537417079721</c:v>
                </c:pt>
                <c:pt idx="2">
                  <c:v>36.902352154667355</c:v>
                </c:pt>
                <c:pt idx="3">
                  <c:v>37.34692079278345</c:v>
                </c:pt>
                <c:pt idx="4">
                  <c:v>37.639595946604729</c:v>
                </c:pt>
                <c:pt idx="5">
                  <c:v>37.706321671999007</c:v>
                </c:pt>
                <c:pt idx="6">
                  <c:v>37.693873904371756</c:v>
                </c:pt>
              </c:numCache>
            </c:numRef>
          </c:val>
          <c:smooth val="0"/>
        </c:ser>
        <c:dLbls>
          <c:showLegendKey val="0"/>
          <c:showVal val="0"/>
          <c:showCatName val="0"/>
          <c:showSerName val="0"/>
          <c:showPercent val="0"/>
          <c:showBubbleSize val="0"/>
        </c:dLbls>
        <c:marker val="1"/>
        <c:smooth val="0"/>
        <c:axId val="343385984"/>
        <c:axId val="343387520"/>
      </c:lineChart>
      <c:catAx>
        <c:axId val="343362176"/>
        <c:scaling>
          <c:orientation val="minMax"/>
        </c:scaling>
        <c:delete val="0"/>
        <c:axPos val="b"/>
        <c:numFmt formatCode="General" sourceLinked="1"/>
        <c:majorTickMark val="out"/>
        <c:minorTickMark val="none"/>
        <c:tickLblPos val="nextTo"/>
        <c:crossAx val="343384448"/>
        <c:crosses val="autoZero"/>
        <c:auto val="1"/>
        <c:lblAlgn val="ctr"/>
        <c:lblOffset val="100"/>
        <c:noMultiLvlLbl val="0"/>
      </c:catAx>
      <c:valAx>
        <c:axId val="343384448"/>
        <c:scaling>
          <c:orientation val="minMax"/>
          <c:max val="100"/>
        </c:scaling>
        <c:delete val="0"/>
        <c:axPos val="l"/>
        <c:majorGridlines/>
        <c:numFmt formatCode="0.0" sourceLinked="1"/>
        <c:majorTickMark val="out"/>
        <c:minorTickMark val="none"/>
        <c:tickLblPos val="nextTo"/>
        <c:crossAx val="343362176"/>
        <c:crosses val="autoZero"/>
        <c:crossBetween val="between"/>
      </c:valAx>
      <c:catAx>
        <c:axId val="343385984"/>
        <c:scaling>
          <c:orientation val="minMax"/>
        </c:scaling>
        <c:delete val="1"/>
        <c:axPos val="b"/>
        <c:numFmt formatCode="General" sourceLinked="1"/>
        <c:majorTickMark val="out"/>
        <c:minorTickMark val="none"/>
        <c:tickLblPos val="nextTo"/>
        <c:crossAx val="343387520"/>
        <c:crosses val="autoZero"/>
        <c:auto val="1"/>
        <c:lblAlgn val="ctr"/>
        <c:lblOffset val="100"/>
        <c:noMultiLvlLbl val="0"/>
      </c:catAx>
      <c:valAx>
        <c:axId val="343387520"/>
        <c:scaling>
          <c:orientation val="minMax"/>
        </c:scaling>
        <c:delete val="0"/>
        <c:axPos val="r"/>
        <c:numFmt formatCode="0.0" sourceLinked="1"/>
        <c:majorTickMark val="out"/>
        <c:minorTickMark val="none"/>
        <c:tickLblPos val="nextTo"/>
        <c:crossAx val="343385984"/>
        <c:crosses val="max"/>
        <c:crossBetween val="between"/>
      </c:valAx>
    </c:plotArea>
    <c:legend>
      <c:legendPos val="b"/>
      <c:layout>
        <c:manualLayout>
          <c:xMode val="edge"/>
          <c:yMode val="edge"/>
          <c:x val="2.6359092048167349E-2"/>
          <c:y val="0.7194069579829433"/>
          <c:w val="0.97089507027701938"/>
          <c:h val="0.25423122392986996"/>
        </c:manualLayout>
      </c:layout>
      <c:overlay val="0"/>
      <c:txPr>
        <a:bodyPr/>
        <a:lstStyle/>
        <a:p>
          <a:pPr>
            <a:defRPr>
              <a:latin typeface="GHEA Grapalat" pitchFamily="50"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Sheet1!$A$2</c:f>
              <c:strCache>
                <c:ptCount val="1"/>
                <c:pt idx="0">
                  <c:v>Սպառում </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Sheet1!$B$1:$H$1</c:f>
              <c:strCache>
                <c:ptCount val="7"/>
                <c:pt idx="0">
                  <c:v>2012</c:v>
                </c:pt>
                <c:pt idx="1">
                  <c:v>2013</c:v>
                </c:pt>
                <c:pt idx="2">
                  <c:v>2014</c:v>
                </c:pt>
                <c:pt idx="3">
                  <c:v>2015</c:v>
                </c:pt>
                <c:pt idx="4">
                  <c:v>2016</c:v>
                </c:pt>
                <c:pt idx="5">
                  <c:v>2017</c:v>
                </c:pt>
                <c:pt idx="6">
                  <c:v>2018</c:v>
                </c:pt>
              </c:strCache>
            </c:strRef>
          </c:cat>
          <c:val>
            <c:numRef>
              <c:f>Sheet1!$B$2:$H$2</c:f>
              <c:numCache>
                <c:formatCode>0.0</c:formatCode>
                <c:ptCount val="7"/>
                <c:pt idx="0">
                  <c:v>101.17914966348572</c:v>
                </c:pt>
                <c:pt idx="1">
                  <c:v>102.40750849661902</c:v>
                </c:pt>
                <c:pt idx="2">
                  <c:v>101.51819886496709</c:v>
                </c:pt>
                <c:pt idx="3">
                  <c:v>98.862061634539558</c:v>
                </c:pt>
                <c:pt idx="4">
                  <c:v>98.454763411697982</c:v>
                </c:pt>
                <c:pt idx="5">
                  <c:v>97.059543006634442</c:v>
                </c:pt>
                <c:pt idx="6">
                  <c:v>95.147463657797203</c:v>
                </c:pt>
              </c:numCache>
            </c:numRef>
          </c:val>
        </c:ser>
        <c:ser>
          <c:idx val="1"/>
          <c:order val="1"/>
          <c:tx>
            <c:strRef>
              <c:f>Sheet1!$A$3</c:f>
              <c:strCache>
                <c:ptCount val="1"/>
                <c:pt idx="0">
                  <c:v>Ներդրումներ</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Sheet1!$B$1:$H$1</c:f>
              <c:strCache>
                <c:ptCount val="7"/>
                <c:pt idx="0">
                  <c:v>2012</c:v>
                </c:pt>
                <c:pt idx="1">
                  <c:v>2013</c:v>
                </c:pt>
                <c:pt idx="2">
                  <c:v>2014</c:v>
                </c:pt>
                <c:pt idx="3">
                  <c:v>2015</c:v>
                </c:pt>
                <c:pt idx="4">
                  <c:v>2016</c:v>
                </c:pt>
                <c:pt idx="5">
                  <c:v>2017</c:v>
                </c:pt>
                <c:pt idx="6">
                  <c:v>2018</c:v>
                </c:pt>
              </c:strCache>
            </c:strRef>
          </c:cat>
          <c:val>
            <c:numRef>
              <c:f>Sheet1!$B$3:$H$3</c:f>
              <c:numCache>
                <c:formatCode>0.0</c:formatCode>
                <c:ptCount val="7"/>
                <c:pt idx="0">
                  <c:v>25.407701409895505</c:v>
                </c:pt>
                <c:pt idx="1">
                  <c:v>21.925008247390803</c:v>
                </c:pt>
                <c:pt idx="2">
                  <c:v>20.792110514202751</c:v>
                </c:pt>
                <c:pt idx="3">
                  <c:v>20.963728220321013</c:v>
                </c:pt>
                <c:pt idx="4">
                  <c:v>19.858121660483601</c:v>
                </c:pt>
                <c:pt idx="5">
                  <c:v>19.595241439035853</c:v>
                </c:pt>
                <c:pt idx="6">
                  <c:v>20.006737477580259</c:v>
                </c:pt>
              </c:numCache>
            </c:numRef>
          </c:val>
        </c:ser>
        <c:ser>
          <c:idx val="2"/>
          <c:order val="2"/>
          <c:tx>
            <c:strRef>
              <c:f>Sheet1!$A$4</c:f>
              <c:strCache>
                <c:ptCount val="1"/>
                <c:pt idx="0">
                  <c:v>Արտահանում</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Sheet1!$B$1:$H$1</c:f>
              <c:strCache>
                <c:ptCount val="7"/>
                <c:pt idx="0">
                  <c:v>2012</c:v>
                </c:pt>
                <c:pt idx="1">
                  <c:v>2013</c:v>
                </c:pt>
                <c:pt idx="2">
                  <c:v>2014</c:v>
                </c:pt>
                <c:pt idx="3">
                  <c:v>2015</c:v>
                </c:pt>
                <c:pt idx="4">
                  <c:v>2016</c:v>
                </c:pt>
                <c:pt idx="5">
                  <c:v>2017</c:v>
                </c:pt>
                <c:pt idx="6">
                  <c:v>2018</c:v>
                </c:pt>
              </c:strCache>
            </c:strRef>
          </c:cat>
          <c:val>
            <c:numRef>
              <c:f>Sheet1!$B$4:$H$4</c:f>
              <c:numCache>
                <c:formatCode>0.0</c:formatCode>
                <c:ptCount val="7"/>
                <c:pt idx="0">
                  <c:v>24.57492172662835</c:v>
                </c:pt>
                <c:pt idx="1">
                  <c:v>26.968922344130274</c:v>
                </c:pt>
                <c:pt idx="2">
                  <c:v>31.240972505941933</c:v>
                </c:pt>
                <c:pt idx="3">
                  <c:v>31.284547799717409</c:v>
                </c:pt>
                <c:pt idx="4">
                  <c:v>31.234480392126514</c:v>
                </c:pt>
                <c:pt idx="5">
                  <c:v>30.768375001915039</c:v>
                </c:pt>
                <c:pt idx="6">
                  <c:v>29.700130739520553</c:v>
                </c:pt>
              </c:numCache>
            </c:numRef>
          </c:val>
        </c:ser>
        <c:ser>
          <c:idx val="3"/>
          <c:order val="3"/>
          <c:tx>
            <c:strRef>
              <c:f>Sheet1!$A$5</c:f>
              <c:strCache>
                <c:ptCount val="1"/>
                <c:pt idx="0">
                  <c:v>Ներմուծում </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Sheet1!$B$1:$H$1</c:f>
              <c:strCache>
                <c:ptCount val="7"/>
                <c:pt idx="0">
                  <c:v>2012</c:v>
                </c:pt>
                <c:pt idx="1">
                  <c:v>2013</c:v>
                </c:pt>
                <c:pt idx="2">
                  <c:v>2014</c:v>
                </c:pt>
                <c:pt idx="3">
                  <c:v>2015</c:v>
                </c:pt>
                <c:pt idx="4">
                  <c:v>2016</c:v>
                </c:pt>
                <c:pt idx="5">
                  <c:v>2017</c:v>
                </c:pt>
                <c:pt idx="6">
                  <c:v>2018</c:v>
                </c:pt>
              </c:strCache>
            </c:strRef>
          </c:cat>
          <c:val>
            <c:numRef>
              <c:f>Sheet1!$B$5:$H$5</c:f>
              <c:numCache>
                <c:formatCode>0.0</c:formatCode>
                <c:ptCount val="7"/>
                <c:pt idx="0">
                  <c:v>49.345720597432155</c:v>
                </c:pt>
                <c:pt idx="1">
                  <c:v>48.00953809256248</c:v>
                </c:pt>
                <c:pt idx="2">
                  <c:v>51.140933933432585</c:v>
                </c:pt>
                <c:pt idx="3">
                  <c:v>48.6</c:v>
                </c:pt>
                <c:pt idx="4">
                  <c:v>47.634638711153251</c:v>
                </c:pt>
                <c:pt idx="5">
                  <c:v>46.580112215767869</c:v>
                </c:pt>
                <c:pt idx="6">
                  <c:v>44.726486457955573</c:v>
                </c:pt>
              </c:numCache>
            </c:numRef>
          </c:val>
        </c:ser>
        <c:ser>
          <c:idx val="4"/>
          <c:order val="4"/>
          <c:tx>
            <c:strRef>
              <c:f>Sheet1!$A$6</c:f>
              <c:strCache>
                <c:ptCount val="1"/>
                <c:pt idx="0">
                  <c:v>Վիճ. շեղում</c:v>
                </c:pt>
              </c:strCache>
            </c:strRef>
          </c:tx>
          <c:invertIfNegative val="0"/>
          <c:cat>
            <c:strRef>
              <c:f>Sheet1!$B$1:$H$1</c:f>
              <c:strCache>
                <c:ptCount val="7"/>
                <c:pt idx="0">
                  <c:v>2012</c:v>
                </c:pt>
                <c:pt idx="1">
                  <c:v>2013</c:v>
                </c:pt>
                <c:pt idx="2">
                  <c:v>2014</c:v>
                </c:pt>
                <c:pt idx="3">
                  <c:v>2015</c:v>
                </c:pt>
                <c:pt idx="4">
                  <c:v>2016</c:v>
                </c:pt>
                <c:pt idx="5">
                  <c:v>2017</c:v>
                </c:pt>
                <c:pt idx="6">
                  <c:v>2018</c:v>
                </c:pt>
              </c:strCache>
            </c:strRef>
          </c:cat>
          <c:val>
            <c:numRef>
              <c:f>Sheet1!$B$6:$H$6</c:f>
              <c:numCache>
                <c:formatCode>0.0</c:formatCode>
                <c:ptCount val="7"/>
                <c:pt idx="0">
                  <c:v>-1.8160522025774128</c:v>
                </c:pt>
                <c:pt idx="1">
                  <c:v>-3.2919009955776048</c:v>
                </c:pt>
                <c:pt idx="2">
                  <c:v>-2.4103479516791908</c:v>
                </c:pt>
                <c:pt idx="3">
                  <c:v>-2.510337654577973</c:v>
                </c:pt>
                <c:pt idx="4">
                  <c:v>-1.9127267531548482</c:v>
                </c:pt>
                <c:pt idx="5">
                  <c:v>-0.84304723181746299</c:v>
                </c:pt>
                <c:pt idx="6">
                  <c:v>-0.1278454169424412</c:v>
                </c:pt>
              </c:numCache>
            </c:numRef>
          </c:val>
        </c:ser>
        <c:dLbls>
          <c:showLegendKey val="0"/>
          <c:showVal val="0"/>
          <c:showCatName val="0"/>
          <c:showSerName val="0"/>
          <c:showPercent val="0"/>
          <c:showBubbleSize val="0"/>
        </c:dLbls>
        <c:gapWidth val="150"/>
        <c:overlap val="100"/>
        <c:axId val="343318528"/>
        <c:axId val="343320064"/>
      </c:barChart>
      <c:catAx>
        <c:axId val="3433185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3320064"/>
        <c:crosses val="autoZero"/>
        <c:auto val="1"/>
        <c:lblAlgn val="ctr"/>
        <c:lblOffset val="100"/>
        <c:noMultiLvlLbl val="0"/>
      </c:catAx>
      <c:valAx>
        <c:axId val="3433200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3318528"/>
        <c:crosses val="autoZero"/>
        <c:crossBetween val="between"/>
      </c:valAx>
    </c:plotArea>
    <c:legend>
      <c:legendPos val="b"/>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'[DRAMAVARKAYIN_CUCANISHNER (Autosaved) (Autosaved).xlsx]Sheet1'!$A$2</c:f>
              <c:strCache>
                <c:ptCount val="1"/>
                <c:pt idx="0">
                  <c:v>Գնաճ (12-ամսյա), %</c:v>
                </c:pt>
              </c:strCache>
            </c:strRef>
          </c:tx>
          <c:marker>
            <c:symbol val="none"/>
          </c:marker>
          <c:cat>
            <c:numRef>
              <c:f>'[DRAMAVARKAYIN_CUCANISHNER (Autosaved) (Autosaved).xlsx]Sheet1'!$B$1:$T$1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'[DRAMAVARKAYIN_CUCANISHNER (Autosaved) (Autosaved).xlsx]Sheet1'!$B$2:$T$2</c:f>
              <c:numCache>
                <c:formatCode>0.0</c:formatCode>
                <c:ptCount val="19"/>
                <c:pt idx="0">
                  <c:v>0.38507607281526679</c:v>
                </c:pt>
                <c:pt idx="1">
                  <c:v>2.8665716616192607</c:v>
                </c:pt>
                <c:pt idx="2">
                  <c:v>1.9794967957530638</c:v>
                </c:pt>
                <c:pt idx="3">
                  <c:v>8.5998499246417737</c:v>
                </c:pt>
                <c:pt idx="4">
                  <c:v>1.9795723240493437</c:v>
                </c:pt>
                <c:pt idx="5">
                  <c:v>-0.20626078411029894</c:v>
                </c:pt>
                <c:pt idx="6">
                  <c:v>5.1999999999999886</c:v>
                </c:pt>
                <c:pt idx="7">
                  <c:v>6.6000000000000085</c:v>
                </c:pt>
                <c:pt idx="8">
                  <c:v>5.2399278970517003</c:v>
                </c:pt>
                <c:pt idx="9">
                  <c:v>6.4899780599338071</c:v>
                </c:pt>
                <c:pt idx="10">
                  <c:v>9.3841427733225373</c:v>
                </c:pt>
                <c:pt idx="11">
                  <c:v>4.6519626541634551</c:v>
                </c:pt>
                <c:pt idx="12">
                  <c:v>3.2348023860759554</c:v>
                </c:pt>
                <c:pt idx="13">
                  <c:v>5.5960916833697807</c:v>
                </c:pt>
                <c:pt idx="14">
                  <c:v>4.5691315162873387</c:v>
                </c:pt>
                <c:pt idx="15">
                  <c:v>3.9973436823557336</c:v>
                </c:pt>
                <c:pt idx="16">
                  <c:v>3.9973436823557336</c:v>
                </c:pt>
                <c:pt idx="17">
                  <c:v>3.9973436823557336</c:v>
                </c:pt>
                <c:pt idx="18">
                  <c:v>3.9973436823557336</c:v>
                </c:pt>
              </c:numCache>
            </c:numRef>
          </c:val>
          <c:smooth val="0"/>
        </c:ser>
        <c:dLbls>
          <c:showLegendKey val="0"/>
          <c:showVal val="0"/>
          <c:showCatName val="0"/>
          <c:showSerName val="0"/>
          <c:showPercent val="0"/>
          <c:showBubbleSize val="0"/>
        </c:dLbls>
        <c:marker val="1"/>
        <c:smooth val="0"/>
        <c:axId val="344093824"/>
        <c:axId val="344095360"/>
      </c:lineChart>
      <c:catAx>
        <c:axId val="344093824"/>
        <c:scaling>
          <c:orientation val="minMax"/>
        </c:scaling>
        <c:delete val="0"/>
        <c:axPos val="b"/>
        <c:numFmt formatCode="General" sourceLinked="1"/>
        <c:majorTickMark val="out"/>
        <c:minorTickMark val="none"/>
        <c:tickLblPos val="nextTo"/>
        <c:txPr>
          <a:bodyPr rot="-2340000"/>
          <a:lstStyle/>
          <a:p>
            <a:pPr>
              <a:defRPr b="1"/>
            </a:pPr>
            <a:endParaRPr lang="en-US"/>
          </a:p>
        </c:txPr>
        <c:crossAx val="344095360"/>
        <c:crosses val="autoZero"/>
        <c:auto val="1"/>
        <c:lblAlgn val="ctr"/>
        <c:lblOffset val="100"/>
        <c:noMultiLvlLbl val="0"/>
      </c:catAx>
      <c:valAx>
        <c:axId val="344095360"/>
        <c:scaling>
          <c:orientation val="minMax"/>
        </c:scaling>
        <c:delete val="0"/>
        <c:axPos val="l"/>
        <c:majorGridlines/>
        <c:numFmt formatCode="0.0" sourceLinked="1"/>
        <c:majorTickMark val="out"/>
        <c:minorTickMark val="none"/>
        <c:tickLblPos val="nextTo"/>
        <c:txPr>
          <a:bodyPr/>
          <a:lstStyle/>
          <a:p>
            <a:pPr>
              <a:defRPr b="1"/>
            </a:pPr>
            <a:endParaRPr lang="en-US"/>
          </a:p>
        </c:txPr>
        <c:crossAx val="344093824"/>
        <c:crosses val="autoZero"/>
        <c:crossBetween val="between"/>
      </c:valAx>
      <c:spPr>
        <a:noFill/>
      </c:spPr>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Ընթացիկ հաշիվ/ՀՆԱ</c:v>
                </c:pt>
              </c:strCache>
            </c:strRef>
          </c:tx>
          <c:marker>
            <c:symbol val="none"/>
          </c:marker>
          <c:cat>
            <c:strRef>
              <c:f>Sheet1!$A$2:$A$20</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Sheet1!$B$2:$B$20</c:f>
              <c:numCache>
                <c:formatCode>0.0</c:formatCode>
                <c:ptCount val="19"/>
                <c:pt idx="0">
                  <c:v>-15.780742294428366</c:v>
                </c:pt>
                <c:pt idx="1">
                  <c:v>-10.43981653275118</c:v>
                </c:pt>
                <c:pt idx="2">
                  <c:v>-6.2201045971038189</c:v>
                </c:pt>
                <c:pt idx="3">
                  <c:v>-6.181198505375658</c:v>
                </c:pt>
                <c:pt idx="4">
                  <c:v>-2.2043591763313106</c:v>
                </c:pt>
                <c:pt idx="5">
                  <c:v>-2.5283410439484584</c:v>
                </c:pt>
                <c:pt idx="6">
                  <c:v>-3.8703212219172576</c:v>
                </c:pt>
                <c:pt idx="7">
                  <c:v>-8.516390107598717</c:v>
                </c:pt>
                <c:pt idx="8">
                  <c:v>-14.968728348795764</c:v>
                </c:pt>
                <c:pt idx="9">
                  <c:v>-17.581311928855595</c:v>
                </c:pt>
                <c:pt idx="10">
                  <c:v>-14.23449959904227</c:v>
                </c:pt>
                <c:pt idx="11">
                  <c:v>-11.078004859313173</c:v>
                </c:pt>
                <c:pt idx="12">
                  <c:v>-11.085062418881119</c:v>
                </c:pt>
                <c:pt idx="13">
                  <c:v>-8.0393649553188347</c:v>
                </c:pt>
                <c:pt idx="14">
                  <c:v>-7.9286343228602219</c:v>
                </c:pt>
                <c:pt idx="15">
                  <c:v>-9.3604433044929269</c:v>
                </c:pt>
                <c:pt idx="16">
                  <c:v>-8.5602525268149012</c:v>
                </c:pt>
                <c:pt idx="17">
                  <c:v>-7.9875364929102162</c:v>
                </c:pt>
                <c:pt idx="18">
                  <c:v>-7.5208589406679742</c:v>
                </c:pt>
              </c:numCache>
            </c:numRef>
          </c:val>
          <c:smooth val="0"/>
        </c:ser>
        <c:ser>
          <c:idx val="1"/>
          <c:order val="1"/>
          <c:tx>
            <c:strRef>
              <c:f>Sheet1!$C$1</c:f>
              <c:strCache>
                <c:ptCount val="1"/>
                <c:pt idx="0">
                  <c:v>Ընթացիկ հաշիվ (առանց պաշտոնական տրանսֆերտների)/ՀՆԱ</c:v>
                </c:pt>
              </c:strCache>
            </c:strRef>
          </c:tx>
          <c:marker>
            <c:symbol val="none"/>
          </c:marker>
          <c:cat>
            <c:strRef>
              <c:f>Sheet1!$A$2:$A$20</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Sheet1!$C$2:$C$20</c:f>
              <c:numCache>
                <c:formatCode>0.0</c:formatCode>
                <c:ptCount val="19"/>
                <c:pt idx="0">
                  <c:v>-20.257969746555627</c:v>
                </c:pt>
                <c:pt idx="1">
                  <c:v>-13.214746508147837</c:v>
                </c:pt>
                <c:pt idx="2">
                  <c:v>-8.2202026873847434</c:v>
                </c:pt>
                <c:pt idx="3">
                  <c:v>-8.2362399839050884</c:v>
                </c:pt>
                <c:pt idx="4">
                  <c:v>-3.9446821889122283</c:v>
                </c:pt>
                <c:pt idx="5">
                  <c:v>-3.8925185619147817</c:v>
                </c:pt>
                <c:pt idx="6">
                  <c:v>-5.3223455157051669</c:v>
                </c:pt>
                <c:pt idx="7">
                  <c:v>-9.6423085602448388</c:v>
                </c:pt>
                <c:pt idx="8">
                  <c:v>-15.72564017869286</c:v>
                </c:pt>
                <c:pt idx="9">
                  <c:v>-18.553334874721411</c:v>
                </c:pt>
                <c:pt idx="10">
                  <c:v>-15.251376959698899</c:v>
                </c:pt>
                <c:pt idx="11">
                  <c:v>-12.776332904151136</c:v>
                </c:pt>
                <c:pt idx="12">
                  <c:v>-12.168051433689527</c:v>
                </c:pt>
                <c:pt idx="13">
                  <c:v>-9.1972354720983382</c:v>
                </c:pt>
                <c:pt idx="14">
                  <c:v>-8.958401896685384</c:v>
                </c:pt>
                <c:pt idx="15">
                  <c:v>-10.708330609857281</c:v>
                </c:pt>
                <c:pt idx="16">
                  <c:v>-9.8926824866445795</c:v>
                </c:pt>
                <c:pt idx="17">
                  <c:v>-9.1039939235589777</c:v>
                </c:pt>
                <c:pt idx="18">
                  <c:v>-7.752772868079159</c:v>
                </c:pt>
              </c:numCache>
            </c:numRef>
          </c:val>
          <c:smooth val="0"/>
        </c:ser>
        <c:dLbls>
          <c:showLegendKey val="0"/>
          <c:showVal val="0"/>
          <c:showCatName val="0"/>
          <c:showSerName val="0"/>
          <c:showPercent val="0"/>
          <c:showBubbleSize val="0"/>
        </c:dLbls>
        <c:marker val="1"/>
        <c:smooth val="0"/>
        <c:axId val="344103936"/>
        <c:axId val="344118016"/>
      </c:lineChart>
      <c:catAx>
        <c:axId val="344103936"/>
        <c:scaling>
          <c:orientation val="minMax"/>
        </c:scaling>
        <c:delete val="0"/>
        <c:axPos val="b"/>
        <c:numFmt formatCode="General" sourceLinked="1"/>
        <c:majorTickMark val="out"/>
        <c:minorTickMark val="none"/>
        <c:tickLblPos val="nextTo"/>
        <c:crossAx val="344118016"/>
        <c:crosses val="autoZero"/>
        <c:auto val="1"/>
        <c:lblAlgn val="ctr"/>
        <c:lblOffset val="100"/>
        <c:noMultiLvlLbl val="0"/>
      </c:catAx>
      <c:valAx>
        <c:axId val="344118016"/>
        <c:scaling>
          <c:orientation val="minMax"/>
        </c:scaling>
        <c:delete val="0"/>
        <c:axPos val="l"/>
        <c:majorGridlines/>
        <c:numFmt formatCode="0.0" sourceLinked="1"/>
        <c:majorTickMark val="out"/>
        <c:minorTickMark val="none"/>
        <c:tickLblPos val="nextTo"/>
        <c:crossAx val="344103936"/>
        <c:crosses val="autoZero"/>
        <c:crossBetween val="between"/>
      </c:valAx>
    </c:plotArea>
    <c:legend>
      <c:legendPos val="b"/>
      <c:overlay val="0"/>
      <c:txPr>
        <a:bodyPr/>
        <a:lstStyle/>
        <a:p>
          <a:pPr>
            <a:defRPr>
              <a:latin typeface="GHEA Grapalat" pitchFamily="50" charset="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16186245524481E-2"/>
          <c:y val="7.5652273401979261E-2"/>
          <c:w val="0.86395759717314491"/>
          <c:h val="0.79212727625155344"/>
        </c:manualLayout>
      </c:layout>
      <c:barChart>
        <c:barDir val="col"/>
        <c:grouping val="clustered"/>
        <c:varyColors val="0"/>
        <c:ser>
          <c:idx val="0"/>
          <c:order val="0"/>
          <c:tx>
            <c:strRef>
              <c:f>'Fiscal Yearly'!$C$4</c:f>
              <c:strCache>
                <c:ptCount val="1"/>
                <c:pt idx="0">
                  <c:v>եկամուտների ազդակ</c:v>
                </c:pt>
              </c:strCache>
            </c:strRef>
          </c:tx>
          <c:invertIfNegative val="0"/>
          <c:cat>
            <c:numRef>
              <c:f>'Fiscal Yearly'!$B$10:$B$19</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'Fiscal Yearly'!$C$10:$C$19</c:f>
              <c:numCache>
                <c:formatCode>0.00</c:formatCode>
                <c:ptCount val="10"/>
                <c:pt idx="0">
                  <c:v>1.3951839651579347E-2</c:v>
                </c:pt>
                <c:pt idx="1">
                  <c:v>-0.415464754496219</c:v>
                </c:pt>
                <c:pt idx="2">
                  <c:v>-6.8994271810786406E-2</c:v>
                </c:pt>
                <c:pt idx="3">
                  <c:v>-1.3342416224430871</c:v>
                </c:pt>
                <c:pt idx="4">
                  <c:v>-1.4842691156776415</c:v>
                </c:pt>
                <c:pt idx="5">
                  <c:v>1.7710147469259589E-2</c:v>
                </c:pt>
                <c:pt idx="6">
                  <c:v>0.74309525350604477</c:v>
                </c:pt>
                <c:pt idx="7">
                  <c:v>-0.22501975815249126</c:v>
                </c:pt>
                <c:pt idx="8">
                  <c:v>-0.22340465374156093</c:v>
                </c:pt>
                <c:pt idx="9">
                  <c:v>-0.19517063734766049</c:v>
                </c:pt>
              </c:numCache>
            </c:numRef>
          </c:val>
        </c:ser>
        <c:ser>
          <c:idx val="1"/>
          <c:order val="1"/>
          <c:tx>
            <c:strRef>
              <c:f>'Fiscal Yearly'!$D$4</c:f>
              <c:strCache>
                <c:ptCount val="1"/>
                <c:pt idx="0">
                  <c:v>ծախսերի ազդակ</c:v>
                </c:pt>
              </c:strCache>
            </c:strRef>
          </c:tx>
          <c:invertIfNegative val="0"/>
          <c:cat>
            <c:numRef>
              <c:f>'Fiscal Yearly'!$B$10:$B$19</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'Fiscal Yearly'!$D$10:$D$19</c:f>
              <c:numCache>
                <c:formatCode>0.00</c:formatCode>
                <c:ptCount val="10"/>
                <c:pt idx="0">
                  <c:v>6.4322482040438995</c:v>
                </c:pt>
                <c:pt idx="1">
                  <c:v>-1.9302201007704449</c:v>
                </c:pt>
                <c:pt idx="2">
                  <c:v>-1.0437134783632407</c:v>
                </c:pt>
                <c:pt idx="3">
                  <c:v>-0.91597069949639398</c:v>
                </c:pt>
                <c:pt idx="4">
                  <c:v>0.59448137644153787</c:v>
                </c:pt>
                <c:pt idx="5">
                  <c:v>1.1139532894004087</c:v>
                </c:pt>
                <c:pt idx="6">
                  <c:v>1.556368811166339</c:v>
                </c:pt>
                <c:pt idx="7">
                  <c:v>-1.1254191241866338</c:v>
                </c:pt>
                <c:pt idx="8">
                  <c:v>-0.82323671027995349</c:v>
                </c:pt>
                <c:pt idx="9">
                  <c:v>-0.44162830359349081</c:v>
                </c:pt>
              </c:numCache>
            </c:numRef>
          </c:val>
        </c:ser>
        <c:dLbls>
          <c:showLegendKey val="0"/>
          <c:showVal val="0"/>
          <c:showCatName val="0"/>
          <c:showSerName val="0"/>
          <c:showPercent val="0"/>
          <c:showBubbleSize val="0"/>
        </c:dLbls>
        <c:gapWidth val="150"/>
        <c:axId val="343693568"/>
        <c:axId val="343695360"/>
      </c:barChart>
      <c:lineChart>
        <c:grouping val="standard"/>
        <c:varyColors val="0"/>
        <c:ser>
          <c:idx val="2"/>
          <c:order val="2"/>
          <c:tx>
            <c:strRef>
              <c:f>'Fiscal Yearly'!$E$4</c:f>
              <c:strCache>
                <c:ptCount val="1"/>
                <c:pt idx="0">
                  <c:v>հարկաբյուջետային ազդակ</c:v>
                </c:pt>
              </c:strCache>
            </c:strRef>
          </c:tx>
          <c:cat>
            <c:numRef>
              <c:f>'Fiscal Yearly'!$B$10:$B$19</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'Fiscal Yearly'!$E$10:$E$19</c:f>
              <c:numCache>
                <c:formatCode>0.00</c:formatCode>
                <c:ptCount val="10"/>
                <c:pt idx="0">
                  <c:v>6.4462000436954785</c:v>
                </c:pt>
                <c:pt idx="1">
                  <c:v>-2.345684855266664</c:v>
                </c:pt>
                <c:pt idx="2">
                  <c:v>-1.112707750174027</c:v>
                </c:pt>
                <c:pt idx="3">
                  <c:v>-2.2502123219394812</c:v>
                </c:pt>
                <c:pt idx="4">
                  <c:v>-0.88978773923610366</c:v>
                </c:pt>
                <c:pt idx="5">
                  <c:v>1.1316634368696683</c:v>
                </c:pt>
                <c:pt idx="6">
                  <c:v>2.2994640646723838</c:v>
                </c:pt>
                <c:pt idx="7">
                  <c:v>-1.3504388823391251</c:v>
                </c:pt>
                <c:pt idx="8">
                  <c:v>-1.0466413640215144</c:v>
                </c:pt>
                <c:pt idx="9">
                  <c:v>-0.6367989409411513</c:v>
                </c:pt>
              </c:numCache>
            </c:numRef>
          </c:val>
          <c:smooth val="0"/>
        </c:ser>
        <c:dLbls>
          <c:showLegendKey val="0"/>
          <c:showVal val="0"/>
          <c:showCatName val="0"/>
          <c:showSerName val="0"/>
          <c:showPercent val="0"/>
          <c:showBubbleSize val="0"/>
        </c:dLbls>
        <c:marker val="1"/>
        <c:smooth val="0"/>
        <c:axId val="343693568"/>
        <c:axId val="343695360"/>
      </c:lineChart>
      <c:catAx>
        <c:axId val="343693568"/>
        <c:scaling>
          <c:orientation val="minMax"/>
        </c:scaling>
        <c:delete val="0"/>
        <c:axPos val="b"/>
        <c:numFmt formatCode="0" sourceLinked="1"/>
        <c:majorTickMark val="out"/>
        <c:minorTickMark val="none"/>
        <c:tickLblPos val="nextTo"/>
        <c:txPr>
          <a:bodyPr rot="-5280000" vert="horz"/>
          <a:lstStyle/>
          <a:p>
            <a:pPr>
              <a:defRPr sz="1000" b="0" i="0" u="none" strike="noStrike" baseline="0">
                <a:solidFill>
                  <a:srgbClr val="000000"/>
                </a:solidFill>
                <a:latin typeface="Calibri"/>
                <a:ea typeface="Calibri"/>
                <a:cs typeface="Calibri"/>
              </a:defRPr>
            </a:pPr>
            <a:endParaRPr lang="en-US"/>
          </a:p>
        </c:txPr>
        <c:crossAx val="343695360"/>
        <c:crosses val="autoZero"/>
        <c:auto val="1"/>
        <c:lblAlgn val="ctr"/>
        <c:lblOffset val="100"/>
        <c:tickLblSkip val="1"/>
        <c:tickMarkSkip val="1"/>
        <c:noMultiLvlLbl val="0"/>
      </c:catAx>
      <c:valAx>
        <c:axId val="343695360"/>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3693568"/>
        <c:crosses val="autoZero"/>
        <c:crossBetween val="between"/>
        <c:majorUnit val="0.5"/>
      </c:valAx>
    </c:plotArea>
    <c:legend>
      <c:legendPos val="r"/>
      <c:layout>
        <c:manualLayout>
          <c:xMode val="edge"/>
          <c:yMode val="edge"/>
          <c:x val="3.3568760979599335E-2"/>
          <c:y val="0.88297992833883321"/>
          <c:w val="0.94169606382667981"/>
          <c:h val="6.9148887509393298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34</Pages>
  <Words>7883</Words>
  <Characters>44934</Characters>
  <Application>Microsoft Office Word</Application>
  <DocSecurity>0</DocSecurity>
  <Lines>374</Lines>
  <Paragraphs>105</Paragraphs>
  <ScaleCrop>false</ScaleCrop>
  <Company/>
  <LinksUpToDate>false</LinksUpToDate>
  <CharactersWithSpaces>52712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 Doydoyan</dc:creator>
  <cp:keywords/>
  <dc:description/>
  <cp:lastModifiedBy>Ashkhen Doydoyan</cp:lastModifiedBy>
  <cp:revision>2</cp:revision>
  <dcterms:created xsi:type="dcterms:W3CDTF">2018-01-23T06:11:00Z</dcterms:created>
  <dcterms:modified xsi:type="dcterms:W3CDTF">2018-01-23T06:16:00Z</dcterms:modified>
</cp:coreProperties>
</file>