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C43" w:rsidRPr="008D6C43" w:rsidRDefault="008D6C43" w:rsidP="008D6C43">
      <w:pPr>
        <w:tabs>
          <w:tab w:val="left" w:pos="4528"/>
        </w:tabs>
        <w:spacing w:after="0" w:line="240" w:lineRule="auto"/>
        <w:ind w:right="49"/>
        <w:jc w:val="right"/>
        <w:rPr>
          <w:rFonts w:ascii="GHEA Grapalat" w:eastAsia="Times New Roman" w:hAnsi="GHEA Grapalat" w:cs="Sylfaen"/>
          <w:sz w:val="18"/>
          <w:szCs w:val="18"/>
          <w:lang w:val="hy-AM"/>
        </w:rPr>
      </w:pPr>
    </w:p>
    <w:p w:rsidR="008D6C43" w:rsidRPr="008D6C43" w:rsidRDefault="008D6C43" w:rsidP="008D6C43">
      <w:pPr>
        <w:spacing w:after="0" w:line="240" w:lineRule="auto"/>
        <w:ind w:firstLine="567"/>
        <w:rPr>
          <w:rFonts w:ascii="GHEA Grapalat" w:eastAsia="Times New Roman" w:hAnsi="GHEA Grapalat" w:cs="Sylfaen"/>
          <w:sz w:val="18"/>
          <w:szCs w:val="18"/>
          <w:lang w:val="hy-AM"/>
        </w:rPr>
      </w:pPr>
    </w:p>
    <w:tbl>
      <w:tblPr>
        <w:tblW w:w="10444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"/>
        <w:gridCol w:w="6234"/>
        <w:gridCol w:w="3770"/>
        <w:gridCol w:w="11"/>
      </w:tblGrid>
      <w:tr w:rsidR="008D6C43" w:rsidRPr="004B0866" w:rsidTr="0084788C">
        <w:trPr>
          <w:trHeight w:val="1020"/>
        </w:trPr>
        <w:tc>
          <w:tcPr>
            <w:tcW w:w="10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color w:val="000000"/>
                <w:sz w:val="24"/>
                <w:szCs w:val="24"/>
                <w:lang w:val="hy-AM"/>
              </w:rPr>
              <w:t>ՖԻՆԱՆՍՆԵՐԻ ՆԱԽԱՐԱՐՈՒԹՅԱՆ  ՔԱՂԱՔԱՑԻԱԿԱՆ ԾԱՌԱՅՈՒԹՅԱՆ ՊԱՇՏՈՆՆԵՐԻ ԱՆՎԱՆԱՑԱՆԿ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Ֆինանսների նախարարության  գլխավոր քարտուղար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25-Ղ1-1)</w:t>
            </w:r>
          </w:p>
        </w:tc>
      </w:tr>
      <w:tr w:rsidR="008D6C43" w:rsidRPr="008D6C43" w:rsidTr="0084788C">
        <w:trPr>
          <w:gridAfter w:val="1"/>
          <w:wAfter w:w="11" w:type="dxa"/>
          <w:trHeight w:val="44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Ֆինանսների նախարարության գլխավոր քարտուղարի տեղակալ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25-Ղ2-1)</w:t>
            </w:r>
          </w:p>
        </w:tc>
      </w:tr>
      <w:tr w:rsidR="008D6C43" w:rsidRPr="008D6C43" w:rsidTr="0084788C">
        <w:trPr>
          <w:gridAfter w:val="1"/>
          <w:wAfter w:w="11" w:type="dxa"/>
          <w:trHeight w:val="36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</w:tr>
      <w:tr w:rsidR="008D6C43" w:rsidRPr="008D6C43" w:rsidTr="00B05104">
        <w:trPr>
          <w:gridAfter w:val="1"/>
          <w:wAfter w:w="11" w:type="dxa"/>
          <w:trHeight w:val="4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32.1. Ֆինանսների նախարարության մակրոտնտեսական քաղաքականության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25-32.1-Ղ3-1)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25-32.1-Ղ4-1)</w:t>
            </w:r>
          </w:p>
        </w:tc>
      </w:tr>
      <w:tr w:rsidR="008D6C43" w:rsidRPr="008D6C43" w:rsidTr="0084788C">
        <w:trPr>
          <w:gridAfter w:val="1"/>
          <w:wAfter w:w="11" w:type="dxa"/>
          <w:trHeight w:val="1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25-32.1-Մ2-1)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25-32.1-Մ6-1)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25-32.1-Ղ4-2)</w:t>
            </w:r>
          </w:p>
        </w:tc>
      </w:tr>
      <w:tr w:rsidR="008D6C43" w:rsidRPr="008D6C43" w:rsidTr="0084788C">
        <w:trPr>
          <w:gridAfter w:val="1"/>
          <w:wAfter w:w="11" w:type="dxa"/>
          <w:trHeight w:val="131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25-32.1-Մ2-2)</w:t>
            </w:r>
          </w:p>
        </w:tc>
      </w:tr>
      <w:tr w:rsidR="008D6C43" w:rsidRPr="008D6C43" w:rsidTr="0084788C">
        <w:trPr>
          <w:gridAfter w:val="1"/>
          <w:wAfter w:w="11" w:type="dxa"/>
          <w:trHeight w:val="55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25-32.1-Մ2-3)</w:t>
            </w:r>
          </w:p>
        </w:tc>
      </w:tr>
      <w:tr w:rsidR="008D6C43" w:rsidRPr="008D6C43" w:rsidTr="0084788C">
        <w:trPr>
          <w:gridAfter w:val="1"/>
          <w:wAfter w:w="11" w:type="dxa"/>
          <w:trHeight w:val="55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25-32.1-Մ3-3)</w:t>
            </w:r>
          </w:p>
        </w:tc>
      </w:tr>
      <w:tr w:rsidR="008D6C43" w:rsidRPr="008D6C43" w:rsidTr="0084788C">
        <w:trPr>
          <w:gridAfter w:val="1"/>
          <w:wAfter w:w="11" w:type="dxa"/>
          <w:trHeight w:val="96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25-32.1-Մ3-4)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25-32.1-Ղ4-3)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25-32.1-Մ2-4)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25-32.1-Մ2-5)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25-32.1-Մ3-5)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25-32.1-Մ3-6)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Times New Roman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Times New Roman" w:hAnsi="GHEA Grapalat" w:cs="Times New Roman"/>
                <w:lang w:val="hy-AM"/>
              </w:rPr>
              <w:t>մակրոտնտեսական քաղաքականության</w:t>
            </w:r>
            <w:r w:rsidRPr="008D6C43">
              <w:rPr>
                <w:rFonts w:ascii="GHEA Grapalat" w:eastAsia="Times New Roman" w:hAnsi="GHEA Grapalat" w:cs="Calibri"/>
                <w:lang w:val="hy-AM"/>
              </w:rPr>
              <w:t xml:space="preserve"> վարչության ա</w:t>
            </w:r>
            <w:r w:rsidRPr="008D6C43">
              <w:rPr>
                <w:rFonts w:ascii="GHEA Grapalat" w:eastAsia="Calibri" w:hAnsi="GHEA Grapalat" w:cs="Sylfaen"/>
                <w:lang w:val="hy-AM"/>
              </w:rPr>
              <w:t>րտաքին հատվածի կանխատեսումների և վերլուծությունների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Sylfaen"/>
                <w:lang w:val="hy-AM"/>
              </w:rPr>
              <w:t>բաժնի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 xml:space="preserve">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7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Calibri" w:eastAsia="Calibri" w:hAnsi="Calibri" w:cs="Calibri"/>
                <w:lang w:val="hy-AM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Calibri" w:eastAsia="Calibri" w:hAnsi="Calibri" w:cs="Calibri"/>
                <w:color w:val="FF0000"/>
                <w:lang w:val="hy-AM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</w:p>
        </w:tc>
      </w:tr>
      <w:tr w:rsidR="008D6C43" w:rsidRPr="004B0866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>32.3. Ֆինանսների նախարարության եկամուտների քաղաքականության և վարչարարության մեթոդաբանության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25-32.3-Ղ3-1)</w:t>
            </w:r>
          </w:p>
        </w:tc>
      </w:tr>
      <w:tr w:rsidR="008D6C43" w:rsidRPr="008D6C43" w:rsidTr="0084788C">
        <w:trPr>
          <w:gridAfter w:val="1"/>
          <w:wAfter w:w="11" w:type="dxa"/>
          <w:trHeight w:val="56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25-32.3-Ղ4-1)</w:t>
            </w:r>
          </w:p>
        </w:tc>
      </w:tr>
      <w:tr w:rsidR="008D6C43" w:rsidRPr="008D6C43" w:rsidTr="0084788C">
        <w:trPr>
          <w:gridAfter w:val="1"/>
          <w:wAfter w:w="11" w:type="dxa"/>
          <w:trHeight w:val="128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25-32.3-Մ2-1)</w:t>
            </w:r>
          </w:p>
        </w:tc>
      </w:tr>
      <w:tr w:rsidR="008D6C43" w:rsidRPr="008D6C43" w:rsidTr="0084788C">
        <w:trPr>
          <w:gridAfter w:val="1"/>
          <w:wAfter w:w="11" w:type="dxa"/>
          <w:trHeight w:val="120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25-32.3-Մ2-2)</w:t>
            </w:r>
          </w:p>
        </w:tc>
      </w:tr>
      <w:tr w:rsidR="008D6C43" w:rsidRPr="008D6C43" w:rsidTr="0084788C">
        <w:trPr>
          <w:gridAfter w:val="1"/>
          <w:wAfter w:w="11" w:type="dxa"/>
          <w:trHeight w:val="128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25-32.3-Մ2-3)</w:t>
            </w:r>
          </w:p>
        </w:tc>
      </w:tr>
      <w:tr w:rsidR="008D6C43" w:rsidRPr="008D6C43" w:rsidTr="0084788C">
        <w:trPr>
          <w:gridAfter w:val="1"/>
          <w:wAfter w:w="11" w:type="dxa"/>
          <w:trHeight w:val="122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25-32.3-Մ2-4)</w:t>
            </w:r>
          </w:p>
        </w:tc>
      </w:tr>
      <w:tr w:rsidR="008D6C43" w:rsidRPr="008D6C43" w:rsidTr="0084788C">
        <w:trPr>
          <w:gridAfter w:val="1"/>
          <w:wAfter w:w="11" w:type="dxa"/>
          <w:trHeight w:val="131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25-32.3-Մ2-5)</w:t>
            </w:r>
          </w:p>
        </w:tc>
      </w:tr>
      <w:tr w:rsidR="008D6C43" w:rsidRPr="008D6C43" w:rsidTr="0084788C">
        <w:trPr>
          <w:gridAfter w:val="1"/>
          <w:wAfter w:w="11" w:type="dxa"/>
          <w:trHeight w:val="69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25-32.3-Մ4-1)</w:t>
            </w:r>
          </w:p>
        </w:tc>
      </w:tr>
      <w:tr w:rsidR="008D6C43" w:rsidRPr="008D6C43" w:rsidTr="0084788C">
        <w:trPr>
          <w:gridAfter w:val="1"/>
          <w:wAfter w:w="11" w:type="dxa"/>
          <w:trHeight w:val="82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25-32.3-Մ4-2)</w:t>
            </w:r>
          </w:p>
        </w:tc>
      </w:tr>
      <w:tr w:rsidR="008D6C43" w:rsidRPr="008D6C43" w:rsidTr="0084788C">
        <w:trPr>
          <w:gridAfter w:val="1"/>
          <w:wAfter w:w="11" w:type="dxa"/>
          <w:trHeight w:val="69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 եկամուտների քաղաքականության և վարչարարության մեթոդաբանության վարչության եկամուտների քաղաքականության և հարկային </w:t>
            </w:r>
            <w:r w:rsidRPr="008D6C43">
              <w:rPr>
                <w:rFonts w:ascii="GHEA Grapalat" w:eastAsia="Calibri" w:hAnsi="GHEA Grapalat" w:cs="Calibri"/>
              </w:rPr>
              <w:lastRenderedPageBreak/>
              <w:t>վարչարարության մեթոդաբանության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lastRenderedPageBreak/>
              <w:t>(ծածկագիր՝ 25-32.3-Մ4-3)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25-32.3-Մ6-1)</w:t>
            </w:r>
          </w:p>
        </w:tc>
      </w:tr>
      <w:tr w:rsidR="008D6C43" w:rsidRPr="008D6C43" w:rsidTr="0084788C">
        <w:trPr>
          <w:gridAfter w:val="1"/>
          <w:wAfter w:w="11" w:type="dxa"/>
          <w:trHeight w:val="54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ԵՏՄ մաքսային քաղաքականության և օրենսդրական կարգավորման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25-32.3-Ղ4-2)</w:t>
            </w:r>
          </w:p>
        </w:tc>
      </w:tr>
      <w:tr w:rsidR="008D6C43" w:rsidRPr="008D6C43" w:rsidTr="0084788C">
        <w:trPr>
          <w:gridAfter w:val="1"/>
          <w:wAfter w:w="11" w:type="dxa"/>
          <w:trHeight w:val="127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ԵՏՄ մաքսային քաղաքականության և օրենսդրական կարգավորման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25-32.3-Մ2-6)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եկամուտների քաղաքականության և վարչարարության մեթոդաբանության վարչության ԵՏՄ մաքսային քաղաքականության և օրենսդրական կարգավորման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25-32.3-Մ2-7)</w:t>
            </w:r>
          </w:p>
        </w:tc>
      </w:tr>
      <w:tr w:rsidR="008D6C43" w:rsidRPr="008D6C43" w:rsidTr="0084788C">
        <w:trPr>
          <w:gridAfter w:val="1"/>
          <w:wAfter w:w="11" w:type="dxa"/>
          <w:trHeight w:val="13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եկամուտների քաղաքականության և վարչարարության մեթոդաբանության վարչության ԵՏՄ մաքսային քաղաքականության և օրենսդրական կարգավորման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25-32.3-Մ4-4)</w:t>
            </w:r>
          </w:p>
        </w:tc>
      </w:tr>
      <w:tr w:rsidR="008D6C43" w:rsidRPr="008D6C43" w:rsidTr="0084788C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եկամուտների քաղաքականության և վարչարարության մեթոդաբանության վարչության ԵՏՄ մաքսային քաղաքականության և օրենսդրական կարգավորման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25-32.3-Մ4-5)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25-32.3-Ղ4-3)</w:t>
            </w:r>
          </w:p>
        </w:tc>
      </w:tr>
      <w:tr w:rsidR="008D6C43" w:rsidRPr="008D6C43" w:rsidTr="0084788C">
        <w:trPr>
          <w:gridAfter w:val="1"/>
          <w:wAfter w:w="11" w:type="dxa"/>
          <w:trHeight w:val="88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25-32.3-Մ2-8)</w:t>
            </w:r>
          </w:p>
        </w:tc>
      </w:tr>
      <w:tr w:rsidR="008D6C43" w:rsidRPr="008D6C43" w:rsidTr="0084788C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25-32.3-Մ4-6)</w:t>
            </w:r>
          </w:p>
        </w:tc>
      </w:tr>
      <w:tr w:rsidR="008D6C43" w:rsidRPr="008D6C43" w:rsidTr="0084788C">
        <w:trPr>
          <w:gridAfter w:val="1"/>
          <w:wAfter w:w="11" w:type="dxa"/>
          <w:trHeight w:val="109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 եկամուտների քաղաքականության և վարչարարության մեթոդաբանության </w:t>
            </w:r>
            <w:r w:rsidRPr="008D6C43">
              <w:rPr>
                <w:rFonts w:ascii="GHEA Grapalat" w:eastAsia="Calibri" w:hAnsi="GHEA Grapalat" w:cs="Calibri"/>
              </w:rPr>
              <w:lastRenderedPageBreak/>
              <w:t>վարչության միջազգային հարկային և մաքսային հարաբերությունների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lastRenderedPageBreak/>
              <w:t>(ծածկագիր՝ 25-32.3-Ղ4-4)</w:t>
            </w:r>
          </w:p>
        </w:tc>
      </w:tr>
      <w:tr w:rsidR="008D6C43" w:rsidRPr="008D6C43" w:rsidTr="0084788C">
        <w:trPr>
          <w:gridAfter w:val="1"/>
          <w:wAfter w:w="11" w:type="dxa"/>
          <w:trHeight w:val="125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25-32.3-Մ2-9)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25-32.3-Մ2-10)</w:t>
            </w:r>
          </w:p>
        </w:tc>
      </w:tr>
      <w:tr w:rsidR="008D6C43" w:rsidRPr="008D6C43" w:rsidTr="0084788C">
        <w:trPr>
          <w:gridAfter w:val="1"/>
          <w:wAfter w:w="11" w:type="dxa"/>
          <w:trHeight w:val="125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25-32.3-Մ4-7)</w:t>
            </w:r>
          </w:p>
        </w:tc>
      </w:tr>
      <w:tr w:rsidR="008D6C43" w:rsidRPr="008D6C43" w:rsidTr="0084788C">
        <w:trPr>
          <w:gridAfter w:val="1"/>
          <w:wAfter w:w="11" w:type="dxa"/>
          <w:trHeight w:val="9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25-32.3-Մ6-2)</w:t>
            </w:r>
          </w:p>
        </w:tc>
      </w:tr>
      <w:tr w:rsidR="008D6C43" w:rsidRPr="008D6C43" w:rsidTr="0084788C">
        <w:trPr>
          <w:gridAfter w:val="1"/>
          <w:wAfter w:w="11" w:type="dxa"/>
          <w:trHeight w:val="18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32.5. Ֆինանսների նախարարության գործառնական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25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25-32.5-Ղ3-1)</w:t>
            </w:r>
          </w:p>
        </w:tc>
      </w:tr>
      <w:tr w:rsidR="008D6C43" w:rsidRPr="008D6C43" w:rsidTr="0084788C">
        <w:trPr>
          <w:gridAfter w:val="1"/>
          <w:wAfter w:w="11" w:type="dxa"/>
          <w:trHeight w:val="9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25-32.5-Ղ4-1)</w:t>
            </w:r>
          </w:p>
        </w:tc>
      </w:tr>
      <w:tr w:rsidR="008D6C43" w:rsidRPr="008D6C43" w:rsidTr="0084788C">
        <w:trPr>
          <w:gridAfter w:val="1"/>
          <w:wAfter w:w="11" w:type="dxa"/>
          <w:trHeight w:val="7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25-32.5-Մ2-1)</w:t>
            </w:r>
          </w:p>
        </w:tc>
      </w:tr>
      <w:tr w:rsidR="008D6C43" w:rsidRPr="008D6C43" w:rsidTr="0084788C">
        <w:trPr>
          <w:gridAfter w:val="1"/>
          <w:wAfter w:w="11" w:type="dxa"/>
          <w:trHeight w:val="91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25-32.5-Մ2-2)</w:t>
            </w:r>
          </w:p>
        </w:tc>
      </w:tr>
      <w:tr w:rsidR="008D6C43" w:rsidRPr="008D6C43" w:rsidTr="0084788C">
        <w:trPr>
          <w:gridAfter w:val="1"/>
          <w:wAfter w:w="11" w:type="dxa"/>
          <w:trHeight w:val="81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25-32.5-Մ2-3)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25-32.5-Մ2-4)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25-32.5-Մ2-7)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25-32.5-Մ2-8)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25-32.5-Մ2-9)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25-32.5-Մ2-10)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25-32.5-Մ4-1)</w:t>
            </w:r>
          </w:p>
        </w:tc>
      </w:tr>
      <w:tr w:rsidR="008D6C43" w:rsidRPr="008D6C43" w:rsidTr="0084788C">
        <w:trPr>
          <w:gridAfter w:val="1"/>
          <w:wAfter w:w="11" w:type="dxa"/>
          <w:trHeight w:val="94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25-32.5-Մ6-1)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25-32.5-Մ6-2)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25-32.5-Ղ4-2)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25-32.5-Մ2-11)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25-32.5-Մ2-12)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25-32.5-Մ2-13)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25-32.5-Մ2-14)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21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25-32.5-Մ2-15)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25-32.5-Մ2-16)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25-32.5-Մ2-17)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25-32.5-Մ2-18)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9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25-32.5-Մ2-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20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32.6. Ֆինանսների նախարարության ծախսերի ֆինանսավորման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25-32.6-Ղ3-1)</w:t>
            </w:r>
          </w:p>
        </w:tc>
      </w:tr>
      <w:tr w:rsidR="008D6C43" w:rsidRPr="008D6C43" w:rsidTr="0084788C">
        <w:trPr>
          <w:gridAfter w:val="1"/>
          <w:wAfter w:w="11" w:type="dxa"/>
          <w:trHeight w:val="97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ծախսերի ֆինանսավորման կազմակերպման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25-32.6-Ղ4-1)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25-32.6-Մ2-2)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25-32.6-Մ2-3)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25-32.6-Մ2-4)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25-32.6-Մ2-5)</w:t>
            </w:r>
          </w:p>
        </w:tc>
      </w:tr>
      <w:tr w:rsidR="008D6C43" w:rsidRPr="008D6C43" w:rsidTr="0084788C">
        <w:trPr>
          <w:gridAfter w:val="1"/>
          <w:wAfter w:w="11" w:type="dxa"/>
          <w:trHeight w:val="97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ծախսերի ֆինանսավորման կազմակերպման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25-32.6-Մ3-1)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ծախսերի ֆինանսավորման կազմակերպման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25-32.6-Մ3-2)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25-32.6-Ղ4-2)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25-32.6-Մ2-6)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25-32.6-Մ2-7)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25-32.6-Մ2-8)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25-32.6-Մ3-3)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ծախսերի ֆինանսավորման վարչության ծախսային ծրագրերի կատարման ընթացիկ վերլուծության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25-32.6-Մ3-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32.8. Ֆինանսների նախարարության բյուջեների կատարման հաշվետվությունների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25-32.8-Ղ3-1)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25-32.8-Ղ4-1)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25-32.8-Մ2-1)</w:t>
            </w:r>
          </w:p>
        </w:tc>
      </w:tr>
      <w:tr w:rsidR="008D6C43" w:rsidRPr="008D6C43" w:rsidTr="0084788C">
        <w:trPr>
          <w:gridAfter w:val="1"/>
          <w:wAfter w:w="11" w:type="dxa"/>
          <w:trHeight w:val="55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25-32.8-Մ2-3)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25-32.8-Մ2-4)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25-32.8-Ղ4-2)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25-32.8-Մ2-7)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25-32.8-Մ2-8)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32.9. Ֆինանսների նախարարության ֆինանսաբյուջետային վերահսկողության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ֆինանսաբյուջետային վերահսկողության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25-32.9-Ղ3-1)</w:t>
            </w:r>
          </w:p>
        </w:tc>
      </w:tr>
      <w:tr w:rsidR="008D6C43" w:rsidRPr="008D6C43" w:rsidTr="0084788C">
        <w:trPr>
          <w:gridAfter w:val="1"/>
          <w:wAfter w:w="11" w:type="dxa"/>
          <w:trHeight w:val="121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25-32.9-Ղ4-1)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25-32.9-Մ2-2)</w:t>
            </w:r>
          </w:p>
        </w:tc>
      </w:tr>
      <w:tr w:rsidR="008D6C43" w:rsidRPr="008D6C43" w:rsidTr="0084788C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Ֆինանսների նախարարության ֆինանսաբյուջետային վերահսկողության վարչության ստուգումների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lastRenderedPageBreak/>
              <w:t>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lastRenderedPageBreak/>
              <w:t>(ծածկագիր՝ 25-32.9-Մ2-5)</w:t>
            </w:r>
          </w:p>
        </w:tc>
      </w:tr>
      <w:tr w:rsidR="008D6C43" w:rsidRPr="008D6C43" w:rsidTr="0084788C">
        <w:trPr>
          <w:gridAfter w:val="1"/>
          <w:wAfter w:w="11" w:type="dxa"/>
          <w:trHeight w:val="69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25-32.9-Մ2-6)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25-32.9-Մ2-7)</w:t>
            </w:r>
          </w:p>
        </w:tc>
      </w:tr>
      <w:tr w:rsidR="008D6C43" w:rsidRPr="008D6C43" w:rsidTr="0084788C">
        <w:trPr>
          <w:gridAfter w:val="1"/>
          <w:wAfter w:w="11" w:type="dxa"/>
          <w:trHeight w:val="54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25-32.9-Մ2-8)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25-32.9-Մ6-1)</w:t>
            </w:r>
          </w:p>
        </w:tc>
      </w:tr>
      <w:tr w:rsidR="008D6C43" w:rsidRPr="008D6C43" w:rsidTr="0084788C">
        <w:trPr>
          <w:gridAfter w:val="1"/>
          <w:wAfter w:w="11" w:type="dxa"/>
          <w:trHeight w:val="55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12.1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25-32.9-Մ6-5)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25-32.9-Ղ4-2)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25-32.9-Մ2-9)</w:t>
            </w:r>
          </w:p>
        </w:tc>
      </w:tr>
      <w:tr w:rsidR="008D6C43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Ֆինանսների նախարարության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25-32.9-Մ2-10)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25-32.9-Մ2-11)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25-32.9-Մ2-12)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25-32.9-Մ2-13)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25-32.9-Մ2-14)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25-32.9-Մ2-15)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25-32.9-Մ2-16)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21</w:t>
            </w:r>
            <w:r w:rsidRPr="008D6C43">
              <w:rPr>
                <w:rFonts w:ascii="Cambria Math" w:eastAsia="Calibri" w:hAnsi="Cambria Math" w:cs="Cambria Math"/>
              </w:rPr>
              <w:t>․</w:t>
            </w: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25-32.9-Մ2-33)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21.2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25-32.9-Մ2-34)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21.3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25-32.9-Մ2-35)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21.4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25-32.9-Մ2-36)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22</w:t>
            </w:r>
            <w:r w:rsidRPr="008D6C43">
              <w:rPr>
                <w:rFonts w:ascii="Cambria Math" w:eastAsia="Calibri" w:hAnsi="Cambria Math" w:cs="Cambria Math"/>
              </w:rPr>
              <w:t>․</w:t>
            </w: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25-32.9-Մ3-7)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8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 Ֆինանսների նախարարության ֆինանսաբյուջետային վերահսկողության վարչության ֆինանսաբյուջետային վերահսկողության 1-ին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25-32.9-Մ6-6)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25-32.9-Ղ4-5)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25-32.9-Մ2-37)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51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25-32.9-Մ2-38)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25-32.9-Մ2-39)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25-32.9-Մ2-40)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25-32.9-Մ2-44)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25-32.9-Մ2-45)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25-32.9-Մ2-47)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25-32.9-Մ2-48)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25-32.9-Մ2-49)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25-32.9-Մ2-50)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ավագ վերահսկող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25-32.9-Մ3-11)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66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25-32.9-Մ6-7)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32.10. Ֆինանսների նախարարության պետական պարտքի կառավարման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25-32.10-Ղ3-1)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25-32.10-Ղ4-1)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25-32.10-Մ2-1)</w:t>
            </w:r>
          </w:p>
        </w:tc>
      </w:tr>
      <w:tr w:rsidR="008D6C43" w:rsidRPr="008D6C43" w:rsidTr="00D817D7">
        <w:trPr>
          <w:gridAfter w:val="1"/>
          <w:wAfter w:w="11" w:type="dxa"/>
          <w:trHeight w:val="1189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25-32.10-Մ4-1)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25-32.10-Մ4-2)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գործառնական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25-32.10-Ղ4-2)</w:t>
            </w:r>
          </w:p>
        </w:tc>
      </w:tr>
      <w:tr w:rsidR="008D6C43" w:rsidRPr="008D6C43" w:rsidTr="0084788C">
        <w:trPr>
          <w:gridAfter w:val="1"/>
          <w:wAfter w:w="11" w:type="dxa"/>
          <w:trHeight w:val="61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25-32.10-Մ2-3)</w:t>
            </w:r>
          </w:p>
        </w:tc>
      </w:tr>
      <w:tr w:rsidR="008D6C43" w:rsidRPr="008D6C43" w:rsidTr="0084788C">
        <w:trPr>
          <w:gridAfter w:val="1"/>
          <w:wAfter w:w="11" w:type="dxa"/>
          <w:trHeight w:val="77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25-32.10-Մ2-4)</w:t>
            </w:r>
          </w:p>
        </w:tc>
      </w:tr>
      <w:tr w:rsidR="008D6C43" w:rsidRPr="008D6C43" w:rsidTr="0084788C">
        <w:trPr>
          <w:gridAfter w:val="1"/>
          <w:wAfter w:w="11" w:type="dxa"/>
          <w:trHeight w:val="81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25-32.10-Մ2-5)</w:t>
            </w:r>
          </w:p>
        </w:tc>
      </w:tr>
      <w:tr w:rsidR="008D6C43" w:rsidRPr="008D6C43" w:rsidTr="0084788C">
        <w:trPr>
          <w:gridAfter w:val="1"/>
          <w:wAfter w:w="11" w:type="dxa"/>
          <w:trHeight w:val="68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հաշվառման և սպասարկման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25-32.10-Ղ4-3)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25-32.10-Մ2-6)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25-32.10-Մ2-7)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25-32.10-Մ2-8)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25-32.10-Ղ4-4)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25-32.10-Մ2-9)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25-32.10-Մ2-10)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պետական պարտքի կառավարման վարչության ռազմավարության և ռիսկերի կառավարման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25-32.10-Մ3-2)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40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40" w:lineRule="auto"/>
              <w:ind w:left="138" w:hanging="16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25-32.10-Մ2-11)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40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պետական պարտքի կառավարման վարչության ռազմավարության և ռիսկերի կառավարման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40" w:lineRule="auto"/>
              <w:ind w:left="138" w:hanging="16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 xml:space="preserve">(ծածկագիր՝ 25-32.10-Մ3-3) 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40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40" w:lineRule="auto"/>
              <w:ind w:left="138" w:hanging="16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25-32.10-Մ2-1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24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Arial"/>
                <w:lang w:val="hy-AM"/>
              </w:rPr>
              <w:t>Ֆինանսների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նախարարության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պետական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պարտքի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կառավարման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վարչության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գործառնական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բաժնի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ավագ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lang w:val="hy-AM"/>
              </w:rPr>
              <w:t>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</w:t>
            </w:r>
            <w:r w:rsidRPr="008D6C43">
              <w:rPr>
                <w:rFonts w:ascii="GHEA Grapalat" w:eastAsia="Calibri" w:hAnsi="GHEA Grapalat" w:cs="Arial"/>
                <w:bCs/>
              </w:rPr>
              <w:t>ծածկագիր՝</w:t>
            </w:r>
            <w:r w:rsidRPr="008D6C43">
              <w:rPr>
                <w:rFonts w:ascii="GHEA Grapalat" w:eastAsia="Calibri" w:hAnsi="GHEA Grapalat" w:cs="Calibri"/>
                <w:bCs/>
              </w:rPr>
              <w:t xml:space="preserve"> 25-32.10-</w:t>
            </w:r>
            <w:r w:rsidRPr="008D6C43">
              <w:rPr>
                <w:rFonts w:ascii="GHEA Grapalat" w:eastAsia="Calibri" w:hAnsi="GHEA Grapalat" w:cs="Arial"/>
                <w:bCs/>
              </w:rPr>
              <w:t>Մ</w:t>
            </w:r>
            <w:r w:rsidRPr="008D6C43">
              <w:rPr>
                <w:rFonts w:ascii="GHEA Grapalat" w:eastAsia="Calibri" w:hAnsi="GHEA Grapalat" w:cs="Calibri"/>
                <w:bCs/>
              </w:rPr>
              <w:t>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</w:p>
        </w:tc>
      </w:tr>
      <w:tr w:rsidR="008D6C43" w:rsidRPr="004B0866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>32.11. Ֆինանսների նախարարության գնումների քաղաքականության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25-32.11-Ղ3-1)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պետի տեղակալ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25-32.11-Ղ5-1)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25-32.11-Մ2-1)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25-32.11-Մ2-2)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25-32.11-Մ2-3)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25-32.11-Մ2-4)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25-32.11-Մ2-5)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25-32.11-Մ2-6)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25-32.11-Մ2-7)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25-32.11-Մ2-8)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25-32.11-Մ2-9)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25-32.11-Մ3-1)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25-32.11-Մ3-2)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25-32.11-Մ4-1)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25-32.11-Մ4-2)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25-32.11-Մ6-1)</w:t>
            </w:r>
          </w:p>
        </w:tc>
      </w:tr>
      <w:tr w:rsidR="008D6C43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գնումների քաղաքականության վարչության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25-32.11-Մ6-2)</w:t>
            </w:r>
          </w:p>
        </w:tc>
      </w:tr>
      <w:tr w:rsidR="008D6C43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lastRenderedPageBreak/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32.12. Ֆինանսների նախարարության հաշվապահական հաշվառման և աուդիտորական գործունեության կարգավորման, հաշվետվությունների մշտադիտարկման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8D6C43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25-32.12-Ղ3-1)</w:t>
            </w:r>
          </w:p>
        </w:tc>
      </w:tr>
      <w:tr w:rsidR="008D6C43" w:rsidRPr="008D6C43" w:rsidTr="0084788C">
        <w:trPr>
          <w:gridAfter w:val="1"/>
          <w:wAfter w:w="11" w:type="dxa"/>
          <w:trHeight w:val="55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25-32.12-Ղ4-1)</w:t>
            </w:r>
          </w:p>
        </w:tc>
      </w:tr>
      <w:tr w:rsidR="008D6C43" w:rsidRPr="008D6C43" w:rsidTr="0084788C">
        <w:trPr>
          <w:gridAfter w:val="1"/>
          <w:wAfter w:w="11" w:type="dxa"/>
          <w:trHeight w:val="68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25-32.12-Մ2-1)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25-32.12-Մ2-2)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25-32.12-Մ2-3)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25-32.12-Մ2-4)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25-32.12-Ղ4-2)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25-32.12-Մ2-5)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25-32.12-Մ2-6)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25-32.12-Մ2-7)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25-32.12-Մ2-8)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25-32.12-Մ3-1)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25-32.12-Մ3-2)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25-32.12-Ղ4-3)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25-32.12-Մ2-9)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25-32.12-Մ3-3)</w:t>
            </w:r>
          </w:p>
        </w:tc>
      </w:tr>
      <w:tr w:rsidR="008D6C43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6C43" w:rsidRPr="008D6C43" w:rsidRDefault="008D6C43" w:rsidP="008D6C43">
            <w:pPr>
              <w:spacing w:line="256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 xml:space="preserve">Ֆինանսների նախարարության հաշվապահական հաշվառման և աուդիտորական գործունեության կարգավորման, հաշվետվությունների մշտադիտարկման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 xml:space="preserve">պետական մասնակցությամբ ընկերությունների շահութաբաժինների հսկողության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D6C43" w:rsidRPr="008D6C43" w:rsidRDefault="008D6C43" w:rsidP="008D6C43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(ծածկագիր՝ 25-32.12-Մ2-13)</w:t>
            </w:r>
          </w:p>
        </w:tc>
      </w:tr>
      <w:tr w:rsidR="00F61AFD" w:rsidRPr="00F61AFD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>
              <w:rPr>
                <w:rFonts w:ascii="GHEA Grapalat" w:eastAsia="Calibri" w:hAnsi="GHEA Grapalat" w:cs="Calibri"/>
                <w:lang w:val="hy-AM"/>
              </w:rPr>
              <w:t>23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7F7E06" w:rsidRDefault="00F61AFD" w:rsidP="00F61AFD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7F7E06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ֆինանսների վիճակագրության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7F7E06" w:rsidRDefault="00F61AFD" w:rsidP="00F61AFD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7F7E06">
              <w:rPr>
                <w:rFonts w:ascii="GHEA Grapalat" w:hAnsi="GHEA Grapalat" w:cs="Calibri"/>
                <w:bCs/>
              </w:rPr>
              <w:t>(ծածկագիր՝ 25-32.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7F7E06">
              <w:rPr>
                <w:rFonts w:ascii="GHEA Grapalat" w:hAnsi="GHEA Grapalat" w:cs="Calibri"/>
                <w:bCs/>
              </w:rPr>
              <w:t>-Ղ4-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7F7E06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>
              <w:rPr>
                <w:rFonts w:ascii="GHEA Grapalat" w:eastAsia="Calibri" w:hAnsi="GHEA Grapalat" w:cs="Calibri"/>
                <w:lang w:val="hy-AM"/>
              </w:rPr>
              <w:t>24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7F7E06" w:rsidRDefault="00F61AFD" w:rsidP="00F61AFD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7F7E06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ֆինանսների վիճակագրության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7F7E06" w:rsidRDefault="00F61AFD" w:rsidP="00F61AFD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7F7E06">
              <w:rPr>
                <w:rFonts w:ascii="GHEA Grapalat" w:hAnsi="GHEA Grapalat" w:cs="Calibri"/>
                <w:bCs/>
              </w:rPr>
              <w:t>(ծածկագիր՝ 25-32.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7F7E06">
              <w:rPr>
                <w:rFonts w:ascii="GHEA Grapalat" w:hAnsi="GHEA Grapalat" w:cs="Calibri"/>
                <w:bCs/>
              </w:rPr>
              <w:t>-Մ2-1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7F7E06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>
              <w:rPr>
                <w:rFonts w:ascii="GHEA Grapalat" w:eastAsia="Calibri" w:hAnsi="GHEA Grapalat" w:cs="Calibri"/>
                <w:lang w:val="hy-AM"/>
              </w:rPr>
              <w:t>25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7F7E06" w:rsidRDefault="00F61AFD" w:rsidP="00F61AFD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7F7E06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ֆինանսների վիճակագրության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7F7E06" w:rsidRDefault="00F61AFD" w:rsidP="00F61AFD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7F7E06">
              <w:rPr>
                <w:rFonts w:ascii="GHEA Grapalat" w:hAnsi="GHEA Grapalat" w:cs="Calibri"/>
                <w:bCs/>
              </w:rPr>
              <w:t>(ծածկագիր՝ 25-32.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7F7E06">
              <w:rPr>
                <w:rFonts w:ascii="GHEA Grapalat" w:hAnsi="GHEA Grapalat" w:cs="Calibri"/>
                <w:bCs/>
              </w:rPr>
              <w:t>-Մ2-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15</w:t>
            </w:r>
            <w:r w:rsidRPr="007F7E06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>
              <w:rPr>
                <w:rFonts w:ascii="GHEA Grapalat" w:eastAsia="Calibri" w:hAnsi="GHEA Grapalat" w:cs="Calibri"/>
                <w:lang w:val="hy-AM"/>
              </w:rPr>
              <w:t>26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7F7E06" w:rsidRDefault="00F61AFD" w:rsidP="00F61AFD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7F7E06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ֆինանսների վիճակագրության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7F7E06" w:rsidRDefault="00F61AFD" w:rsidP="00F61AFD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7F7E06">
              <w:rPr>
                <w:rFonts w:ascii="GHEA Grapalat" w:hAnsi="GHEA Grapalat" w:cs="Calibri"/>
                <w:bCs/>
              </w:rPr>
              <w:t>(ծածկագիր՝ 25-32.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7F7E06">
              <w:rPr>
                <w:rFonts w:ascii="GHEA Grapalat" w:hAnsi="GHEA Grapalat" w:cs="Calibri"/>
                <w:bCs/>
              </w:rPr>
              <w:t>-Մ3-</w:t>
            </w:r>
            <w:r w:rsidRPr="007F7E06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7F7E06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2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F61AFD" w:rsidRPr="004B0866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>32.13. Ֆինանսների նախարարության միջազգային համագործակցության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25-32.13-Ղ3-1)</w:t>
            </w:r>
          </w:p>
        </w:tc>
      </w:tr>
      <w:tr w:rsidR="00F61AFD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25-32.13-Ղ4-1)</w:t>
            </w:r>
          </w:p>
        </w:tc>
      </w:tr>
      <w:tr w:rsidR="00F61AFD" w:rsidRPr="008D6C43" w:rsidTr="0084788C">
        <w:trPr>
          <w:gridAfter w:val="1"/>
          <w:wAfter w:w="11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25-32.13-Մ2-1)</w:t>
            </w:r>
          </w:p>
        </w:tc>
      </w:tr>
      <w:tr w:rsidR="00F61AFD" w:rsidRPr="008D6C43" w:rsidTr="0084788C">
        <w:trPr>
          <w:gridAfter w:val="1"/>
          <w:wAfter w:w="11" w:type="dxa"/>
          <w:trHeight w:val="54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25-32.13-Մ3-1)</w:t>
            </w:r>
          </w:p>
        </w:tc>
      </w:tr>
      <w:tr w:rsidR="00F61AFD" w:rsidRPr="008D6C43" w:rsidTr="0084788C">
        <w:trPr>
          <w:gridAfter w:val="1"/>
          <w:wAfter w:w="11" w:type="dxa"/>
          <w:trHeight w:val="68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25-32.13-Մ3-2)</w:t>
            </w:r>
          </w:p>
        </w:tc>
      </w:tr>
      <w:tr w:rsidR="00F61AFD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25-32.13-Մ6-1)</w:t>
            </w:r>
          </w:p>
        </w:tc>
      </w:tr>
      <w:tr w:rsidR="00F61AFD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25-32.13-Ղ4-2)</w:t>
            </w:r>
          </w:p>
        </w:tc>
      </w:tr>
      <w:tr w:rsidR="00F61AFD" w:rsidRPr="008D6C43" w:rsidTr="0084788C">
        <w:trPr>
          <w:gridAfter w:val="1"/>
          <w:wAfter w:w="11" w:type="dxa"/>
          <w:trHeight w:val="127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25-32.13-Մ2-2)</w:t>
            </w:r>
          </w:p>
        </w:tc>
      </w:tr>
      <w:tr w:rsidR="00F61AFD" w:rsidRPr="008D6C43" w:rsidTr="0084788C">
        <w:trPr>
          <w:gridAfter w:val="1"/>
          <w:wAfter w:w="11" w:type="dxa"/>
          <w:trHeight w:val="1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25-32.13-Մ2-3)</w:t>
            </w:r>
          </w:p>
        </w:tc>
      </w:tr>
      <w:tr w:rsidR="00F61AFD" w:rsidRPr="008D6C43" w:rsidTr="0084788C">
        <w:trPr>
          <w:gridAfter w:val="1"/>
          <w:wAfter w:w="11" w:type="dxa"/>
          <w:trHeight w:val="132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25-32.13-Մ2-4)</w:t>
            </w:r>
          </w:p>
        </w:tc>
      </w:tr>
      <w:tr w:rsidR="00F61AFD" w:rsidRPr="008D6C43" w:rsidTr="0084788C">
        <w:trPr>
          <w:gridAfter w:val="1"/>
          <w:wAfter w:w="11" w:type="dxa"/>
          <w:trHeight w:val="127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25-32.13-Մ2-5)</w:t>
            </w:r>
          </w:p>
        </w:tc>
      </w:tr>
      <w:tr w:rsidR="00F61AFD" w:rsidRPr="008D6C43" w:rsidTr="0084788C">
        <w:trPr>
          <w:gridAfter w:val="1"/>
          <w:wAfter w:w="11" w:type="dxa"/>
          <w:trHeight w:val="13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25-32.13-Մ2-6)</w:t>
            </w:r>
          </w:p>
        </w:tc>
      </w:tr>
      <w:tr w:rsidR="00F61AFD" w:rsidRPr="008D6C43" w:rsidTr="0084788C">
        <w:trPr>
          <w:gridAfter w:val="1"/>
          <w:wAfter w:w="11" w:type="dxa"/>
          <w:trHeight w:val="55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25-32.13-Մ3-3)</w:t>
            </w:r>
          </w:p>
        </w:tc>
      </w:tr>
      <w:tr w:rsidR="00F61AFD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25-32.13-Մ3-4)</w:t>
            </w:r>
          </w:p>
        </w:tc>
      </w:tr>
      <w:tr w:rsidR="00F61AFD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25-32.13-Մ3-5)</w:t>
            </w:r>
          </w:p>
        </w:tc>
      </w:tr>
      <w:tr w:rsidR="00F61AFD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25-32.13-Մ6-2)</w:t>
            </w:r>
          </w:p>
        </w:tc>
      </w:tr>
      <w:tr w:rsidR="00F61AFD" w:rsidRPr="008D6C43" w:rsidTr="0084788C">
        <w:trPr>
          <w:gridAfter w:val="1"/>
          <w:wAfter w:w="11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25-32.13-Մ6-3)</w:t>
            </w:r>
          </w:p>
        </w:tc>
      </w:tr>
      <w:tr w:rsidR="00F61AFD" w:rsidRPr="008D6C43" w:rsidTr="00D817D7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F61AFD" w:rsidRPr="008D6C43" w:rsidTr="00D817D7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lastRenderedPageBreak/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32.14. Ֆինանսների նախարարության իրավաբանական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F61AFD" w:rsidRPr="008D6C43" w:rsidTr="00D817D7">
        <w:trPr>
          <w:gridAfter w:val="1"/>
          <w:wAfter w:w="11" w:type="dxa"/>
          <w:trHeight w:val="62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25-32.14-Ղ3-1)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25-32.14-Ղ4-1)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25-32.14-Մ2-2)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25-32.14-Մ2-3)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25-32.14-Մ2-4)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25-32.14-Մ2-5)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ավագ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25-32.14-Մ4-1)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25-32.14-Մ6-1)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օրենսդրության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25-32.14-Մ6-2)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25-32.14-Ղ4-2)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25-32.14-Մ2-6)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25-32.14-Մ2-7)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25-32.14-Մ2-8)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25-32.14-Մ2-9)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25-32.14-Մ5-1)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25-32.14-Մ5-2)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25-32.14-Մ6-3)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25-32.14-Մ6-4)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պետական շահերի պաշտպանության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25-32.14-Ղ4-3)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25-32.14-Մ2-10)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25-32.14-Մ2-12)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25-32.14-Մ3-1)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25-32.14-Մ3-2)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26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25-32.14-Մ3-3)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25-32.14-Մ3-4)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25-32.14-Մ6-5)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29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25-32.14-Մ6-6)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30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բյուջետային գործընթացի իրավական ուղեկցման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25-32.14-Ղ4-4)</w:t>
            </w:r>
          </w:p>
        </w:tc>
      </w:tr>
      <w:tr w:rsidR="00F61AFD" w:rsidRPr="008D6C43" w:rsidTr="0084788C">
        <w:trPr>
          <w:gridAfter w:val="1"/>
          <w:wAfter w:w="11" w:type="dxa"/>
          <w:trHeight w:val="76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բյուջետային գործընթացի իրավական ուղեկցման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25-32.14-Մ2-13)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բյուջետային գործընթացի իրավական ուղեկցման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25-32.14-Մ2-14)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բյուջետային գործընթացի իրավական ուղեկցման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25-32.14-Մ2-15)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բյուջետային գործընթացի իրավական ուղեկցման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25-32.14-Մ3-5)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բյուջետային գործընթացի իրավական ուղեկցման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25-32.14-Մ3-6)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բյուջետային գործընթացի իրավական ուղեկցման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25-32.14-Մ2-16)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Calibri" w:eastAsia="Calibri" w:hAnsi="Calibri" w:cs="Calibri"/>
                <w:color w:val="000000"/>
                <w:lang w:val="hy-AM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 xml:space="preserve">32.21. 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b/>
                <w:lang w:val="hy-AM"/>
              </w:rPr>
              <w:t xml:space="preserve">ոչ </w:t>
            </w:r>
            <w:r w:rsidRPr="008D6C43">
              <w:rPr>
                <w:rFonts w:ascii="GHEA Grapalat" w:eastAsia="Calibri" w:hAnsi="GHEA Grapalat" w:cs="Calibri"/>
                <w:b/>
                <w:bCs/>
              </w:rPr>
              <w:t>ֆինանսական ոլորտի մեթոդաբանության վարչությ</w:t>
            </w: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>ու</w:t>
            </w:r>
            <w:r w:rsidRPr="008D6C43">
              <w:rPr>
                <w:rFonts w:ascii="GHEA Grapalat" w:eastAsia="Calibri" w:hAnsi="GHEA Grapalat" w:cs="Calibri"/>
                <w:b/>
                <w:bCs/>
              </w:rPr>
              <w:t>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F61AFD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t>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25-32.21-Ղ3-1)</w:t>
            </w:r>
          </w:p>
        </w:tc>
      </w:tr>
      <w:tr w:rsidR="00F61AFD" w:rsidRPr="008D6C43" w:rsidTr="0084788C">
        <w:trPr>
          <w:gridAfter w:val="1"/>
          <w:wAfter w:w="11" w:type="dxa"/>
          <w:trHeight w:val="54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>խաղային գործի լիցենզավորման բաժնի պետ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25-32.21-Ղ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56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>խաղային գործի լիցենզավորման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7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51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>խաղային գործի լիցենզավորման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8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>խաղային գործի լիցենզավորման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Մ4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ոչ ֆինանսական ոլորտի մեթոդաբանության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 xml:space="preserve"> բաժնի պետ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25-32.21-Ղ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ոչ ֆինանսական ոլորտի մեթոդաբանության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 xml:space="preserve">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9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33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ոչ ֆինանսական ոլորտի մեթոդաբանության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Մ3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ոչ ֆինանսական ոլորտի մեթոդաբանության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 xml:space="preserve">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Մ3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  <w:highlight w:val="yellow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ոչ ֆինանսական ոլորտի մեթոդաբանության</w:t>
            </w:r>
            <w:r w:rsidRPr="008D6C43">
              <w:rPr>
                <w:rFonts w:ascii="GHEA Grapalat" w:eastAsia="Calibri" w:hAnsi="GHEA Grapalat" w:cs="Times Armenian"/>
                <w:lang w:val="hy-AM"/>
              </w:rPr>
              <w:t xml:space="preserve">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highlight w:val="yellow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25-32.21-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Մ6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26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56" w:lineRule="auto"/>
              <w:ind w:left="138"/>
              <w:rPr>
                <w:rFonts w:ascii="GHEA Grapalat" w:eastAsia="Calibri" w:hAnsi="GHEA Grapalat" w:cs="Calibri"/>
                <w:bCs/>
              </w:rPr>
            </w:pPr>
          </w:p>
        </w:tc>
      </w:tr>
      <w:tr w:rsidR="00F61AFD" w:rsidRPr="004B0866" w:rsidTr="0084788C">
        <w:trPr>
          <w:gridAfter w:val="1"/>
          <w:wAfter w:w="11" w:type="dxa"/>
          <w:trHeight w:val="659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</w:p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>32.22. Ֆինանսների նախարարության բյուջետային   գործընթացի համակարգման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F61AFD" w:rsidRPr="008D6C43" w:rsidTr="0084788C">
        <w:trPr>
          <w:gridAfter w:val="1"/>
          <w:wAfter w:w="11" w:type="dxa"/>
          <w:trHeight w:val="54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right="-93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բյուջետային գործընթացի համակարգման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t>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-Ղ3-1)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Ֆինանսների նախարարության բյուջետային գործընթացի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համակարգման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վարչության բյուջետային գործընթացի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կազմակերպման և համակարգման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t>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-Ղ4-1)</w:t>
            </w:r>
          </w:p>
        </w:tc>
      </w:tr>
      <w:tr w:rsidR="00F61AFD" w:rsidRPr="008D6C43" w:rsidTr="0084788C">
        <w:trPr>
          <w:gridAfter w:val="1"/>
          <w:wAfter w:w="11" w:type="dxa"/>
          <w:trHeight w:val="54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Ֆինանսների նախարարության բյուջետային գործընթացի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համակարգման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վարչության բյուջետային գործընթացի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կազմակերպման և համակարգման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-Մ2-2)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5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-Մ2-7)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-1)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Ղ4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8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54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9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0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19</w:t>
            </w:r>
          </w:p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Ղ4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54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5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7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8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27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-Մ2-1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9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22</w:t>
            </w:r>
            <w:r w:rsidRPr="008D6C43">
              <w:rPr>
                <w:rFonts w:ascii="GHEA Grapalat" w:eastAsia="Calibri" w:hAnsi="GHEA Grapalat" w:cs="Calibri"/>
                <w:bCs/>
              </w:rPr>
              <w:t>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hanging="12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 xml:space="preserve">32.23. Ֆինանսների նախարարության 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 xml:space="preserve">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23</w:t>
            </w:r>
            <w:r w:rsidRPr="008D6C43">
              <w:rPr>
                <w:rFonts w:ascii="GHEA Grapalat" w:eastAsia="Calibri" w:hAnsi="GHEA Grapalat" w:cs="Calibri"/>
                <w:bCs/>
              </w:rPr>
              <w:t>-Ղ3-1)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պետ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23</w:t>
            </w:r>
            <w:r w:rsidRPr="008D6C43">
              <w:rPr>
                <w:rFonts w:ascii="GHEA Grapalat" w:eastAsia="Calibri" w:hAnsi="GHEA Grapalat" w:cs="Calibri"/>
                <w:bCs/>
              </w:rPr>
              <w:t>-Ղ4-1)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25-32.23-Մ2-1)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</w:t>
            </w:r>
            <w:r w:rsidRPr="008D6C43">
              <w:rPr>
                <w:rFonts w:ascii="GHEA Grapalat" w:eastAsia="Calibri" w:hAnsi="GHEA Grapalat" w:cs="Arial"/>
                <w:bCs/>
              </w:rPr>
              <w:t>նախարարության</w:t>
            </w:r>
            <w:r w:rsidRPr="008D6C43">
              <w:rPr>
                <w:rFonts w:ascii="Calibri" w:eastAsia="Calibri" w:hAnsi="Calibri" w:cs="Arial"/>
                <w:b/>
                <w:bCs/>
              </w:rPr>
              <w:t xml:space="preserve">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lastRenderedPageBreak/>
              <w:t>ուժային մարմինների բյուջետային ծրագրավորման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lastRenderedPageBreak/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Ղ4</w:t>
            </w:r>
            <w:r w:rsidRPr="008D6C43">
              <w:rPr>
                <w:rFonts w:ascii="GHEA Grapalat" w:eastAsia="Calibri" w:hAnsi="GHEA Grapalat" w:cs="Calibri"/>
                <w:bCs/>
              </w:rPr>
              <w:t>-2)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9</w:t>
            </w:r>
          </w:p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-5)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-6)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-7)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-8)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Մ3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Մ6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117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Ղ4</w:t>
            </w:r>
            <w:r w:rsidRPr="008D6C43">
              <w:rPr>
                <w:rFonts w:ascii="GHEA Grapalat" w:eastAsia="Calibri" w:hAnsi="GHEA Grapalat" w:cs="Calibri"/>
                <w:bCs/>
              </w:rPr>
              <w:t>-3)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-9)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-10)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-12)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-13)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4)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>սոցիալական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Times New Roman"/>
                <w:b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 xml:space="preserve">վարչության </w:t>
            </w:r>
            <w:r w:rsidRPr="008D6C43">
              <w:rPr>
                <w:rFonts w:ascii="GHEA Grapalat" w:eastAsia="Calibri" w:hAnsi="GHEA Grapalat" w:cs="GHEA Mariam"/>
                <w:noProof/>
                <w:spacing w:val="-7"/>
                <w:lang w:val="hy-AM"/>
              </w:rPr>
              <w:t>սոցիալական և առողջապահական ոլորտների բյուջետային ծրագրավորման</w:t>
            </w:r>
            <w:r w:rsidRPr="008D6C43">
              <w:rPr>
                <w:rFonts w:ascii="GHEA Grapalat" w:eastAsia="Calibri" w:hAnsi="GHEA Grapalat" w:cs="Times New Roman"/>
                <w:lang w:val="hy-AM"/>
              </w:rPr>
              <w:t xml:space="preserve"> բաժնի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25-32.23-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15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  <w:lang w:val="hy-AM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rPr>
                <w:rFonts w:ascii="Calibri" w:eastAsia="Calibri" w:hAnsi="Calibri" w:cs="Calibri"/>
                <w:lang w:val="hy-AM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lang w:val="hy-AM"/>
              </w:rPr>
            </w:pPr>
          </w:p>
        </w:tc>
      </w:tr>
      <w:tr w:rsidR="00F61AFD" w:rsidRPr="004B0866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hanging="12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 xml:space="preserve">32.24. Ֆինանսների նախարարության 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 xml:space="preserve">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4-Ղ3-1)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պետ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</w:p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</w:p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4-Ղ4-1)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lastRenderedPageBreak/>
              <w:t>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lastRenderedPageBreak/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5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պետ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4-Ղ4-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7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8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9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</w:p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10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տնտեսական ծրագրերի բյուջետային գործընթացի կազմակերպման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23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hanging="12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 xml:space="preserve">32.25. Ֆինանսների նախարարության 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>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-Ղ3-1)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5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6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7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8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9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10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Մ3</w:t>
            </w:r>
            <w:r w:rsidRPr="008D6C43">
              <w:rPr>
                <w:rFonts w:ascii="GHEA Grapalat" w:eastAsia="Calibri" w:hAnsi="GHEA Grapalat" w:cs="Calibri"/>
                <w:bCs/>
              </w:rPr>
              <w:t>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lang w:val="hy-AM"/>
              </w:rPr>
              <w:t>ֆիսկալ ռիսկերի կառավարման</w:t>
            </w:r>
            <w:r w:rsidRPr="008D6C43">
              <w:rPr>
                <w:rFonts w:ascii="GHEA Grapalat" w:eastAsia="Calibri" w:hAnsi="GHEA Grapalat" w:cs="Arial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վարչության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61AFD" w:rsidRPr="008D6C43" w:rsidRDefault="00F61AFD" w:rsidP="00F61AFD">
            <w:pPr>
              <w:spacing w:line="240" w:lineRule="auto"/>
              <w:ind w:left="129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25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Մ3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32.26.  Ֆինանսների նախարարության պետական ոչ առևտրային կազմակերպությունների հաշվետվությունների մշտադիտարկման բաժին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36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26</w:t>
            </w:r>
            <w:r w:rsidRPr="008D6C43">
              <w:rPr>
                <w:rFonts w:ascii="GHEA Grapalat" w:eastAsia="Calibri" w:hAnsi="GHEA Grapalat" w:cs="Calibri"/>
                <w:bCs/>
              </w:rPr>
              <w:t>-Ղ4-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36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26</w:t>
            </w:r>
            <w:r w:rsidRPr="008D6C43">
              <w:rPr>
                <w:rFonts w:ascii="GHEA Grapalat" w:eastAsia="Calibri" w:hAnsi="GHEA Grapalat" w:cs="Calibri"/>
                <w:bCs/>
              </w:rPr>
              <w:t>-Մ2-1)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36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26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36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26</w:t>
            </w:r>
            <w:r w:rsidRPr="008D6C43">
              <w:rPr>
                <w:rFonts w:ascii="GHEA Grapalat" w:eastAsia="Calibri" w:hAnsi="GHEA Grapalat" w:cs="Calibri"/>
                <w:bCs/>
              </w:rPr>
              <w:t>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F61AFD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61AFD" w:rsidRPr="008D6C43" w:rsidRDefault="00F61AFD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Ֆինանսների նախարարության պետական ոչ առևտրային կազմակերպությունների հաշվետվությունների մշտադիտարկման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61AFD" w:rsidRPr="008D6C43" w:rsidRDefault="00F61AFD" w:rsidP="00F61AFD">
            <w:pPr>
              <w:spacing w:line="36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25-32.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26</w:t>
            </w:r>
            <w:r w:rsidRPr="008D6C43">
              <w:rPr>
                <w:rFonts w:ascii="GHEA Grapalat" w:eastAsia="Calibri" w:hAnsi="GHEA Grapalat" w:cs="Calibri"/>
                <w:bCs/>
              </w:rPr>
              <w:t>-Մ3-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84788C" w:rsidRPr="008D6C43" w:rsidTr="00A574C0">
        <w:trPr>
          <w:gridAfter w:val="1"/>
          <w:wAfter w:w="11" w:type="dxa"/>
          <w:trHeight w:val="25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4788C" w:rsidRPr="008D6C43" w:rsidRDefault="0084788C" w:rsidP="00F61AFD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84788C" w:rsidRPr="008D6C43" w:rsidRDefault="0084788C" w:rsidP="00F61AFD">
            <w:pPr>
              <w:spacing w:line="240" w:lineRule="auto"/>
              <w:ind w:firstLine="63"/>
              <w:rPr>
                <w:rFonts w:ascii="GHEA Grapalat" w:eastAsia="Calibri" w:hAnsi="GHEA Grapalat" w:cs="Calibri"/>
                <w:color w:val="000000"/>
                <w:lang w:val="hy-AM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4788C" w:rsidRPr="008D6C43" w:rsidRDefault="0084788C" w:rsidP="00F61AFD">
            <w:pPr>
              <w:spacing w:line="360" w:lineRule="auto"/>
              <w:ind w:left="138"/>
              <w:jc w:val="center"/>
              <w:rPr>
                <w:rFonts w:ascii="GHEA Grapalat" w:eastAsia="Calibri" w:hAnsi="GHEA Grapalat" w:cs="Calibri"/>
                <w:bCs/>
              </w:rPr>
            </w:pPr>
          </w:p>
        </w:tc>
      </w:tr>
      <w:tr w:rsidR="00A574C0" w:rsidRPr="004B0866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b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b/>
                <w:bCs/>
                <w:lang w:val="hy-AM"/>
              </w:rPr>
              <w:t xml:space="preserve">32.27.  Ֆինանսների նախարարության </w:t>
            </w:r>
            <w:r w:rsidRPr="00BF7F8C">
              <w:rPr>
                <w:rFonts w:ascii="GHEA Grapalat" w:eastAsia="Times New Roman" w:hAnsi="GHEA Grapalat" w:cs="Sylfaen"/>
                <w:b/>
                <w:bCs/>
                <w:lang w:val="hy-AM"/>
              </w:rPr>
              <w:t>ծրագրերի գնահատման և ներքին աուդիտի քաղաքականության 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BF7F8C">
              <w:rPr>
                <w:rFonts w:cs="Calibri"/>
                <w:bCs/>
                <w:lang w:val="hy-AM"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b/>
                <w:bCs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-Ղ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BF7F8C">
              <w:rPr>
                <w:rFonts w:ascii="GHEA Grapalat" w:hAnsi="GHEA Grapalat" w:cs="Calibri"/>
                <w:bCs/>
              </w:rPr>
              <w:t>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-Ղ4-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-Մ2-1)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BF7F8C">
              <w:rPr>
                <w:rFonts w:ascii="GHEA Grapalat" w:hAnsi="GHEA Grapalat" w:cs="Calibri"/>
              </w:rPr>
              <w:t>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-Մ2-4)</w:t>
            </w:r>
          </w:p>
        </w:tc>
      </w:tr>
      <w:tr w:rsidR="00A574C0" w:rsidRPr="008D6C43" w:rsidTr="00A574C0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BF7F8C">
              <w:rPr>
                <w:rFonts w:ascii="GHEA Grapalat" w:hAnsi="GHEA Grapalat" w:cs="Calibri"/>
              </w:rPr>
              <w:t>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-Մ2-5)</w:t>
            </w:r>
          </w:p>
        </w:tc>
      </w:tr>
      <w:tr w:rsidR="00A574C0" w:rsidRPr="008D6C43" w:rsidTr="00A574C0">
        <w:trPr>
          <w:gridAfter w:val="1"/>
          <w:wAfter w:w="11" w:type="dxa"/>
          <w:trHeight w:val="125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BF7F8C">
              <w:rPr>
                <w:rFonts w:ascii="GHEA Grapalat" w:hAnsi="GHEA Grapalat" w:cs="Calibri"/>
              </w:rPr>
              <w:lastRenderedPageBreak/>
              <w:t>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-Մ2-6)</w:t>
            </w:r>
          </w:p>
        </w:tc>
      </w:tr>
      <w:tr w:rsidR="00A574C0" w:rsidRPr="008D6C43" w:rsidTr="00A574C0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BF7F8C">
              <w:rPr>
                <w:rFonts w:ascii="GHEA Grapalat" w:hAnsi="GHEA Grapalat" w:cs="Calibri"/>
              </w:rPr>
              <w:t>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-Մ2-7)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BF7F8C">
              <w:rPr>
                <w:rFonts w:ascii="GHEA Grapalat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-Մ3-1)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BF7F8C">
              <w:rPr>
                <w:rFonts w:ascii="GHEA Grapalat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-Մ3-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BF7F8C">
              <w:rPr>
                <w:rFonts w:ascii="GHEA Grapalat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-Մ3-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BF7F8C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ն</w:t>
            </w:r>
            <w:r w:rsidRPr="00BF7F8C">
              <w:rPr>
                <w:rFonts w:ascii="GHEA Grapalat" w:eastAsia="Times New Roman" w:hAnsi="GHEA Grapalat" w:cs="Sylfaen"/>
                <w:bCs/>
                <w:spacing w:val="-6"/>
                <w:lang w:val="hy-AM"/>
              </w:rPr>
              <w:t xml:space="preserve">երքին աուդիտի քաղաքականության </w:t>
            </w:r>
            <w:r w:rsidRPr="00BF7F8C">
              <w:rPr>
                <w:rFonts w:ascii="GHEA Grapalat" w:hAnsi="GHEA Grapalat" w:cs="Calibri"/>
                <w:color w:val="000000"/>
                <w:lang w:val="hy-AM"/>
              </w:rPr>
              <w:t>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-Ղ4-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ն</w:t>
            </w:r>
            <w:r w:rsidRPr="00BF7F8C">
              <w:rPr>
                <w:rFonts w:ascii="GHEA Grapalat" w:eastAsia="Times New Roman" w:hAnsi="GHEA Grapalat" w:cs="Sylfaen"/>
                <w:bCs/>
                <w:spacing w:val="-6"/>
                <w:lang w:val="hy-AM"/>
              </w:rPr>
              <w:t xml:space="preserve">երքին աուդիտի քաղաքականության </w:t>
            </w:r>
            <w:r w:rsidRPr="00BF7F8C">
              <w:rPr>
                <w:rFonts w:ascii="GHEA Grapalat" w:hAnsi="GHEA Grapalat" w:cs="Calibri"/>
                <w:color w:val="000000"/>
                <w:lang w:val="hy-AM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ն</w:t>
            </w:r>
            <w:r w:rsidRPr="00BF7F8C">
              <w:rPr>
                <w:rFonts w:ascii="GHEA Grapalat" w:eastAsia="Times New Roman" w:hAnsi="GHEA Grapalat" w:cs="Sylfaen"/>
                <w:bCs/>
                <w:spacing w:val="-6"/>
                <w:lang w:val="hy-AM"/>
              </w:rPr>
              <w:t xml:space="preserve">երքին աուդիտի քաղաքականության </w:t>
            </w:r>
            <w:r w:rsidRPr="00BF7F8C">
              <w:rPr>
                <w:rFonts w:ascii="GHEA Grapalat" w:hAnsi="GHEA Grapalat" w:cs="Calibri"/>
                <w:color w:val="000000"/>
                <w:lang w:val="hy-AM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ն</w:t>
            </w:r>
            <w:r w:rsidRPr="00BF7F8C">
              <w:rPr>
                <w:rFonts w:ascii="GHEA Grapalat" w:eastAsia="Times New Roman" w:hAnsi="GHEA Grapalat" w:cs="Sylfaen"/>
                <w:bCs/>
                <w:spacing w:val="-6"/>
                <w:lang w:val="hy-AM"/>
              </w:rPr>
              <w:t xml:space="preserve">երքին աուդիտի քաղաքականության </w:t>
            </w:r>
            <w:r w:rsidRPr="00BF7F8C">
              <w:rPr>
                <w:rFonts w:ascii="GHEA Grapalat" w:hAnsi="GHEA Grapalat" w:cs="Calibri"/>
                <w:color w:val="000000"/>
                <w:lang w:val="hy-AM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-Մ2-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10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ծրագրերի գնահատման և ներքին աուդիտի քաղաքականության վարչության բյուջետային ծրագրերի գնահատման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A574C0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-Մ3-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A574C0">
        <w:trPr>
          <w:gridAfter w:val="1"/>
          <w:wAfter w:w="11" w:type="dxa"/>
          <w:trHeight w:val="54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BF7F8C">
              <w:rPr>
                <w:rFonts w:ascii="GHEA Grapalat" w:hAnsi="GHEA Grapalat" w:cs="Calibri"/>
                <w:lang w:val="hy-AM"/>
              </w:rPr>
              <w:t>19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BF7F8C" w:rsidRDefault="00A574C0" w:rsidP="00A574C0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BF7F8C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ծրագրերի գնահատման և ներքին աուդիտի քաղաքականության վարչության </w:t>
            </w:r>
            <w:r w:rsidRPr="00BF7F8C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բյուջետային ծրագրերի գնահատման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BF7F8C" w:rsidRDefault="00A574C0" w:rsidP="003A0B09">
            <w:pPr>
              <w:spacing w:line="240" w:lineRule="auto"/>
              <w:ind w:left="138"/>
              <w:rPr>
                <w:rFonts w:ascii="GHEA Grapalat" w:hAnsi="GHEA Grapalat" w:cs="Calibri"/>
                <w:bCs/>
              </w:rPr>
            </w:pPr>
            <w:r w:rsidRPr="00BF7F8C">
              <w:rPr>
                <w:rFonts w:ascii="GHEA Grapalat" w:hAnsi="GHEA Grapalat" w:cs="Calibri"/>
                <w:bCs/>
              </w:rPr>
              <w:lastRenderedPageBreak/>
              <w:t>(ծածկագիր՝ 25-32.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27</w:t>
            </w:r>
            <w:r w:rsidRPr="00BF7F8C">
              <w:rPr>
                <w:rFonts w:ascii="GHEA Grapalat" w:hAnsi="GHEA Grapalat" w:cs="Calibri"/>
                <w:bCs/>
              </w:rPr>
              <w:t>-Մ3-</w:t>
            </w:r>
            <w:r w:rsidRPr="00BF7F8C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BF7F8C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Calibri" w:eastAsia="Calibri" w:hAnsi="Calibri" w:cs="Calibri"/>
                <w:lang w:val="hy-AM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rPr>
                <w:rFonts w:ascii="Calibri" w:eastAsia="Calibri" w:hAnsi="Calibri" w:cs="Calibri"/>
                <w:lang w:val="hy-AM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lang w:val="hy-AM"/>
              </w:rPr>
            </w:pPr>
          </w:p>
        </w:tc>
      </w:tr>
      <w:tr w:rsidR="00A574C0" w:rsidRPr="004B0866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>33.3. Ֆինանսների նախարարության մարդկային ռեսուրսների կառավարման վարչություն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մարդկային ռեսուրսների </w:t>
            </w:r>
            <w:r w:rsidRPr="008D6C43">
              <w:rPr>
                <w:rFonts w:ascii="GHEA Grapalat" w:eastAsia="Calibri" w:hAnsi="GHEA Grapalat" w:cs="Calibri"/>
              </w:rPr>
              <w:t>կառավարման 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25-33.3-Ղ3-1)</w:t>
            </w:r>
          </w:p>
        </w:tc>
      </w:tr>
      <w:tr w:rsidR="00A574C0" w:rsidRPr="008D6C43" w:rsidTr="0084788C">
        <w:trPr>
          <w:gridAfter w:val="1"/>
          <w:wAfter w:w="11" w:type="dxa"/>
          <w:trHeight w:val="89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Ղ4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72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Մ2-6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Մ2-7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Մ2-8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կադրային գործի 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Մ2-9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16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8D6C43">
              <w:rPr>
                <w:rFonts w:ascii="GHEA Grapalat" w:eastAsia="Calibri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Ղ4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17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8D6C43">
              <w:rPr>
                <w:rFonts w:ascii="GHEA Grapalat" w:eastAsia="Calibri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բաժնի բարեվարքության հարցերով կազմակերպիչ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Մ2-10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18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8D6C43">
              <w:rPr>
                <w:rFonts w:ascii="GHEA Grapalat" w:eastAsia="Calibri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Մ2-11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19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մարդկանց հետ աշխատանքների կառավարման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after="0" w:line="360" w:lineRule="auto"/>
              <w:rPr>
                <w:rFonts w:ascii="GHEA Grapalat" w:eastAsia="Calibri" w:hAnsi="GHEA Grapalat" w:cs="Calibri"/>
                <w:lang w:val="hy-AM"/>
              </w:rPr>
            </w:pPr>
          </w:p>
          <w:p w:rsidR="00A574C0" w:rsidRPr="008D6C43" w:rsidRDefault="00A574C0" w:rsidP="00A574C0">
            <w:pPr>
              <w:spacing w:after="0" w:line="360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        (ծածկագիր՝ 25-33.3-Մ2-12)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8D6C43">
              <w:rPr>
                <w:rFonts w:ascii="GHEA Grapalat" w:eastAsia="Calibri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Մ4-4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21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8D6C43">
              <w:rPr>
                <w:rFonts w:ascii="GHEA Grapalat" w:eastAsia="Calibri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Մ4-5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ind w:firstLine="129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մարդկային ռեսուրսների կառավարման վարչության մ</w:t>
            </w:r>
            <w:r w:rsidRPr="008D6C43">
              <w:rPr>
                <w:rFonts w:ascii="GHEA Grapalat" w:eastAsia="Calibri" w:hAnsi="GHEA Grapalat" w:cs="GHEA Mariam"/>
                <w:noProof/>
                <w:spacing w:val="-6"/>
                <w:lang w:val="hy-AM"/>
              </w:rPr>
              <w:t xml:space="preserve">արդկանց հետ աշխատանքների կառավարման 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>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25-33.3-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Մ4-6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D6C43">
        <w:trPr>
          <w:gridAfter w:val="1"/>
          <w:wAfter w:w="11" w:type="dxa"/>
          <w:trHeight w:val="2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33.5. Ֆինանսների նախարարության քարտուղարություն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25-33.5-Ղ3-1)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փաստաթղթաշրջանառության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25-33.5-Ղ4-1)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փաստաթղթաշրջանառության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25-33.5-Մ2-1)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փաստաթղթաշրջանառության բաժնի ավագ արխիվավար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25-33.5-Մ4-1)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</w:rPr>
              <w:t>.1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քարտուղարության փաստաթղթաշրջանառության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փաստաթղթաշրջանառության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25-33.5-Մ4-2)</w:t>
            </w:r>
          </w:p>
        </w:tc>
      </w:tr>
      <w:tr w:rsidR="00A574C0" w:rsidRPr="008D6C43" w:rsidTr="0084788C">
        <w:trPr>
          <w:gridAfter w:val="1"/>
          <w:wAfter w:w="11" w:type="dxa"/>
          <w:trHeight w:val="102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փաստաթղթերի հսկողության և արձանագրային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25-33.5-Ղ4-2)</w:t>
            </w:r>
          </w:p>
        </w:tc>
      </w:tr>
      <w:tr w:rsidR="00A574C0" w:rsidRPr="008D6C43" w:rsidTr="0084788C">
        <w:trPr>
          <w:gridAfter w:val="1"/>
          <w:wAfter w:w="11" w:type="dxa"/>
          <w:trHeight w:val="85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փաստաթղթերի հսկողության և արձանագրային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25-33.5-Մ2-2)</w:t>
            </w:r>
          </w:p>
        </w:tc>
      </w:tr>
      <w:tr w:rsidR="00A574C0" w:rsidRPr="008D6C43" w:rsidTr="0084788C">
        <w:trPr>
          <w:gridAfter w:val="1"/>
          <w:wAfter w:w="11" w:type="dxa"/>
          <w:trHeight w:val="85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քարտուղարության փաստաթղթերի հսկողության և արձանագրային բաժնի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25-33.5-Մ6-3)</w:t>
            </w:r>
          </w:p>
        </w:tc>
      </w:tr>
      <w:tr w:rsidR="00A574C0" w:rsidRPr="008D6C43" w:rsidTr="0084788C">
        <w:trPr>
          <w:gridAfter w:val="1"/>
          <w:wAfter w:w="11" w:type="dxa"/>
          <w:trHeight w:val="85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քարտուղարության փաստաթղթերի հսկողության և արձանագրային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25-33.5-Մ2-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33.6. Ֆինանսների նախարարության տեղեկատվության և հասարակայնության հետ կապերի բաժին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25-33.6-Մ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3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A574C0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574C0" w:rsidRPr="008D6C43" w:rsidRDefault="00A574C0" w:rsidP="00A574C0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574C0" w:rsidRPr="008D6C43" w:rsidRDefault="00A574C0" w:rsidP="00A574C0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25-33.6-Մ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4</w:t>
            </w:r>
            <w:r w:rsidRPr="008D6C43">
              <w:rPr>
                <w:rFonts w:ascii="GHEA Grapalat" w:eastAsia="Calibri" w:hAnsi="GHEA Grapalat" w:cs="Calibri"/>
                <w:bCs/>
              </w:rPr>
              <w:t>-2)</w:t>
            </w:r>
          </w:p>
        </w:tc>
        <w:bookmarkStart w:id="0" w:name="_GoBack"/>
        <w:bookmarkEnd w:id="0"/>
      </w:tr>
      <w:tr w:rsidR="004B0866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>
              <w:rPr>
                <w:rFonts w:ascii="GHEA Grapalat" w:eastAsia="Calibri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 xml:space="preserve">Ֆինանսների նախարարության տեղեկատվության և հասարակայնության հետ կապերի բաժնի </w:t>
            </w:r>
            <w:r>
              <w:rPr>
                <w:rFonts w:ascii="GHEA Grapalat" w:eastAsia="Calibri" w:hAnsi="GHEA Grapalat" w:cs="Calibri"/>
                <w:lang w:val="hy-AM"/>
              </w:rPr>
              <w:t>գլխավոր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25-33.6-Մ</w:t>
            </w:r>
            <w:r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-</w:t>
            </w:r>
            <w:r>
              <w:rPr>
                <w:rFonts w:ascii="GHEA Grapalat" w:eastAsia="Calibri" w:hAnsi="GHEA Grapalat" w:cs="Calibri"/>
                <w:bCs/>
                <w:lang w:val="hy-AM"/>
              </w:rPr>
              <w:t>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4B0866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Calibri" w:eastAsia="Calibri" w:hAnsi="Calibri" w:cs="Calibri"/>
                <w:bCs/>
              </w:rPr>
            </w:pPr>
          </w:p>
        </w:tc>
      </w:tr>
      <w:tr w:rsidR="004B0866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33.7. Ֆինանսների նախարարության առաջին բաժին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4B0866" w:rsidRPr="008D6C43" w:rsidTr="0084788C">
        <w:trPr>
          <w:gridAfter w:val="1"/>
          <w:wAfter w:w="11" w:type="dxa"/>
          <w:trHeight w:val="31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առաջին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25-33.7-Ղ4-1)</w:t>
            </w:r>
          </w:p>
        </w:tc>
      </w:tr>
      <w:tr w:rsidR="004B0866" w:rsidRPr="008D6C43" w:rsidTr="0084788C">
        <w:trPr>
          <w:gridAfter w:val="1"/>
          <w:wAfter w:w="11" w:type="dxa"/>
          <w:trHeight w:val="54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առաջին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25-33.7-Մ3-1)</w:t>
            </w:r>
          </w:p>
        </w:tc>
      </w:tr>
      <w:tr w:rsidR="004B0866" w:rsidRPr="008D6C43" w:rsidTr="0084788C">
        <w:trPr>
          <w:gridAfter w:val="1"/>
          <w:wAfter w:w="11" w:type="dxa"/>
          <w:trHeight w:val="61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առաջին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25-33.7-Մ3-2)</w:t>
            </w:r>
          </w:p>
        </w:tc>
      </w:tr>
      <w:tr w:rsidR="004B0866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4B0866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>33.9. Ֆինանսների նախարարության զորահավաքային նախապատրաստության և քաղաքացիական պաշտպանության բաժին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4B0866" w:rsidRPr="008D6C43" w:rsidTr="0084788C">
        <w:trPr>
          <w:gridAfter w:val="1"/>
          <w:wAfter w:w="11" w:type="dxa"/>
          <w:trHeight w:val="979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զորահավաքային նախապատրաստության և քաղաքացիական պաշտպանության 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25-33.9-Ղ4-1)</w:t>
            </w:r>
          </w:p>
        </w:tc>
      </w:tr>
      <w:tr w:rsidR="004B0866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Ֆինանսների նախարարության զորահավաքային նախապատրաստության և քաղաքացիական պաշտպանության բաժնի ավագ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25-33.9-Մ4-1)</w:t>
            </w:r>
          </w:p>
        </w:tc>
      </w:tr>
      <w:tr w:rsidR="004B0866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4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զորահավաքային նախապատրաստության և քաղաքացիական պաշտպանության 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25-33.9-Մ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-1)</w:t>
            </w:r>
          </w:p>
        </w:tc>
      </w:tr>
      <w:tr w:rsidR="004B0866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Ֆինանսների նախարարության զորահավաքային նախապատրաստության և քաղաքացիական պաշտպանության բաժնի ավագ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25-33.9-Մ4-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2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4B0866" w:rsidRPr="008D6C43" w:rsidTr="0084788C">
        <w:trPr>
          <w:gridAfter w:val="1"/>
          <w:wAfter w:w="11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</w:rPr>
              <w:t xml:space="preserve">33.10.Ֆինանսների նախարարության </w:t>
            </w:r>
            <w:r w:rsidRPr="008D6C43">
              <w:rPr>
                <w:rFonts w:ascii="GHEA Grapalat" w:eastAsia="Calibri" w:hAnsi="GHEA Grapalat" w:cs="Arial"/>
                <w:b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  <w:b/>
                <w:bCs/>
              </w:rPr>
              <w:t>վարչություն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Calibri" w:eastAsia="Calibri" w:hAnsi="Calibri" w:cs="Calibri"/>
                <w:bCs/>
              </w:rPr>
              <w:t> 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պետ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25-33.10-Ղ3-1)</w:t>
            </w:r>
          </w:p>
        </w:tc>
      </w:tr>
      <w:tr w:rsidR="004B0866" w:rsidRPr="008D6C43" w:rsidTr="0084788C">
        <w:trPr>
          <w:gridAfter w:val="1"/>
          <w:wAfter w:w="11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պետ-գլխավոր հաշվապահ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25-33.10-Ղ4-1)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lastRenderedPageBreak/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25-33.10-Մ2-1)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25-33.10-Մ2-2)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5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25-33.10-Մ2-3)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25-33.10-Մ2-4)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7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25-33.10-Մ2-5)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8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25-33.10-Մ2-6)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9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25-33.10-Մ2-7)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10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25-33.10-Մ2-9)</w:t>
            </w:r>
          </w:p>
        </w:tc>
      </w:tr>
      <w:tr w:rsidR="004B0866" w:rsidRPr="008D6C43" w:rsidTr="0084788C">
        <w:trPr>
          <w:gridAfter w:val="1"/>
          <w:wAfter w:w="11" w:type="dxa"/>
          <w:trHeight w:val="9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11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ֆինանսատնտեսական բաժնի առաջին կարգի մասնագետ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25-33.10-Մ6-1)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12</w:t>
            </w:r>
          </w:p>
        </w:tc>
        <w:tc>
          <w:tcPr>
            <w:tcW w:w="6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գնումների բաժնի պետ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25-33.10-Ղ4-2)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գնումների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25-33.10-Մ2-8)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14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</w:t>
            </w:r>
            <w:r w:rsidRPr="008D6C43">
              <w:rPr>
                <w:rFonts w:ascii="GHEA Grapalat" w:eastAsia="Calibri" w:hAnsi="GHEA Grapalat" w:cs="Calibri"/>
              </w:rPr>
              <w:t>վարչության գնումների բաժնի առաջատար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25-33.10-Մ4-1)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>15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25-33.10-Մ2-10)</w:t>
            </w:r>
          </w:p>
        </w:tc>
      </w:tr>
      <w:tr w:rsidR="004B0866" w:rsidRPr="008D6C43" w:rsidTr="0084788C">
        <w:trPr>
          <w:gridAfter w:val="1"/>
          <w:wAfter w:w="11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lastRenderedPageBreak/>
              <w:t>16</w:t>
            </w: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lang w:val="hy-AM"/>
              </w:rPr>
              <w:t xml:space="preserve">Ֆինանսների նախարարության </w:t>
            </w:r>
            <w:r w:rsidRPr="008D6C43">
              <w:rPr>
                <w:rFonts w:ascii="GHEA Grapalat" w:eastAsia="Calibri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 w:rsidRPr="008D6C43">
              <w:rPr>
                <w:rFonts w:ascii="GHEA Grapalat" w:eastAsia="Calibri" w:hAnsi="GHEA Grapalat" w:cs="Calibri"/>
                <w:lang w:val="hy-AM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</w:rPr>
              <w:t>(ծածկագիր՝ 25-33.10-Մ2-</w:t>
            </w: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>11</w:t>
            </w:r>
            <w:r w:rsidRPr="008D6C43">
              <w:rPr>
                <w:rFonts w:ascii="GHEA Grapalat" w:eastAsia="Calibri" w:hAnsi="GHEA Grapalat" w:cs="Calibri"/>
                <w:bCs/>
              </w:rPr>
              <w:t>)</w:t>
            </w:r>
          </w:p>
        </w:tc>
      </w:tr>
      <w:tr w:rsidR="004B0866" w:rsidRPr="008D6C43" w:rsidTr="0084788C">
        <w:trPr>
          <w:gridAfter w:val="1"/>
          <w:wAfter w:w="11" w:type="dxa"/>
          <w:trHeight w:val="16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</w:p>
        </w:tc>
        <w:tc>
          <w:tcPr>
            <w:tcW w:w="6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Cs/>
              </w:rPr>
            </w:pPr>
          </w:p>
        </w:tc>
      </w:tr>
      <w:tr w:rsidR="004B0866" w:rsidRPr="004B0866" w:rsidTr="0084788C">
        <w:trPr>
          <w:gridAfter w:val="1"/>
          <w:wAfter w:w="11" w:type="dxa"/>
          <w:trHeight w:val="6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lang w:val="hy-AM"/>
              </w:rPr>
            </w:pPr>
            <w:r w:rsidRPr="008D6C43">
              <w:rPr>
                <w:rFonts w:ascii="Calibri" w:eastAsia="Calibri" w:hAnsi="Calibri" w:cs="Calibri"/>
                <w:lang w:val="hy-AM"/>
              </w:rPr>
              <w:t> 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  <w:b/>
                <w:bCs/>
                <w:lang w:val="hy-AM"/>
              </w:rPr>
            </w:pPr>
            <w:r w:rsidRPr="008D6C43">
              <w:rPr>
                <w:rFonts w:ascii="GHEA Grapalat" w:eastAsia="Calibri" w:hAnsi="GHEA Grapalat" w:cs="Calibri"/>
                <w:b/>
                <w:bCs/>
                <w:lang w:val="hy-AM"/>
              </w:rPr>
              <w:t xml:space="preserve">33.11. Ֆինանսների նախարարության ներքին աուդիտի բաժին 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  <w:bCs/>
                <w:lang w:val="hy-AM"/>
              </w:rPr>
            </w:pPr>
            <w:r w:rsidRPr="008D6C43">
              <w:rPr>
                <w:rFonts w:ascii="Calibri" w:eastAsia="Calibri" w:hAnsi="Calibri" w:cs="Calibri"/>
                <w:bCs/>
                <w:lang w:val="hy-AM"/>
              </w:rPr>
              <w:t> </w:t>
            </w:r>
          </w:p>
        </w:tc>
      </w:tr>
      <w:tr w:rsidR="004B0866" w:rsidRPr="008D6C43" w:rsidTr="0084788C">
        <w:trPr>
          <w:gridAfter w:val="1"/>
          <w:wAfter w:w="11" w:type="dxa"/>
          <w:trHeight w:val="4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ներքին աուդիտի բաժնի պետ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25-33.11-Ղ4-1)</w:t>
            </w:r>
          </w:p>
        </w:tc>
      </w:tr>
      <w:tr w:rsidR="004B0866" w:rsidRPr="008D6C43" w:rsidTr="0084788C">
        <w:trPr>
          <w:gridAfter w:val="1"/>
          <w:wAfter w:w="11" w:type="dxa"/>
          <w:trHeight w:val="5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 xml:space="preserve">Ֆինանսների նախարարության ներքին աուդիտի բաժնի 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>գլխավոր 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25-33.11-Մ2-1)</w:t>
            </w:r>
          </w:p>
        </w:tc>
      </w:tr>
      <w:tr w:rsidR="004B0866" w:rsidRPr="008D6C43" w:rsidTr="0084788C">
        <w:trPr>
          <w:gridAfter w:val="1"/>
          <w:wAfter w:w="11" w:type="dxa"/>
          <w:trHeight w:val="6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jc w:val="center"/>
              <w:rPr>
                <w:rFonts w:ascii="GHEA Grapalat" w:eastAsia="Calibri" w:hAnsi="GHEA Grapalat" w:cs="Calibri"/>
              </w:rPr>
            </w:pPr>
            <w:r w:rsidRPr="008D6C43">
              <w:rPr>
                <w:rFonts w:ascii="GHEA Grapalat" w:eastAsia="Calibri" w:hAnsi="GHEA Grapalat" w:cs="Calibri"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  <w:color w:val="000000"/>
              </w:rPr>
            </w:pPr>
            <w:r w:rsidRPr="008D6C43">
              <w:rPr>
                <w:rFonts w:ascii="GHEA Grapalat" w:eastAsia="Calibri" w:hAnsi="GHEA Grapalat" w:cs="Calibri"/>
                <w:color w:val="000000"/>
              </w:rPr>
              <w:t>Ֆինանսների նախարարության ներքին աուդիտի բաժնի</w:t>
            </w:r>
            <w:r w:rsidRPr="008D6C43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գլխավոր </w:t>
            </w:r>
            <w:r w:rsidRPr="008D6C43">
              <w:rPr>
                <w:rFonts w:ascii="GHEA Grapalat" w:eastAsia="Calibri" w:hAnsi="GHEA Grapalat" w:cs="Calibri"/>
                <w:color w:val="000000"/>
              </w:rPr>
              <w:t>մասնագետ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B0866" w:rsidRPr="008D6C43" w:rsidRDefault="004B0866" w:rsidP="004B0866">
            <w:pPr>
              <w:spacing w:line="256" w:lineRule="auto"/>
              <w:rPr>
                <w:rFonts w:ascii="GHEA Grapalat" w:eastAsia="Calibri" w:hAnsi="GHEA Grapalat" w:cs="Calibri"/>
                <w:bCs/>
              </w:rPr>
            </w:pPr>
            <w:r w:rsidRPr="008D6C43">
              <w:rPr>
                <w:rFonts w:ascii="GHEA Grapalat" w:eastAsia="Calibri" w:hAnsi="GHEA Grapalat" w:cs="Calibri"/>
                <w:bCs/>
                <w:lang w:val="hy-AM"/>
              </w:rPr>
              <w:t xml:space="preserve">        </w:t>
            </w:r>
            <w:r w:rsidRPr="008D6C43">
              <w:rPr>
                <w:rFonts w:ascii="GHEA Grapalat" w:eastAsia="Calibri" w:hAnsi="GHEA Grapalat" w:cs="Calibri"/>
                <w:bCs/>
              </w:rPr>
              <w:t>(ծածկագիր՝ 25-33.11-Մ2-2)</w:t>
            </w:r>
          </w:p>
        </w:tc>
      </w:tr>
    </w:tbl>
    <w:p w:rsidR="008D6C43" w:rsidRPr="008D6C43" w:rsidRDefault="008D6C43" w:rsidP="008D6C43">
      <w:pPr>
        <w:tabs>
          <w:tab w:val="left" w:pos="8364"/>
        </w:tabs>
        <w:spacing w:line="256" w:lineRule="auto"/>
        <w:rPr>
          <w:rFonts w:ascii="Calibri" w:eastAsia="Calibri" w:hAnsi="Calibri" w:cs="Times New Roman"/>
        </w:rPr>
      </w:pPr>
    </w:p>
    <w:p w:rsidR="005C2122" w:rsidRDefault="005C2122"/>
    <w:sectPr w:rsidR="005C2122" w:rsidSect="00A574C0">
      <w:pgSz w:w="11906" w:h="16838"/>
      <w:pgMar w:top="1276" w:right="567" w:bottom="567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FF"/>
    <w:rsid w:val="000A5119"/>
    <w:rsid w:val="001348ED"/>
    <w:rsid w:val="001404B8"/>
    <w:rsid w:val="001467FC"/>
    <w:rsid w:val="001468CE"/>
    <w:rsid w:val="002134E8"/>
    <w:rsid w:val="002259FF"/>
    <w:rsid w:val="00394632"/>
    <w:rsid w:val="003A0B09"/>
    <w:rsid w:val="003C3760"/>
    <w:rsid w:val="004875A3"/>
    <w:rsid w:val="00490C49"/>
    <w:rsid w:val="004B0866"/>
    <w:rsid w:val="004B2B20"/>
    <w:rsid w:val="004E4C7A"/>
    <w:rsid w:val="00567F56"/>
    <w:rsid w:val="0059219A"/>
    <w:rsid w:val="005C2122"/>
    <w:rsid w:val="00644633"/>
    <w:rsid w:val="006E0D73"/>
    <w:rsid w:val="006F0B64"/>
    <w:rsid w:val="00715297"/>
    <w:rsid w:val="00744FE1"/>
    <w:rsid w:val="007771EF"/>
    <w:rsid w:val="00781C78"/>
    <w:rsid w:val="0084788C"/>
    <w:rsid w:val="008510FA"/>
    <w:rsid w:val="008808DE"/>
    <w:rsid w:val="008B4DB4"/>
    <w:rsid w:val="008B7909"/>
    <w:rsid w:val="008D6C43"/>
    <w:rsid w:val="009017D9"/>
    <w:rsid w:val="009F0192"/>
    <w:rsid w:val="00A0771B"/>
    <w:rsid w:val="00A40668"/>
    <w:rsid w:val="00A574C0"/>
    <w:rsid w:val="00A65096"/>
    <w:rsid w:val="00B04433"/>
    <w:rsid w:val="00B05104"/>
    <w:rsid w:val="00BB2B59"/>
    <w:rsid w:val="00C3486A"/>
    <w:rsid w:val="00CD7C69"/>
    <w:rsid w:val="00D0595A"/>
    <w:rsid w:val="00D817D7"/>
    <w:rsid w:val="00DC5697"/>
    <w:rsid w:val="00E427D5"/>
    <w:rsid w:val="00E945EB"/>
    <w:rsid w:val="00EC473D"/>
    <w:rsid w:val="00ED4F5E"/>
    <w:rsid w:val="00F345C8"/>
    <w:rsid w:val="00F61AFD"/>
    <w:rsid w:val="00F722BC"/>
    <w:rsid w:val="00FA4996"/>
    <w:rsid w:val="00FB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DC5A8"/>
  <w15:chartTrackingRefBased/>
  <w15:docId w15:val="{D158DE04-9FD9-4DD1-BBA9-D90F0778F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D6C43"/>
    <w:pPr>
      <w:keepNext/>
      <w:spacing w:before="240" w:after="60" w:line="360" w:lineRule="auto"/>
      <w:ind w:firstLine="851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8D6C43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numbering" w:customStyle="1" w:styleId="NoList1">
    <w:name w:val="No List1"/>
    <w:next w:val="NoList"/>
    <w:uiPriority w:val="99"/>
    <w:semiHidden/>
    <w:unhideWhenUsed/>
    <w:rsid w:val="008D6C43"/>
  </w:style>
  <w:style w:type="character" w:styleId="Emphasis">
    <w:name w:val="Emphasis"/>
    <w:uiPriority w:val="20"/>
    <w:qFormat/>
    <w:rsid w:val="008D6C43"/>
    <w:rPr>
      <w:i/>
      <w:iCs/>
    </w:rPr>
  </w:style>
  <w:style w:type="paragraph" w:styleId="ListParagraph">
    <w:name w:val="List Paragraph"/>
    <w:basedOn w:val="Normal"/>
    <w:uiPriority w:val="34"/>
    <w:qFormat/>
    <w:rsid w:val="008D6C43"/>
    <w:pPr>
      <w:spacing w:after="0" w:line="360" w:lineRule="auto"/>
      <w:ind w:left="720" w:firstLine="851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D6C43"/>
    <w:pPr>
      <w:spacing w:after="0" w:line="360" w:lineRule="auto"/>
      <w:ind w:firstLine="851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C43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Hyperlink">
    <w:name w:val="Hyperlink"/>
    <w:uiPriority w:val="99"/>
    <w:unhideWhenUsed/>
    <w:rsid w:val="008D6C43"/>
    <w:rPr>
      <w:color w:val="0000FF"/>
      <w:u w:val="single"/>
    </w:rPr>
  </w:style>
  <w:style w:type="paragraph" w:styleId="NormalWeb">
    <w:name w:val="Normal (Web)"/>
    <w:basedOn w:val="Normal"/>
    <w:qFormat/>
    <w:rsid w:val="008D6C43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D6C43"/>
    <w:pPr>
      <w:spacing w:after="0" w:line="360" w:lineRule="auto"/>
      <w:ind w:left="576" w:hanging="576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8D6C43"/>
    <w:pPr>
      <w:spacing w:after="0" w:line="360" w:lineRule="auto"/>
      <w:ind w:firstLine="851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D6C43"/>
    <w:rPr>
      <w:b/>
      <w:bCs/>
    </w:rPr>
  </w:style>
  <w:style w:type="paragraph" w:customStyle="1" w:styleId="mechtex">
    <w:name w:val="mechtex"/>
    <w:basedOn w:val="Normal"/>
    <w:link w:val="mechtexChar"/>
    <w:qFormat/>
    <w:rsid w:val="008D6C43"/>
    <w:pPr>
      <w:spacing w:after="0" w:line="240" w:lineRule="auto"/>
      <w:jc w:val="center"/>
    </w:pPr>
    <w:rPr>
      <w:rFonts w:ascii="Arial Armenian" w:eastAsia="Times New Roman" w:hAnsi="Arial Armenian" w:cs="Times New Roman"/>
      <w:lang w:eastAsia="ru-RU"/>
    </w:rPr>
  </w:style>
  <w:style w:type="character" w:customStyle="1" w:styleId="mechtexChar">
    <w:name w:val="mechtex Char"/>
    <w:link w:val="mechtex"/>
    <w:rsid w:val="008D6C43"/>
    <w:rPr>
      <w:rFonts w:ascii="Arial Armenian" w:eastAsia="Times New Roman" w:hAnsi="Arial Armenian" w:cs="Times New Roman"/>
      <w:lang w:eastAsia="ru-RU"/>
    </w:rPr>
  </w:style>
  <w:style w:type="paragraph" w:styleId="BodyText">
    <w:name w:val="Body Text"/>
    <w:basedOn w:val="Normal"/>
    <w:link w:val="BodyTextChar"/>
    <w:unhideWhenUsed/>
    <w:qFormat/>
    <w:rsid w:val="008D6C43"/>
    <w:pPr>
      <w:spacing w:before="360" w:after="120" w:line="240" w:lineRule="auto"/>
      <w:ind w:left="576" w:hanging="576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rsid w:val="008D6C43"/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8D6C43"/>
    <w:rPr>
      <w:rFonts w:ascii="Calibri" w:eastAsia="Calibri" w:hAnsi="Calibri" w:cs="Times New Roman"/>
    </w:rPr>
  </w:style>
  <w:style w:type="numbering" w:customStyle="1" w:styleId="NoList11">
    <w:name w:val="No List11"/>
    <w:next w:val="NoList"/>
    <w:uiPriority w:val="99"/>
    <w:semiHidden/>
    <w:unhideWhenUsed/>
    <w:rsid w:val="008D6C43"/>
  </w:style>
  <w:style w:type="character" w:styleId="FollowedHyperlink">
    <w:name w:val="FollowedHyperlink"/>
    <w:basedOn w:val="DefaultParagraphFont"/>
    <w:uiPriority w:val="99"/>
    <w:semiHidden/>
    <w:unhideWhenUsed/>
    <w:rsid w:val="008D6C43"/>
    <w:rPr>
      <w:color w:val="954F72"/>
      <w:u w:val="single"/>
    </w:rPr>
  </w:style>
  <w:style w:type="paragraph" w:customStyle="1" w:styleId="msonormal0">
    <w:name w:val="msonormal"/>
    <w:basedOn w:val="Normal"/>
    <w:qFormat/>
    <w:rsid w:val="008D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4">
    <w:name w:val="xl64"/>
    <w:basedOn w:val="Normal"/>
    <w:qFormat/>
    <w:rsid w:val="008D6C43"/>
    <w:pP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5">
    <w:name w:val="xl65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6">
    <w:name w:val="xl66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67">
    <w:name w:val="xl67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68">
    <w:name w:val="xl68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9">
    <w:name w:val="xl69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0">
    <w:name w:val="xl70"/>
    <w:basedOn w:val="Normal"/>
    <w:qFormat/>
    <w:rsid w:val="008D6C43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b/>
      <w:bCs/>
      <w:color w:val="FF0000"/>
      <w:sz w:val="24"/>
      <w:szCs w:val="24"/>
    </w:rPr>
  </w:style>
  <w:style w:type="paragraph" w:customStyle="1" w:styleId="xl71">
    <w:name w:val="xl71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2">
    <w:name w:val="xl72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3">
    <w:name w:val="xl73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74">
    <w:name w:val="xl74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0000"/>
      <w:sz w:val="24"/>
      <w:szCs w:val="24"/>
    </w:rPr>
  </w:style>
  <w:style w:type="paragraph" w:customStyle="1" w:styleId="xl75">
    <w:name w:val="xl75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6">
    <w:name w:val="xl76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7">
    <w:name w:val="xl77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8">
    <w:name w:val="xl78"/>
    <w:basedOn w:val="Normal"/>
    <w:qFormat/>
    <w:rsid w:val="008D6C43"/>
    <w:pP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79">
    <w:name w:val="xl79"/>
    <w:basedOn w:val="Normal"/>
    <w:qFormat/>
    <w:rsid w:val="008D6C43"/>
    <w:pP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0">
    <w:name w:val="xl80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81">
    <w:name w:val="xl81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2">
    <w:name w:val="xl82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3">
    <w:name w:val="xl83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84">
    <w:name w:val="xl84"/>
    <w:basedOn w:val="Normal"/>
    <w:qFormat/>
    <w:rsid w:val="008D6C43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color w:val="FF0000"/>
      <w:sz w:val="24"/>
      <w:szCs w:val="24"/>
    </w:rPr>
  </w:style>
  <w:style w:type="paragraph" w:customStyle="1" w:styleId="xl85">
    <w:name w:val="xl85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6">
    <w:name w:val="xl86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7">
    <w:name w:val="xl87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8">
    <w:name w:val="xl88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9">
    <w:name w:val="xl89"/>
    <w:basedOn w:val="Normal"/>
    <w:qFormat/>
    <w:rsid w:val="008D6C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Header1">
    <w:name w:val="Header1"/>
    <w:basedOn w:val="Normal"/>
    <w:next w:val="Header"/>
    <w:link w:val="HeaderChar"/>
    <w:uiPriority w:val="99"/>
    <w:unhideWhenUsed/>
    <w:qFormat/>
    <w:rsid w:val="008D6C4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1"/>
    <w:uiPriority w:val="99"/>
    <w:rsid w:val="008D6C43"/>
    <w:rPr>
      <w:rFonts w:ascii="Calibri" w:eastAsia="Calibri" w:hAnsi="Calibri" w:cs="Times New Roman"/>
      <w:sz w:val="20"/>
      <w:szCs w:val="20"/>
    </w:rPr>
  </w:style>
  <w:style w:type="paragraph" w:customStyle="1" w:styleId="Footer1">
    <w:name w:val="Footer1"/>
    <w:basedOn w:val="Normal"/>
    <w:next w:val="Footer"/>
    <w:link w:val="FooterChar"/>
    <w:uiPriority w:val="99"/>
    <w:unhideWhenUsed/>
    <w:qFormat/>
    <w:rsid w:val="008D6C4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1"/>
    <w:uiPriority w:val="99"/>
    <w:rsid w:val="008D6C43"/>
    <w:rPr>
      <w:rFonts w:ascii="Calibri" w:eastAsia="Calibri" w:hAnsi="Calibri" w:cs="Times New Roman"/>
      <w:sz w:val="20"/>
      <w:szCs w:val="20"/>
    </w:rPr>
  </w:style>
  <w:style w:type="paragraph" w:styleId="Header">
    <w:name w:val="header"/>
    <w:basedOn w:val="Normal"/>
    <w:link w:val="HeaderChar1"/>
    <w:uiPriority w:val="99"/>
    <w:semiHidden/>
    <w:unhideWhenUsed/>
    <w:qFormat/>
    <w:rsid w:val="008D6C43"/>
    <w:pPr>
      <w:tabs>
        <w:tab w:val="center" w:pos="4680"/>
        <w:tab w:val="right" w:pos="9360"/>
      </w:tabs>
      <w:spacing w:after="0" w:line="240" w:lineRule="auto"/>
      <w:ind w:firstLine="851"/>
    </w:pPr>
    <w:rPr>
      <w:rFonts w:ascii="Calibri" w:eastAsia="Calibri" w:hAnsi="Calibri" w:cs="Times New Roman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8D6C4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1"/>
    <w:uiPriority w:val="99"/>
    <w:semiHidden/>
    <w:unhideWhenUsed/>
    <w:qFormat/>
    <w:rsid w:val="008D6C43"/>
    <w:pPr>
      <w:tabs>
        <w:tab w:val="center" w:pos="4680"/>
        <w:tab w:val="right" w:pos="9360"/>
      </w:tabs>
      <w:spacing w:after="0" w:line="240" w:lineRule="auto"/>
      <w:ind w:firstLine="851"/>
    </w:pPr>
    <w:rPr>
      <w:rFonts w:ascii="Calibri" w:eastAsia="Calibri" w:hAnsi="Calibri" w:cs="Times New Roman"/>
    </w:rPr>
  </w:style>
  <w:style w:type="character" w:customStyle="1" w:styleId="FooterChar1">
    <w:name w:val="Footer Char1"/>
    <w:basedOn w:val="DefaultParagraphFont"/>
    <w:link w:val="Footer"/>
    <w:uiPriority w:val="99"/>
    <w:semiHidden/>
    <w:rsid w:val="008D6C43"/>
    <w:rPr>
      <w:rFonts w:ascii="Calibri" w:eastAsia="Calibri" w:hAnsi="Calibri" w:cs="Times New Roman"/>
    </w:rPr>
  </w:style>
  <w:style w:type="numbering" w:customStyle="1" w:styleId="NoList2">
    <w:name w:val="No List2"/>
    <w:next w:val="NoList"/>
    <w:uiPriority w:val="99"/>
    <w:semiHidden/>
    <w:unhideWhenUsed/>
    <w:rsid w:val="008D6C43"/>
  </w:style>
  <w:style w:type="character" w:customStyle="1" w:styleId="1">
    <w:name w:val="Выделение1"/>
    <w:uiPriority w:val="20"/>
    <w:qFormat/>
    <w:rsid w:val="008D6C43"/>
    <w:rPr>
      <w:i/>
      <w:iCs/>
    </w:rPr>
  </w:style>
  <w:style w:type="character" w:customStyle="1" w:styleId="a">
    <w:name w:val="Текст выноски Знак"/>
    <w:uiPriority w:val="99"/>
    <w:semiHidden/>
    <w:qFormat/>
    <w:rsid w:val="008D6C43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uiPriority w:val="99"/>
    <w:unhideWhenUsed/>
    <w:qFormat/>
    <w:rsid w:val="008D6C43"/>
    <w:rPr>
      <w:color w:val="0000FF"/>
      <w:u w:val="single"/>
    </w:rPr>
  </w:style>
  <w:style w:type="character" w:customStyle="1" w:styleId="BodyText3Char">
    <w:name w:val="Body Text 3 Char"/>
    <w:basedOn w:val="DefaultParagraphFont"/>
    <w:link w:val="BodyText3"/>
    <w:uiPriority w:val="99"/>
    <w:qFormat/>
    <w:rsid w:val="008D6C43"/>
    <w:rPr>
      <w:sz w:val="16"/>
      <w:szCs w:val="16"/>
    </w:rPr>
  </w:style>
  <w:style w:type="character" w:customStyle="1" w:styleId="a0">
    <w:name w:val="Основной текст Знак"/>
    <w:basedOn w:val="DefaultParagraphFont"/>
    <w:uiPriority w:val="99"/>
    <w:semiHidden/>
    <w:qFormat/>
    <w:rsid w:val="008D6C43"/>
    <w:rPr>
      <w:sz w:val="22"/>
      <w:szCs w:val="22"/>
    </w:rPr>
  </w:style>
  <w:style w:type="paragraph" w:customStyle="1" w:styleId="Heading">
    <w:name w:val="Heading"/>
    <w:basedOn w:val="Normal"/>
    <w:next w:val="BodyText"/>
    <w:qFormat/>
    <w:rsid w:val="008D6C43"/>
    <w:pPr>
      <w:keepNext/>
      <w:suppressAutoHyphens/>
      <w:spacing w:before="240" w:after="120" w:line="360" w:lineRule="auto"/>
      <w:ind w:firstLine="851"/>
      <w:jc w:val="center"/>
    </w:pPr>
    <w:rPr>
      <w:rFonts w:ascii="Liberation Sans" w:eastAsia="Microsoft YaHei" w:hAnsi="Liberation Sans" w:cs="Lucida Sans"/>
      <w:sz w:val="28"/>
      <w:szCs w:val="28"/>
    </w:rPr>
  </w:style>
  <w:style w:type="paragraph" w:styleId="List">
    <w:name w:val="List"/>
    <w:basedOn w:val="BodyText"/>
    <w:qFormat/>
    <w:rsid w:val="008D6C43"/>
    <w:pPr>
      <w:suppressAutoHyphens/>
      <w:spacing w:before="0" w:line="360" w:lineRule="auto"/>
      <w:ind w:left="0" w:firstLine="851"/>
      <w:jc w:val="center"/>
    </w:pPr>
    <w:rPr>
      <w:rFonts w:cs="Lucida Sans"/>
    </w:rPr>
  </w:style>
  <w:style w:type="paragraph" w:styleId="Caption">
    <w:name w:val="caption"/>
    <w:basedOn w:val="Normal"/>
    <w:qFormat/>
    <w:rsid w:val="008D6C43"/>
    <w:pPr>
      <w:suppressLineNumbers/>
      <w:suppressAutoHyphens/>
      <w:spacing w:before="120" w:after="120" w:line="360" w:lineRule="auto"/>
      <w:ind w:firstLine="851"/>
      <w:jc w:val="center"/>
    </w:pPr>
    <w:rPr>
      <w:rFonts w:ascii="Calibri" w:eastAsia="Calibri" w:hAnsi="Calibri"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D6C43"/>
    <w:pPr>
      <w:suppressLineNumbers/>
      <w:suppressAutoHyphens/>
      <w:spacing w:after="0" w:line="360" w:lineRule="auto"/>
      <w:ind w:firstLine="851"/>
      <w:jc w:val="center"/>
    </w:pPr>
    <w:rPr>
      <w:rFonts w:ascii="Calibri" w:eastAsia="Calibri" w:hAnsi="Calibri" w:cs="Lucida Sans"/>
    </w:rPr>
  </w:style>
  <w:style w:type="paragraph" w:customStyle="1" w:styleId="a1">
    <w:name w:val="Заголовок"/>
    <w:basedOn w:val="Normal"/>
    <w:next w:val="BodyText"/>
    <w:qFormat/>
    <w:rsid w:val="008D6C43"/>
    <w:pPr>
      <w:keepNext/>
      <w:suppressAutoHyphens/>
      <w:spacing w:before="240" w:after="120" w:line="360" w:lineRule="auto"/>
      <w:ind w:firstLine="851"/>
      <w:jc w:val="center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a2">
    <w:name w:val="Указатель"/>
    <w:basedOn w:val="Normal"/>
    <w:qFormat/>
    <w:rsid w:val="008D6C43"/>
    <w:pPr>
      <w:suppressLineNumbers/>
      <w:suppressAutoHyphens/>
      <w:spacing w:after="0" w:line="360" w:lineRule="auto"/>
      <w:ind w:firstLine="851"/>
      <w:jc w:val="center"/>
    </w:pPr>
    <w:rPr>
      <w:rFonts w:ascii="Calibri" w:eastAsia="Calibri" w:hAnsi="Calibri" w:cs="Lucida Sans"/>
    </w:rPr>
  </w:style>
  <w:style w:type="paragraph" w:customStyle="1" w:styleId="10">
    <w:name w:val="Заголовок1"/>
    <w:basedOn w:val="Normal"/>
    <w:next w:val="BodyText"/>
    <w:qFormat/>
    <w:rsid w:val="008D6C43"/>
    <w:pPr>
      <w:keepNext/>
      <w:suppressAutoHyphens/>
      <w:spacing w:before="240" w:after="120" w:line="360" w:lineRule="auto"/>
      <w:ind w:firstLine="851"/>
      <w:jc w:val="center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11">
    <w:name w:val="Указатель1"/>
    <w:basedOn w:val="Normal"/>
    <w:qFormat/>
    <w:rsid w:val="008D6C43"/>
    <w:pPr>
      <w:suppressLineNumbers/>
      <w:suppressAutoHyphens/>
      <w:spacing w:after="0" w:line="360" w:lineRule="auto"/>
      <w:ind w:firstLine="851"/>
      <w:jc w:val="center"/>
    </w:pPr>
    <w:rPr>
      <w:rFonts w:ascii="Calibri" w:eastAsia="Calibri" w:hAnsi="Calibri" w:cs="Lucida Sans"/>
    </w:rPr>
  </w:style>
  <w:style w:type="paragraph" w:styleId="BodyText3">
    <w:name w:val="Body Text 3"/>
    <w:basedOn w:val="Normal"/>
    <w:link w:val="BodyText3Char"/>
    <w:uiPriority w:val="99"/>
    <w:unhideWhenUsed/>
    <w:qFormat/>
    <w:rsid w:val="008D6C43"/>
    <w:pPr>
      <w:suppressAutoHyphens/>
      <w:spacing w:before="360" w:after="120" w:line="240" w:lineRule="auto"/>
      <w:ind w:left="576" w:hanging="576"/>
      <w:jc w:val="center"/>
    </w:pPr>
    <w:rPr>
      <w:sz w:val="16"/>
      <w:szCs w:val="16"/>
    </w:rPr>
  </w:style>
  <w:style w:type="character" w:customStyle="1" w:styleId="BodyText3Char1">
    <w:name w:val="Body Text 3 Char1"/>
    <w:basedOn w:val="DefaultParagraphFont"/>
    <w:uiPriority w:val="99"/>
    <w:semiHidden/>
    <w:rsid w:val="008D6C43"/>
    <w:rPr>
      <w:sz w:val="16"/>
      <w:szCs w:val="16"/>
    </w:rPr>
  </w:style>
  <w:style w:type="paragraph" w:customStyle="1" w:styleId="a3">
    <w:name w:val="Содержимое врезки"/>
    <w:basedOn w:val="Normal"/>
    <w:qFormat/>
    <w:rsid w:val="008D6C43"/>
    <w:pPr>
      <w:suppressAutoHyphens/>
      <w:spacing w:after="0" w:line="360" w:lineRule="auto"/>
      <w:ind w:firstLine="851"/>
      <w:jc w:val="center"/>
    </w:pPr>
    <w:rPr>
      <w:rFonts w:ascii="Calibri" w:eastAsia="Calibri" w:hAnsi="Calibri" w:cs="Times New Roman"/>
    </w:rPr>
  </w:style>
  <w:style w:type="paragraph" w:customStyle="1" w:styleId="FrameContents">
    <w:name w:val="Frame Contents"/>
    <w:basedOn w:val="Normal"/>
    <w:qFormat/>
    <w:rsid w:val="008D6C43"/>
    <w:pPr>
      <w:suppressAutoHyphens/>
      <w:spacing w:after="0" w:line="360" w:lineRule="auto"/>
      <w:ind w:firstLine="851"/>
      <w:jc w:val="center"/>
    </w:pPr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39"/>
    <w:rsid w:val="008D6C43"/>
    <w:pPr>
      <w:suppressAutoHyphens/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39"/>
    <w:rsid w:val="008D6C43"/>
    <w:pPr>
      <w:spacing w:after="0" w:line="360" w:lineRule="auto"/>
      <w:ind w:firstLine="851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D6C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38</Pages>
  <Words>10142</Words>
  <Characters>57813</Characters>
  <Application>Microsoft Office Word</Application>
  <DocSecurity>0</DocSecurity>
  <Lines>481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 Balyan</dc:creator>
  <cp:keywords>https://mul2-minfin.gov.am/tasks/1040373/oneclick?token=17a6dd38ed2ae6a17bfdce5b38bb13fe</cp:keywords>
  <dc:description/>
  <cp:lastModifiedBy>Anik Balyan</cp:lastModifiedBy>
  <cp:revision>11</cp:revision>
  <dcterms:created xsi:type="dcterms:W3CDTF">2025-01-03T08:57:00Z</dcterms:created>
  <dcterms:modified xsi:type="dcterms:W3CDTF">2025-07-30T13:19:00Z</dcterms:modified>
</cp:coreProperties>
</file>