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Pr="00E64F8C" w:rsidRDefault="00EC7877" w:rsidP="00EC7877">
      <w:pPr>
        <w:spacing w:line="360" w:lineRule="auto"/>
        <w:jc w:val="center"/>
        <w:rPr>
          <w:rFonts w:ascii="GHEA Grapalat" w:hAnsi="GHEA Grapalat" w:cs="GHEA Grapalat"/>
          <w:b/>
          <w:lang w:val="hy-AM"/>
        </w:rPr>
      </w:pPr>
      <w:bookmarkStart w:id="0" w:name="OLE_LINK1"/>
      <w:r w:rsidRPr="00E64F8C">
        <w:rPr>
          <w:rFonts w:ascii="GHEA Grapalat" w:hAnsi="GHEA Grapalat" w:cs="GHEA Grapalat"/>
          <w:b/>
          <w:lang w:val="hy-AM"/>
        </w:rPr>
        <w:t>2025 թվականի առաջին կիսամյակում</w:t>
      </w:r>
    </w:p>
    <w:p w:rsidR="00EC7877" w:rsidRPr="00E64F8C" w:rsidRDefault="00EC7877" w:rsidP="00EC7877">
      <w:pPr>
        <w:spacing w:line="360" w:lineRule="auto"/>
        <w:jc w:val="center"/>
        <w:rPr>
          <w:rFonts w:ascii="GHEA Grapalat" w:hAnsi="GHEA Grapalat" w:cs="GHEA Grapalat"/>
          <w:b/>
          <w:lang w:val="hy-AM"/>
        </w:rPr>
      </w:pPr>
      <w:r w:rsidRPr="00E64F8C">
        <w:rPr>
          <w:rFonts w:ascii="GHEA Grapalat" w:hAnsi="GHEA Grapalat" w:cs="GHEA Grapalat"/>
          <w:b/>
          <w:lang w:val="hy-AM"/>
        </w:rPr>
        <w:t>ՀՀ պետական բյուջեի կատարման ամփոփ բնութագիրը</w:t>
      </w:r>
      <w:r w:rsidRPr="00E64F8C">
        <w:rPr>
          <w:rStyle w:val="FootnoteReference"/>
          <w:rFonts w:ascii="GHEA Grapalat" w:hAnsi="GHEA Grapalat" w:cs="GHEA Grapalat"/>
          <w:b/>
        </w:rPr>
        <w:footnoteReference w:id="1"/>
      </w:r>
    </w:p>
    <w:p w:rsidR="003862E9" w:rsidRPr="00E64F8C" w:rsidRDefault="003862E9" w:rsidP="003862E9">
      <w:pPr>
        <w:spacing w:line="360" w:lineRule="auto"/>
        <w:jc w:val="center"/>
        <w:rPr>
          <w:rFonts w:ascii="GHEA Grapalat" w:hAnsi="GHEA Grapalat" w:cs="GHEA Grapalat"/>
          <w:b/>
          <w:lang w:val="hy-AM"/>
        </w:rPr>
      </w:pPr>
    </w:p>
    <w:bookmarkEnd w:id="0"/>
    <w:p w:rsidR="00901957" w:rsidRPr="00E64F8C" w:rsidRDefault="00FD61B0" w:rsidP="003862E9">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t>202</w:t>
      </w:r>
      <w:r w:rsidR="00901258" w:rsidRPr="00E64F8C">
        <w:rPr>
          <w:rFonts w:ascii="GHEA Grapalat" w:hAnsi="GHEA Grapalat" w:cs="GHEA Grapalat"/>
          <w:color w:val="000000"/>
          <w:lang w:val="hy-AM"/>
        </w:rPr>
        <w:t>5</w:t>
      </w:r>
      <w:r w:rsidRPr="00E64F8C">
        <w:rPr>
          <w:rFonts w:ascii="GHEA Grapalat" w:hAnsi="GHEA Grapalat" w:cs="GHEA Grapalat"/>
          <w:color w:val="000000"/>
          <w:lang w:val="hy-AM"/>
        </w:rPr>
        <w:t xml:space="preserve"> թվականի </w:t>
      </w:r>
      <w:r w:rsidR="00104660" w:rsidRPr="00E64F8C">
        <w:rPr>
          <w:rFonts w:ascii="GHEA Grapalat" w:hAnsi="GHEA Grapalat" w:cs="GHEA Grapalat"/>
          <w:color w:val="000000"/>
          <w:lang w:val="hy-AM"/>
        </w:rPr>
        <w:t>առաջին կիսամյակում</w:t>
      </w:r>
      <w:r w:rsidR="00F91C74" w:rsidRPr="00E64F8C">
        <w:rPr>
          <w:rFonts w:ascii="GHEA Grapalat" w:hAnsi="GHEA Grapalat" w:cs="GHEA Grapalat"/>
          <w:color w:val="000000"/>
          <w:lang w:val="hy-AM"/>
        </w:rPr>
        <w:t xml:space="preserve"> </w:t>
      </w:r>
      <w:r w:rsidRPr="00E64F8C">
        <w:rPr>
          <w:rFonts w:ascii="GHEA Grapalat" w:hAnsi="GHEA Grapalat" w:cs="GHEA Grapalat"/>
          <w:color w:val="000000"/>
          <w:lang w:val="hy-AM"/>
        </w:rPr>
        <w:t xml:space="preserve">ՀՀ պետական բյուջեի եկամուտները կազմել են </w:t>
      </w:r>
      <w:r w:rsidR="003662FB" w:rsidRPr="00E64F8C">
        <w:rPr>
          <w:rFonts w:ascii="GHEA Grapalat" w:hAnsi="GHEA Grapalat" w:cs="GHEA Grapalat"/>
          <w:color w:val="000000"/>
          <w:lang w:val="hy-AM"/>
        </w:rPr>
        <w:t>1,</w:t>
      </w:r>
      <w:r w:rsidR="006852DF" w:rsidRPr="00E64F8C">
        <w:rPr>
          <w:rFonts w:ascii="GHEA Grapalat" w:hAnsi="GHEA Grapalat" w:cs="GHEA Grapalat"/>
          <w:color w:val="000000"/>
          <w:lang w:val="hy-AM"/>
        </w:rPr>
        <w:t>433</w:t>
      </w:r>
      <w:r w:rsidRPr="00E64F8C">
        <w:rPr>
          <w:rFonts w:ascii="GHEA Grapalat" w:hAnsi="GHEA Grapalat" w:cs="GHEA Grapalat"/>
          <w:color w:val="000000"/>
          <w:lang w:val="hy-AM"/>
        </w:rPr>
        <w:t xml:space="preserve"> մլրդ դրամ, ծախսերը` </w:t>
      </w:r>
      <w:r w:rsidR="00982B09" w:rsidRPr="00E64F8C">
        <w:rPr>
          <w:rFonts w:ascii="GHEA Grapalat" w:hAnsi="GHEA Grapalat" w:cs="GHEA Grapalat"/>
          <w:color w:val="000000"/>
          <w:lang w:val="hy-AM"/>
        </w:rPr>
        <w:t>1,</w:t>
      </w:r>
      <w:r w:rsidR="006852DF" w:rsidRPr="00E64F8C">
        <w:rPr>
          <w:rFonts w:ascii="GHEA Grapalat" w:hAnsi="GHEA Grapalat" w:cs="GHEA Grapalat"/>
          <w:color w:val="000000"/>
          <w:lang w:val="hy-AM"/>
        </w:rPr>
        <w:t>47</w:t>
      </w:r>
      <w:r w:rsidR="00982B09" w:rsidRPr="00E64F8C">
        <w:rPr>
          <w:rFonts w:ascii="GHEA Grapalat" w:hAnsi="GHEA Grapalat" w:cs="GHEA Grapalat"/>
          <w:color w:val="000000"/>
          <w:lang w:val="hy-AM"/>
        </w:rPr>
        <w:t xml:space="preserve">2 </w:t>
      </w:r>
      <w:r w:rsidRPr="00E64F8C">
        <w:rPr>
          <w:rFonts w:ascii="GHEA Grapalat" w:hAnsi="GHEA Grapalat" w:cs="GHEA Grapalat"/>
          <w:color w:val="000000"/>
          <w:lang w:val="hy-AM"/>
        </w:rPr>
        <w:t xml:space="preserve">մլրդ դրամ, </w:t>
      </w:r>
      <w:r w:rsidR="00982B09" w:rsidRPr="00E64F8C">
        <w:rPr>
          <w:rFonts w:ascii="GHEA Grapalat" w:hAnsi="GHEA Grapalat" w:cs="GHEA Grapalat"/>
          <w:color w:val="000000"/>
          <w:lang w:val="hy-AM"/>
        </w:rPr>
        <w:t>պակասուրդ</w:t>
      </w:r>
      <w:r w:rsidRPr="00E64F8C">
        <w:rPr>
          <w:rFonts w:ascii="GHEA Grapalat" w:hAnsi="GHEA Grapalat" w:cs="GHEA Grapalat"/>
          <w:color w:val="000000"/>
          <w:lang w:val="hy-AM"/>
        </w:rPr>
        <w:t>ը՝</w:t>
      </w:r>
      <w:r w:rsidR="008269CE" w:rsidRPr="00E64F8C">
        <w:rPr>
          <w:rFonts w:ascii="GHEA Grapalat" w:hAnsi="GHEA Grapalat" w:cs="GHEA Grapalat"/>
          <w:color w:val="000000"/>
          <w:lang w:val="hy-AM"/>
        </w:rPr>
        <w:t xml:space="preserve"> </w:t>
      </w:r>
      <w:r w:rsidR="00982B09" w:rsidRPr="00E64F8C">
        <w:rPr>
          <w:rFonts w:ascii="GHEA Grapalat" w:hAnsi="GHEA Grapalat" w:cs="GHEA Grapalat"/>
          <w:color w:val="000000"/>
          <w:lang w:val="hy-AM"/>
        </w:rPr>
        <w:t>3</w:t>
      </w:r>
      <w:r w:rsidR="006852DF" w:rsidRPr="00E64F8C">
        <w:rPr>
          <w:rFonts w:ascii="GHEA Grapalat" w:hAnsi="GHEA Grapalat" w:cs="GHEA Grapalat"/>
          <w:color w:val="000000"/>
          <w:lang w:val="hy-AM"/>
        </w:rPr>
        <w:t>9</w:t>
      </w:r>
      <w:r w:rsidR="00982B09" w:rsidRPr="00E64F8C">
        <w:rPr>
          <w:rFonts w:ascii="GHEA Grapalat" w:hAnsi="GHEA Grapalat" w:cs="GHEA Grapalat"/>
          <w:color w:val="000000"/>
          <w:lang w:val="hy-AM"/>
        </w:rPr>
        <w:t>.2</w:t>
      </w:r>
      <w:r w:rsidR="00313431" w:rsidRPr="00E64F8C">
        <w:rPr>
          <w:rFonts w:ascii="GHEA Grapalat" w:hAnsi="GHEA Grapalat" w:cs="GHEA Grapalat"/>
          <w:color w:val="000000"/>
          <w:lang w:val="hy-AM"/>
        </w:rPr>
        <w:t xml:space="preserve"> </w:t>
      </w:r>
      <w:r w:rsidR="000C77FF" w:rsidRPr="00E64F8C">
        <w:rPr>
          <w:rFonts w:ascii="GHEA Grapalat" w:hAnsi="GHEA Grapalat" w:cs="GHEA Grapalat"/>
          <w:color w:val="000000"/>
          <w:lang w:val="hy-AM"/>
        </w:rPr>
        <w:t xml:space="preserve">մլրդ դրամ: </w:t>
      </w:r>
      <w:r w:rsidR="004576B0" w:rsidRPr="00E64F8C">
        <w:rPr>
          <w:rFonts w:ascii="GHEA Grapalat" w:hAnsi="GHEA Grapalat" w:cs="GHEA Grapalat"/>
          <w:color w:val="000000"/>
          <w:lang w:val="hy-AM"/>
        </w:rPr>
        <w:t>Պետական բյուջեի</w:t>
      </w:r>
      <w:r w:rsidRPr="00E64F8C">
        <w:rPr>
          <w:rFonts w:ascii="GHEA Grapalat" w:hAnsi="GHEA Grapalat" w:cs="GHEA Grapalat"/>
          <w:color w:val="000000"/>
          <w:lang w:val="hy-AM"/>
        </w:rPr>
        <w:t xml:space="preserve"> ծրագրային և փաստացի</w:t>
      </w:r>
      <w:r w:rsidR="004576B0" w:rsidRPr="00E64F8C">
        <w:rPr>
          <w:rFonts w:ascii="GHEA Grapalat" w:hAnsi="GHEA Grapalat" w:cs="GHEA Grapalat"/>
          <w:color w:val="000000"/>
          <w:lang w:val="hy-AM"/>
        </w:rPr>
        <w:t xml:space="preserve"> ցուցանիշներում, պետության դրամական միջոցների համախմբված հաշվառման նպատակով, ներառվել են առանց սահմանափակման կատարվող վճարումները և վերջիններիս արդյունքում ձևավորված եկամուտները՝ ելնելով</w:t>
      </w:r>
      <w:r w:rsidR="004576B0" w:rsidRPr="00E64F8C" w:rsidDel="004576B0">
        <w:rPr>
          <w:rFonts w:ascii="GHEA Grapalat" w:hAnsi="GHEA Grapalat" w:cs="GHEA Grapalat"/>
          <w:color w:val="000000"/>
          <w:lang w:val="hy-AM"/>
        </w:rPr>
        <w:t xml:space="preserve"> </w:t>
      </w:r>
      <w:r w:rsidR="00901957" w:rsidRPr="00E64F8C">
        <w:rPr>
          <w:rFonts w:ascii="GHEA Grapalat" w:hAnsi="GHEA Grapalat" w:cs="GHEA Grapalat"/>
          <w:color w:val="000000"/>
          <w:lang w:val="hy-AM"/>
        </w:rPr>
        <w:t>«Հայաստանի Հանրապետության 202</w:t>
      </w:r>
      <w:r w:rsidR="00D908F5" w:rsidRPr="00E64F8C">
        <w:rPr>
          <w:rFonts w:ascii="GHEA Grapalat" w:hAnsi="GHEA Grapalat" w:cs="GHEA Grapalat"/>
          <w:color w:val="000000"/>
          <w:lang w:val="hy-AM"/>
        </w:rPr>
        <w:t>5</w:t>
      </w:r>
      <w:r w:rsidR="00901957" w:rsidRPr="00E64F8C">
        <w:rPr>
          <w:rFonts w:ascii="GHEA Grapalat" w:hAnsi="GHEA Grapalat" w:cs="GHEA Grapalat"/>
          <w:color w:val="000000"/>
          <w:lang w:val="hy-AM"/>
        </w:rPr>
        <w:t xml:space="preserve"> թվականի պետ</w:t>
      </w:r>
      <w:r w:rsidR="005C0DFC" w:rsidRPr="00E64F8C">
        <w:rPr>
          <w:rFonts w:ascii="GHEA Grapalat" w:hAnsi="GHEA Grapalat" w:cs="GHEA Grapalat"/>
          <w:color w:val="000000"/>
          <w:lang w:val="hy-AM"/>
        </w:rPr>
        <w:t>ական բյուջեի մասին» ՀՀ օրենքի 9</w:t>
      </w:r>
      <w:r w:rsidR="005C0DFC" w:rsidRPr="00E64F8C">
        <w:rPr>
          <w:rFonts w:ascii="GHEA Grapalat" w:hAnsi="GHEA Grapalat" w:cs="GHEA Grapalat"/>
          <w:color w:val="000000"/>
          <w:lang w:val="hy-AM"/>
        </w:rPr>
        <w:noBreakHyphen/>
      </w:r>
      <w:r w:rsidR="00901957" w:rsidRPr="00E64F8C">
        <w:rPr>
          <w:rFonts w:ascii="GHEA Grapalat" w:hAnsi="GHEA Grapalat" w:cs="GHEA Grapalat"/>
          <w:color w:val="000000"/>
          <w:lang w:val="hy-AM"/>
        </w:rPr>
        <w:t>րդ հոդվածի 2</w:t>
      </w:r>
      <w:r w:rsidR="00901957" w:rsidRPr="00E64F8C">
        <w:rPr>
          <w:rFonts w:ascii="GHEA Grapalat" w:hAnsi="GHEA Grapalat" w:cs="GHEA Grapalat"/>
          <w:color w:val="000000"/>
          <w:lang w:val="hy-AM"/>
        </w:rPr>
        <w:noBreakHyphen/>
        <w:t>րդ կետի պահանջներից:</w:t>
      </w:r>
      <w:r w:rsidR="004576B0" w:rsidRPr="00E64F8C">
        <w:rPr>
          <w:rFonts w:ascii="GHEA Grapalat" w:hAnsi="GHEA Grapalat" w:cs="GHEA Grapalat"/>
          <w:color w:val="000000"/>
          <w:lang w:val="hy-AM"/>
        </w:rPr>
        <w:t xml:space="preserve"> Նշենք,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w:t>
      </w:r>
    </w:p>
    <w:p w:rsidR="004576B0" w:rsidRPr="00E64F8C" w:rsidRDefault="004576B0" w:rsidP="00F943A8">
      <w:pPr>
        <w:spacing w:line="360" w:lineRule="auto"/>
        <w:ind w:firstLine="567"/>
        <w:jc w:val="both"/>
        <w:rPr>
          <w:rFonts w:ascii="GHEA Grapalat" w:hAnsi="GHEA Grapalat" w:cs="GHEA Grapalat"/>
          <w:color w:val="000000"/>
          <w:lang w:val="hy-AM"/>
        </w:rPr>
      </w:pPr>
    </w:p>
    <w:p w:rsidR="00154F03" w:rsidRPr="00E64F8C" w:rsidRDefault="00B727E5" w:rsidP="00B30D01">
      <w:pPr>
        <w:pStyle w:val="Caption"/>
        <w:keepNext/>
        <w:numPr>
          <w:ilvl w:val="0"/>
          <w:numId w:val="3"/>
        </w:numPr>
        <w:tabs>
          <w:tab w:val="left" w:pos="1134"/>
          <w:tab w:val="left" w:pos="1843"/>
        </w:tabs>
        <w:spacing w:after="120"/>
        <w:ind w:left="3402" w:hanging="3402"/>
        <w:rPr>
          <w:rFonts w:ascii="GHEA Grapalat" w:hAnsi="GHEA Grapalat"/>
          <w:b/>
          <w:bCs/>
          <w:iCs w:val="0"/>
          <w:color w:val="auto"/>
          <w:sz w:val="20"/>
          <w:szCs w:val="20"/>
          <w:lang w:val="hy-AM"/>
        </w:rPr>
      </w:pPr>
      <w:r w:rsidRPr="00E64F8C">
        <w:rPr>
          <w:rFonts w:ascii="GHEA Grapalat" w:hAnsi="GHEA Grapalat"/>
          <w:b/>
          <w:bCs/>
          <w:iCs w:val="0"/>
          <w:color w:val="auto"/>
          <w:sz w:val="20"/>
          <w:szCs w:val="20"/>
          <w:lang w:val="hy-AM"/>
        </w:rPr>
        <w:t>ՀՀ</w:t>
      </w:r>
      <w:r w:rsidR="00154F03" w:rsidRPr="00E64F8C">
        <w:rPr>
          <w:rFonts w:ascii="GHEA Grapalat" w:hAnsi="GHEA Grapalat"/>
          <w:b/>
          <w:bCs/>
          <w:iCs w:val="0"/>
          <w:color w:val="auto"/>
          <w:sz w:val="20"/>
          <w:szCs w:val="20"/>
          <w:lang w:val="hy-AM"/>
        </w:rPr>
        <w:t xml:space="preserve"> պետական բյուջեի ցուցանիշները</w:t>
      </w:r>
      <w:r w:rsidR="00E0092A" w:rsidRPr="00E64F8C">
        <w:rPr>
          <w:rFonts w:ascii="GHEA Grapalat" w:hAnsi="GHEA Grapalat"/>
          <w:b/>
          <w:bCs/>
          <w:iCs w:val="0"/>
          <w:color w:val="auto"/>
          <w:sz w:val="20"/>
          <w:szCs w:val="20"/>
          <w:lang w:val="hy-AM"/>
        </w:rPr>
        <w:t xml:space="preserve"> (մլրդ դրամ</w:t>
      </w:r>
      <w:r w:rsidR="005B064D" w:rsidRPr="00E64F8C">
        <w:rPr>
          <w:rFonts w:ascii="GHEA Grapalat" w:hAnsi="GHEA Grapalat"/>
          <w:b/>
          <w:bCs/>
          <w:iCs w:val="0"/>
          <w:color w:val="auto"/>
          <w:sz w:val="20"/>
          <w:szCs w:val="20"/>
          <w:lang w:val="hy-AM"/>
        </w:rPr>
        <w:t>)</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701"/>
        <w:gridCol w:w="1843"/>
        <w:gridCol w:w="2268"/>
        <w:gridCol w:w="1837"/>
      </w:tblGrid>
      <w:tr w:rsidR="00F163D0" w:rsidRPr="00E64F8C" w:rsidTr="00E97BEA">
        <w:trPr>
          <w:trHeight w:val="1050"/>
        </w:trPr>
        <w:tc>
          <w:tcPr>
            <w:tcW w:w="2557" w:type="dxa"/>
            <w:shd w:val="clear" w:color="auto" w:fill="auto"/>
            <w:noWrap/>
            <w:vAlign w:val="center"/>
            <w:hideMark/>
          </w:tcPr>
          <w:p w:rsidR="00F163D0" w:rsidRPr="00E64F8C" w:rsidRDefault="00F163D0" w:rsidP="00AA6690">
            <w:pPr>
              <w:rPr>
                <w:rFonts w:ascii="GHEA Grapalat" w:hAnsi="GHEA Grapalat" w:cs="Calibri"/>
                <w:color w:val="000000"/>
                <w:sz w:val="20"/>
                <w:szCs w:val="20"/>
                <w:lang w:val="hy-AM"/>
              </w:rPr>
            </w:pPr>
            <w:r w:rsidRPr="00E64F8C">
              <w:rPr>
                <w:rFonts w:ascii="Courier New" w:hAnsi="Courier New" w:cs="Courier New"/>
                <w:color w:val="000000"/>
                <w:sz w:val="20"/>
                <w:szCs w:val="20"/>
                <w:lang w:val="hy-AM"/>
              </w:rPr>
              <w:t> </w:t>
            </w:r>
          </w:p>
        </w:tc>
        <w:tc>
          <w:tcPr>
            <w:tcW w:w="1701" w:type="dxa"/>
            <w:shd w:val="clear" w:color="auto" w:fill="auto"/>
            <w:hideMark/>
          </w:tcPr>
          <w:p w:rsidR="00F163D0" w:rsidRPr="00E64F8C" w:rsidRDefault="005223AA" w:rsidP="000A0520">
            <w:pPr>
              <w:jc w:val="center"/>
              <w:rPr>
                <w:rFonts w:ascii="GHEA Grapalat" w:hAnsi="GHEA Grapalat" w:cs="Calibri"/>
                <w:b/>
                <w:bCs/>
                <w:sz w:val="20"/>
                <w:szCs w:val="20"/>
              </w:rPr>
            </w:pPr>
            <w:r>
              <w:rPr>
                <w:rFonts w:ascii="GHEA Grapalat" w:hAnsi="GHEA Grapalat" w:cs="Calibri"/>
                <w:b/>
                <w:bCs/>
                <w:sz w:val="20"/>
                <w:szCs w:val="20"/>
              </w:rPr>
              <w:t>2025թ. ա</w:t>
            </w:r>
            <w:r w:rsidR="000B507C" w:rsidRPr="00E64F8C">
              <w:rPr>
                <w:rFonts w:ascii="GHEA Grapalat" w:hAnsi="GHEA Grapalat" w:cs="Calibri"/>
                <w:b/>
                <w:bCs/>
                <w:sz w:val="20"/>
                <w:szCs w:val="20"/>
              </w:rPr>
              <w:t>ռաջին</w:t>
            </w:r>
            <w:r w:rsidR="00F163D0" w:rsidRPr="00E64F8C">
              <w:rPr>
                <w:rFonts w:ascii="GHEA Grapalat" w:hAnsi="GHEA Grapalat" w:cs="Calibri"/>
                <w:b/>
                <w:bCs/>
                <w:sz w:val="20"/>
                <w:szCs w:val="20"/>
              </w:rPr>
              <w:t xml:space="preserve"> </w:t>
            </w:r>
            <w:r w:rsidR="00F91C74" w:rsidRPr="00E64F8C">
              <w:rPr>
                <w:rFonts w:ascii="GHEA Grapalat" w:hAnsi="GHEA Grapalat" w:cs="Calibri"/>
                <w:b/>
                <w:bCs/>
                <w:sz w:val="20"/>
                <w:szCs w:val="20"/>
                <w:lang w:val="hy-AM"/>
              </w:rPr>
              <w:t>կիս</w:t>
            </w:r>
            <w:r w:rsidR="000C77FF" w:rsidRPr="00E64F8C">
              <w:rPr>
                <w:rFonts w:ascii="GHEA Grapalat" w:hAnsi="GHEA Grapalat" w:cs="Calibri"/>
                <w:b/>
                <w:bCs/>
                <w:sz w:val="20"/>
                <w:szCs w:val="20"/>
              </w:rPr>
              <w:t>ամյակի</w:t>
            </w:r>
            <w:r w:rsidR="00F163D0" w:rsidRPr="00E64F8C">
              <w:rPr>
                <w:rFonts w:ascii="GHEA Grapalat" w:hAnsi="GHEA Grapalat" w:cs="Calibri"/>
                <w:b/>
                <w:bCs/>
                <w:sz w:val="20"/>
                <w:szCs w:val="20"/>
              </w:rPr>
              <w:t xml:space="preserve"> ճշտված պլան</w:t>
            </w:r>
          </w:p>
          <w:p w:rsidR="00F163D0" w:rsidRPr="00E64F8C" w:rsidRDefault="00F163D0" w:rsidP="000A0520">
            <w:pPr>
              <w:jc w:val="center"/>
              <w:rPr>
                <w:rFonts w:ascii="GHEA Grapalat" w:hAnsi="GHEA Grapalat" w:cs="Calibri"/>
                <w:b/>
                <w:bCs/>
                <w:sz w:val="20"/>
                <w:szCs w:val="20"/>
              </w:rPr>
            </w:pPr>
          </w:p>
        </w:tc>
        <w:tc>
          <w:tcPr>
            <w:tcW w:w="1843" w:type="dxa"/>
            <w:shd w:val="clear" w:color="auto" w:fill="auto"/>
            <w:hideMark/>
          </w:tcPr>
          <w:p w:rsidR="00F91C74" w:rsidRPr="00E64F8C" w:rsidRDefault="006953EF" w:rsidP="00F91C74">
            <w:pPr>
              <w:jc w:val="center"/>
              <w:rPr>
                <w:rFonts w:ascii="GHEA Grapalat" w:hAnsi="GHEA Grapalat" w:cs="Calibri"/>
                <w:b/>
                <w:bCs/>
                <w:sz w:val="20"/>
                <w:szCs w:val="20"/>
              </w:rPr>
            </w:pPr>
            <w:r w:rsidRPr="00E64F8C">
              <w:rPr>
                <w:rFonts w:ascii="GHEA Grapalat" w:hAnsi="GHEA Grapalat" w:cs="Calibri"/>
                <w:b/>
                <w:bCs/>
                <w:sz w:val="20"/>
                <w:szCs w:val="20"/>
              </w:rPr>
              <w:t>202</w:t>
            </w:r>
            <w:r w:rsidRPr="00E64F8C">
              <w:rPr>
                <w:rFonts w:ascii="GHEA Grapalat" w:hAnsi="GHEA Grapalat" w:cs="Calibri"/>
                <w:b/>
                <w:bCs/>
                <w:sz w:val="20"/>
                <w:szCs w:val="20"/>
                <w:lang w:val="hy-AM"/>
              </w:rPr>
              <w:t>5</w:t>
            </w:r>
            <w:r w:rsidRPr="00E64F8C">
              <w:rPr>
                <w:rFonts w:ascii="GHEA Grapalat" w:hAnsi="GHEA Grapalat" w:cs="Calibri"/>
                <w:b/>
                <w:bCs/>
                <w:sz w:val="20"/>
                <w:szCs w:val="20"/>
              </w:rPr>
              <w:t xml:space="preserve">թ. </w:t>
            </w:r>
          </w:p>
          <w:p w:rsidR="00F163D0" w:rsidRPr="00E64F8C" w:rsidRDefault="004D440D" w:rsidP="00F91C74">
            <w:pPr>
              <w:jc w:val="center"/>
              <w:rPr>
                <w:rFonts w:ascii="GHEA Grapalat" w:hAnsi="GHEA Grapalat" w:cs="Calibri"/>
                <w:b/>
                <w:bCs/>
                <w:sz w:val="20"/>
                <w:szCs w:val="20"/>
              </w:rPr>
            </w:pPr>
            <w:r w:rsidRPr="00E64F8C">
              <w:rPr>
                <w:rFonts w:ascii="GHEA Grapalat" w:hAnsi="GHEA Grapalat" w:cs="Calibri"/>
                <w:b/>
                <w:bCs/>
                <w:sz w:val="20"/>
                <w:szCs w:val="20"/>
                <w:lang w:val="hy-AM"/>
              </w:rPr>
              <w:t>առաջին կիսամյակի</w:t>
            </w:r>
            <w:r w:rsidRPr="00E64F8C">
              <w:rPr>
                <w:rFonts w:ascii="GHEA Grapalat" w:hAnsi="GHEA Grapalat" w:cs="Calibri"/>
                <w:b/>
                <w:bCs/>
                <w:sz w:val="20"/>
                <w:szCs w:val="20"/>
              </w:rPr>
              <w:t xml:space="preserve"> </w:t>
            </w:r>
            <w:r w:rsidR="006953EF" w:rsidRPr="00E64F8C">
              <w:rPr>
                <w:rFonts w:ascii="GHEA Grapalat" w:hAnsi="GHEA Grapalat" w:cs="Calibri"/>
                <w:b/>
                <w:bCs/>
                <w:sz w:val="20"/>
                <w:szCs w:val="20"/>
              </w:rPr>
              <w:t>փաստ</w:t>
            </w:r>
          </w:p>
        </w:tc>
        <w:tc>
          <w:tcPr>
            <w:tcW w:w="2268" w:type="dxa"/>
            <w:shd w:val="clear" w:color="auto" w:fill="auto"/>
            <w:hideMark/>
          </w:tcPr>
          <w:p w:rsidR="00F163D0" w:rsidRPr="00E64F8C" w:rsidRDefault="00F163D0" w:rsidP="00F91C74">
            <w:pPr>
              <w:jc w:val="center"/>
              <w:rPr>
                <w:rFonts w:ascii="GHEA Grapalat" w:hAnsi="GHEA Grapalat" w:cs="Calibri"/>
                <w:b/>
                <w:bCs/>
                <w:sz w:val="20"/>
                <w:szCs w:val="20"/>
              </w:rPr>
            </w:pPr>
            <w:r w:rsidRPr="00E64F8C">
              <w:rPr>
                <w:rFonts w:ascii="GHEA Grapalat" w:hAnsi="GHEA Grapalat" w:cs="Calibri"/>
                <w:b/>
                <w:bCs/>
                <w:sz w:val="20"/>
                <w:szCs w:val="20"/>
              </w:rPr>
              <w:t>Կատարողական</w:t>
            </w:r>
            <w:r w:rsidR="005A5102" w:rsidRPr="00E64F8C">
              <w:rPr>
                <w:rFonts w:ascii="GHEA Grapalat" w:hAnsi="GHEA Grapalat" w:cs="Calibri"/>
                <w:b/>
                <w:bCs/>
                <w:sz w:val="20"/>
                <w:szCs w:val="20"/>
              </w:rPr>
              <w:t>ն</w:t>
            </w:r>
            <w:r w:rsidRPr="00E64F8C">
              <w:rPr>
                <w:rFonts w:ascii="GHEA Grapalat" w:hAnsi="GHEA Grapalat" w:cs="Calibri"/>
                <w:b/>
                <w:bCs/>
                <w:sz w:val="20"/>
                <w:szCs w:val="20"/>
              </w:rPr>
              <w:t xml:space="preserve"> </w:t>
            </w:r>
            <w:r w:rsidR="000B507C" w:rsidRPr="00E64F8C">
              <w:rPr>
                <w:rFonts w:ascii="GHEA Grapalat" w:hAnsi="GHEA Grapalat" w:cs="Calibri"/>
                <w:b/>
                <w:bCs/>
                <w:sz w:val="20"/>
                <w:szCs w:val="20"/>
              </w:rPr>
              <w:t>առաջին</w:t>
            </w:r>
            <w:r w:rsidR="000C77FF" w:rsidRPr="00E64F8C">
              <w:rPr>
                <w:rFonts w:ascii="GHEA Grapalat" w:hAnsi="GHEA Grapalat" w:cs="Calibri"/>
                <w:b/>
                <w:bCs/>
                <w:sz w:val="20"/>
                <w:szCs w:val="20"/>
              </w:rPr>
              <w:t xml:space="preserve"> </w:t>
            </w:r>
            <w:r w:rsidR="00F91C74" w:rsidRPr="00E64F8C">
              <w:rPr>
                <w:rFonts w:ascii="GHEA Grapalat" w:hAnsi="GHEA Grapalat" w:cs="Calibri"/>
                <w:b/>
                <w:bCs/>
                <w:sz w:val="20"/>
                <w:szCs w:val="20"/>
                <w:lang w:val="hy-AM"/>
              </w:rPr>
              <w:t>կիս</w:t>
            </w:r>
            <w:r w:rsidR="000C77FF" w:rsidRPr="00E64F8C">
              <w:rPr>
                <w:rFonts w:ascii="GHEA Grapalat" w:hAnsi="GHEA Grapalat" w:cs="Calibri"/>
                <w:b/>
                <w:bCs/>
                <w:sz w:val="20"/>
                <w:szCs w:val="20"/>
              </w:rPr>
              <w:t xml:space="preserve">ամյակի </w:t>
            </w:r>
            <w:r w:rsidRPr="00E64F8C">
              <w:rPr>
                <w:rFonts w:ascii="GHEA Grapalat" w:hAnsi="GHEA Grapalat" w:cs="Calibri"/>
                <w:b/>
                <w:bCs/>
                <w:sz w:val="20"/>
                <w:szCs w:val="20"/>
              </w:rPr>
              <w:t>ճշտված պլանի նկատմամբ</w:t>
            </w:r>
            <w:r w:rsidR="00244958" w:rsidRPr="00E64F8C">
              <w:rPr>
                <w:rFonts w:ascii="GHEA Grapalat" w:hAnsi="GHEA Grapalat" w:cs="Calibri"/>
                <w:b/>
                <w:bCs/>
                <w:sz w:val="20"/>
                <w:szCs w:val="20"/>
              </w:rPr>
              <w:t xml:space="preserve"> (%)</w:t>
            </w:r>
          </w:p>
        </w:tc>
        <w:tc>
          <w:tcPr>
            <w:tcW w:w="1837" w:type="dxa"/>
            <w:shd w:val="clear" w:color="auto" w:fill="auto"/>
            <w:hideMark/>
          </w:tcPr>
          <w:p w:rsidR="00F163D0" w:rsidRPr="00E64F8C" w:rsidRDefault="00F163D0" w:rsidP="000D5B34">
            <w:pPr>
              <w:jc w:val="center"/>
              <w:rPr>
                <w:rFonts w:ascii="GHEA Grapalat" w:hAnsi="GHEA Grapalat" w:cs="Calibri"/>
                <w:b/>
                <w:bCs/>
                <w:sz w:val="20"/>
                <w:szCs w:val="20"/>
              </w:rPr>
            </w:pPr>
            <w:r w:rsidRPr="00E64F8C">
              <w:rPr>
                <w:rFonts w:ascii="GHEA Grapalat" w:hAnsi="GHEA Grapalat" w:cs="Calibri"/>
                <w:b/>
                <w:bCs/>
                <w:sz w:val="20"/>
                <w:szCs w:val="20"/>
              </w:rPr>
              <w:t>Կատարողա</w:t>
            </w:r>
            <w:r w:rsidR="00244958" w:rsidRPr="00E64F8C">
              <w:rPr>
                <w:rFonts w:ascii="GHEA Grapalat" w:hAnsi="GHEA Grapalat" w:cs="Calibri"/>
                <w:b/>
                <w:bCs/>
                <w:sz w:val="20"/>
                <w:szCs w:val="20"/>
              </w:rPr>
              <w:t>-</w:t>
            </w:r>
            <w:r w:rsidRPr="00E64F8C">
              <w:rPr>
                <w:rFonts w:ascii="GHEA Grapalat" w:hAnsi="GHEA Grapalat" w:cs="Calibri"/>
                <w:b/>
                <w:bCs/>
                <w:sz w:val="20"/>
                <w:szCs w:val="20"/>
              </w:rPr>
              <w:t>կանը տարեկան ճշտված պլանի նկատմամբ</w:t>
            </w:r>
          </w:p>
        </w:tc>
      </w:tr>
      <w:tr w:rsidR="00E64DF4" w:rsidRPr="00E64F8C" w:rsidTr="00E97BEA">
        <w:trPr>
          <w:trHeight w:val="360"/>
        </w:trPr>
        <w:tc>
          <w:tcPr>
            <w:tcW w:w="2557" w:type="dxa"/>
            <w:shd w:val="clear" w:color="auto" w:fill="auto"/>
            <w:noWrap/>
            <w:vAlign w:val="center"/>
            <w:hideMark/>
          </w:tcPr>
          <w:p w:rsidR="00E64DF4" w:rsidRPr="00E64F8C" w:rsidRDefault="00E64DF4" w:rsidP="00E64DF4">
            <w:pPr>
              <w:rPr>
                <w:rFonts w:ascii="GHEA Grapalat" w:hAnsi="GHEA Grapalat" w:cs="Calibri"/>
                <w:color w:val="000000"/>
                <w:sz w:val="20"/>
                <w:szCs w:val="20"/>
              </w:rPr>
            </w:pPr>
            <w:r w:rsidRPr="00E64F8C">
              <w:rPr>
                <w:rFonts w:ascii="GHEA Grapalat" w:hAnsi="GHEA Grapalat" w:cs="Calibri"/>
                <w:color w:val="000000"/>
                <w:sz w:val="20"/>
                <w:szCs w:val="20"/>
              </w:rPr>
              <w:t>Եկամուտներ</w:t>
            </w:r>
          </w:p>
        </w:tc>
        <w:tc>
          <w:tcPr>
            <w:tcW w:w="1701"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1,402.0 </w:t>
            </w:r>
          </w:p>
        </w:tc>
        <w:tc>
          <w:tcPr>
            <w:tcW w:w="1843"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1,433.1 </w:t>
            </w:r>
          </w:p>
        </w:tc>
        <w:tc>
          <w:tcPr>
            <w:tcW w:w="2268"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102.2 </w:t>
            </w:r>
          </w:p>
        </w:tc>
        <w:tc>
          <w:tcPr>
            <w:tcW w:w="1837"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50.3 </w:t>
            </w:r>
          </w:p>
        </w:tc>
      </w:tr>
      <w:tr w:rsidR="00E64DF4" w:rsidRPr="00E64F8C" w:rsidTr="00E97BEA">
        <w:trPr>
          <w:trHeight w:val="360"/>
        </w:trPr>
        <w:tc>
          <w:tcPr>
            <w:tcW w:w="2557" w:type="dxa"/>
            <w:shd w:val="clear" w:color="auto" w:fill="auto"/>
            <w:noWrap/>
            <w:vAlign w:val="center"/>
            <w:hideMark/>
          </w:tcPr>
          <w:p w:rsidR="00E64DF4" w:rsidRPr="00E64F8C" w:rsidRDefault="00E64DF4" w:rsidP="00E64DF4">
            <w:pPr>
              <w:rPr>
                <w:rFonts w:ascii="GHEA Grapalat" w:hAnsi="GHEA Grapalat" w:cs="Calibri"/>
                <w:color w:val="000000"/>
                <w:sz w:val="20"/>
                <w:szCs w:val="20"/>
              </w:rPr>
            </w:pPr>
            <w:r w:rsidRPr="00E64F8C">
              <w:rPr>
                <w:rFonts w:ascii="GHEA Grapalat" w:hAnsi="GHEA Grapalat" w:cs="Calibri"/>
                <w:color w:val="000000"/>
                <w:sz w:val="20"/>
                <w:szCs w:val="20"/>
              </w:rPr>
              <w:t>Ծախսեր</w:t>
            </w:r>
          </w:p>
        </w:tc>
        <w:tc>
          <w:tcPr>
            <w:tcW w:w="1701"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1,727.3 </w:t>
            </w:r>
          </w:p>
        </w:tc>
        <w:tc>
          <w:tcPr>
            <w:tcW w:w="1843"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1,472.3 </w:t>
            </w:r>
          </w:p>
        </w:tc>
        <w:tc>
          <w:tcPr>
            <w:tcW w:w="2268"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85.2 </w:t>
            </w:r>
          </w:p>
        </w:tc>
        <w:tc>
          <w:tcPr>
            <w:tcW w:w="1837"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42.5 </w:t>
            </w:r>
          </w:p>
        </w:tc>
      </w:tr>
      <w:tr w:rsidR="00E64DF4" w:rsidRPr="00E64F8C" w:rsidTr="00E97BEA">
        <w:trPr>
          <w:trHeight w:val="360"/>
        </w:trPr>
        <w:tc>
          <w:tcPr>
            <w:tcW w:w="2557" w:type="dxa"/>
            <w:shd w:val="clear" w:color="auto" w:fill="auto"/>
            <w:noWrap/>
            <w:vAlign w:val="center"/>
            <w:hideMark/>
          </w:tcPr>
          <w:p w:rsidR="00E64DF4" w:rsidRPr="00E64F8C" w:rsidRDefault="00E64DF4" w:rsidP="00E64DF4">
            <w:pPr>
              <w:rPr>
                <w:rFonts w:ascii="GHEA Grapalat" w:hAnsi="GHEA Grapalat" w:cs="Calibri"/>
                <w:color w:val="000000"/>
                <w:sz w:val="20"/>
                <w:szCs w:val="20"/>
                <w:lang w:val="hy-AM"/>
              </w:rPr>
            </w:pPr>
            <w:r w:rsidRPr="00E64F8C">
              <w:rPr>
                <w:rFonts w:ascii="GHEA Grapalat" w:hAnsi="GHEA Grapalat" w:cs="Calibri"/>
                <w:color w:val="000000"/>
                <w:sz w:val="20"/>
                <w:szCs w:val="20"/>
              </w:rPr>
              <w:t>Պակասուրդ</w:t>
            </w:r>
            <w:r w:rsidRPr="00E64F8C">
              <w:rPr>
                <w:rFonts w:ascii="GHEA Grapalat" w:hAnsi="GHEA Grapalat" w:cs="Calibri"/>
                <w:color w:val="000000"/>
                <w:sz w:val="20"/>
                <w:szCs w:val="20"/>
                <w:lang w:val="hy-AM"/>
              </w:rPr>
              <w:t xml:space="preserve"> (</w:t>
            </w:r>
            <w:r w:rsidRPr="00E64F8C">
              <w:rPr>
                <w:rFonts w:ascii="GHEA Grapalat" w:hAnsi="GHEA Grapalat" w:cs="Calibri"/>
                <w:color w:val="000000"/>
                <w:sz w:val="20"/>
                <w:szCs w:val="20"/>
              </w:rPr>
              <w:t>հ</w:t>
            </w:r>
            <w:r w:rsidRPr="00E64F8C">
              <w:rPr>
                <w:rFonts w:ascii="GHEA Grapalat" w:hAnsi="GHEA Grapalat" w:cs="Calibri"/>
                <w:color w:val="000000"/>
                <w:sz w:val="20"/>
                <w:szCs w:val="20"/>
                <w:lang w:val="hy-AM"/>
              </w:rPr>
              <w:t>ավելուրդ)</w:t>
            </w:r>
          </w:p>
        </w:tc>
        <w:tc>
          <w:tcPr>
            <w:tcW w:w="1701"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325.3 </w:t>
            </w:r>
          </w:p>
        </w:tc>
        <w:tc>
          <w:tcPr>
            <w:tcW w:w="1843"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39.2 </w:t>
            </w:r>
          </w:p>
        </w:tc>
        <w:tc>
          <w:tcPr>
            <w:tcW w:w="2268"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12.1 </w:t>
            </w:r>
          </w:p>
        </w:tc>
        <w:tc>
          <w:tcPr>
            <w:tcW w:w="1837" w:type="dxa"/>
            <w:shd w:val="clear" w:color="auto" w:fill="auto"/>
            <w:noWrap/>
            <w:vAlign w:val="center"/>
            <w:hideMark/>
          </w:tcPr>
          <w:p w:rsidR="00E64DF4" w:rsidRPr="00E64F8C" w:rsidRDefault="00E64DF4" w:rsidP="00E64DF4">
            <w:pPr>
              <w:jc w:val="right"/>
              <w:rPr>
                <w:rFonts w:ascii="GHEA Grapalat" w:hAnsi="GHEA Grapalat"/>
                <w:sz w:val="20"/>
                <w:szCs w:val="20"/>
              </w:rPr>
            </w:pPr>
            <w:r w:rsidRPr="00E64F8C">
              <w:rPr>
                <w:rFonts w:ascii="GHEA Grapalat" w:hAnsi="GHEA Grapalat"/>
                <w:sz w:val="20"/>
                <w:szCs w:val="20"/>
              </w:rPr>
              <w:t xml:space="preserve">6.4 </w:t>
            </w:r>
          </w:p>
        </w:tc>
      </w:tr>
    </w:tbl>
    <w:p w:rsidR="00154F03" w:rsidRPr="00E64F8C" w:rsidRDefault="00154F03" w:rsidP="00B727E5">
      <w:pPr>
        <w:spacing w:line="360" w:lineRule="auto"/>
        <w:ind w:firstLine="567"/>
        <w:jc w:val="both"/>
        <w:rPr>
          <w:rFonts w:ascii="GHEA Grapalat" w:hAnsi="GHEA Grapalat" w:cs="GHEA Grapalat"/>
          <w:color w:val="000000"/>
        </w:rPr>
      </w:pPr>
    </w:p>
    <w:p w:rsidR="00901957" w:rsidRPr="00E64F8C" w:rsidRDefault="00901957" w:rsidP="00901957">
      <w:pPr>
        <w:spacing w:line="480" w:lineRule="auto"/>
        <w:ind w:firstLine="567"/>
        <w:jc w:val="both"/>
        <w:rPr>
          <w:rFonts w:ascii="GHEA Grapalat" w:hAnsi="GHEA Grapalat" w:cs="GHEA Grapalat"/>
          <w:i/>
          <w:u w:val="single"/>
        </w:rPr>
      </w:pPr>
      <w:r w:rsidRPr="00E64F8C">
        <w:rPr>
          <w:rFonts w:ascii="GHEA Grapalat" w:hAnsi="GHEA Grapalat" w:cs="GHEA Grapalat"/>
          <w:i/>
          <w:u w:val="single"/>
        </w:rPr>
        <w:t>ՀՀ պետական բյուջեի եկամուտները</w:t>
      </w:r>
    </w:p>
    <w:p w:rsidR="00901957" w:rsidRPr="00E64F8C" w:rsidRDefault="00901957" w:rsidP="00901957">
      <w:pPr>
        <w:spacing w:line="360" w:lineRule="auto"/>
        <w:ind w:firstLine="567"/>
        <w:jc w:val="both"/>
        <w:rPr>
          <w:rFonts w:ascii="GHEA Grapalat" w:hAnsi="GHEA Grapalat" w:cs="GHEA Grapalat"/>
          <w:color w:val="000000"/>
        </w:rPr>
      </w:pPr>
      <w:r w:rsidRPr="00E64F8C">
        <w:rPr>
          <w:rFonts w:ascii="GHEA Grapalat" w:hAnsi="GHEA Grapalat" w:cs="GHEA Grapalat"/>
          <w:color w:val="000000"/>
        </w:rPr>
        <w:t>202</w:t>
      </w:r>
      <w:r w:rsidR="009345BD" w:rsidRPr="00E64F8C">
        <w:rPr>
          <w:rFonts w:ascii="GHEA Grapalat" w:hAnsi="GHEA Grapalat" w:cs="GHEA Grapalat"/>
          <w:color w:val="000000"/>
        </w:rPr>
        <w:t>4</w:t>
      </w:r>
      <w:r w:rsidRPr="00E64F8C">
        <w:rPr>
          <w:rFonts w:ascii="GHEA Grapalat" w:hAnsi="GHEA Grapalat" w:cs="GHEA Grapalat"/>
          <w:color w:val="000000"/>
        </w:rPr>
        <w:t xml:space="preserve"> թվականի</w:t>
      </w:r>
      <w:r w:rsidR="00BD6ECF" w:rsidRPr="00E64F8C">
        <w:rPr>
          <w:rFonts w:ascii="GHEA Grapalat" w:hAnsi="GHEA Grapalat" w:cs="GHEA Grapalat"/>
          <w:color w:val="000000"/>
        </w:rPr>
        <w:t xml:space="preserve"> </w:t>
      </w:r>
      <w:r w:rsidR="00B330CC" w:rsidRPr="00E64F8C">
        <w:rPr>
          <w:rFonts w:ascii="GHEA Grapalat" w:hAnsi="GHEA Grapalat" w:cs="GHEA Grapalat"/>
          <w:color w:val="000000"/>
        </w:rPr>
        <w:t xml:space="preserve">առաջին կիսամյակի </w:t>
      </w:r>
      <w:r w:rsidRPr="00E64F8C">
        <w:rPr>
          <w:rFonts w:ascii="GHEA Grapalat" w:hAnsi="GHEA Grapalat" w:cs="GHEA Grapalat"/>
          <w:color w:val="000000"/>
        </w:rPr>
        <w:t xml:space="preserve">համեմատ պետական բյուջեի եկամուտներն աճել են </w:t>
      </w:r>
      <w:r w:rsidR="009E00AB" w:rsidRPr="00E64F8C">
        <w:rPr>
          <w:rFonts w:ascii="GHEA Grapalat" w:hAnsi="GHEA Grapalat" w:cs="GHEA Grapalat"/>
          <w:color w:val="000000"/>
        </w:rPr>
        <w:t>1</w:t>
      </w:r>
      <w:r w:rsidR="006852DF" w:rsidRPr="00E64F8C">
        <w:rPr>
          <w:rFonts w:ascii="GHEA Grapalat" w:hAnsi="GHEA Grapalat" w:cs="GHEA Grapalat"/>
          <w:color w:val="000000"/>
          <w:lang w:val="hy-AM"/>
        </w:rPr>
        <w:t>5.2</w:t>
      </w:r>
      <w:r w:rsidRPr="00E64F8C">
        <w:rPr>
          <w:rFonts w:ascii="GHEA Grapalat" w:hAnsi="GHEA Grapalat" w:cs="GHEA Grapalat"/>
          <w:color w:val="000000"/>
        </w:rPr>
        <w:t>%</w:t>
      </w:r>
      <w:r w:rsidRPr="00E64F8C">
        <w:rPr>
          <w:rFonts w:ascii="GHEA Grapalat" w:hAnsi="GHEA Grapalat" w:cs="GHEA Grapalat"/>
          <w:color w:val="000000"/>
        </w:rPr>
        <w:noBreakHyphen/>
        <w:t>ով կամ</w:t>
      </w:r>
      <w:r w:rsidR="004D3FB2" w:rsidRPr="00E64F8C">
        <w:rPr>
          <w:rFonts w:ascii="GHEA Grapalat" w:hAnsi="GHEA Grapalat" w:cs="GHEA Grapalat"/>
          <w:color w:val="000000"/>
          <w:lang w:val="hy-AM"/>
        </w:rPr>
        <w:t xml:space="preserve"> </w:t>
      </w:r>
      <w:r w:rsidR="00982B09" w:rsidRPr="00E64F8C">
        <w:rPr>
          <w:rFonts w:ascii="GHEA Grapalat" w:hAnsi="GHEA Grapalat" w:cs="GHEA Grapalat"/>
          <w:color w:val="000000"/>
          <w:lang w:val="hy-AM"/>
        </w:rPr>
        <w:t>1</w:t>
      </w:r>
      <w:r w:rsidR="006852DF" w:rsidRPr="00E64F8C">
        <w:rPr>
          <w:rFonts w:ascii="GHEA Grapalat" w:hAnsi="GHEA Grapalat" w:cs="GHEA Grapalat"/>
          <w:color w:val="000000"/>
          <w:lang w:val="hy-AM"/>
        </w:rPr>
        <w:t>89.4</w:t>
      </w:r>
      <w:r w:rsidR="00DD5D1E" w:rsidRPr="00E64F8C">
        <w:rPr>
          <w:rFonts w:ascii="GHEA Grapalat" w:hAnsi="GHEA Grapalat" w:cs="GHEA Grapalat"/>
          <w:color w:val="000000"/>
          <w:lang w:val="hy-AM"/>
        </w:rPr>
        <w:t xml:space="preserve"> </w:t>
      </w:r>
      <w:r w:rsidRPr="00E64F8C">
        <w:rPr>
          <w:rFonts w:ascii="GHEA Grapalat" w:hAnsi="GHEA Grapalat" w:cs="GHEA Grapalat"/>
          <w:color w:val="000000"/>
        </w:rPr>
        <w:t>մլրդ դրամով, որը հիմնականում պայմա</w:t>
      </w:r>
      <w:r w:rsidR="006852DF" w:rsidRPr="00E64F8C">
        <w:rPr>
          <w:rFonts w:ascii="GHEA Grapalat" w:hAnsi="GHEA Grapalat" w:cs="GHEA Grapalat"/>
          <w:color w:val="000000"/>
        </w:rPr>
        <w:t>նավորված է հարկային եկամուտների</w:t>
      </w:r>
      <w:r w:rsidR="006852DF" w:rsidRPr="00E64F8C">
        <w:rPr>
          <w:rFonts w:ascii="GHEA Grapalat" w:hAnsi="GHEA Grapalat" w:cs="GHEA Grapalat"/>
          <w:color w:val="000000"/>
          <w:lang w:val="hy-AM"/>
        </w:rPr>
        <w:t xml:space="preserve"> և այլ եկամուտների </w:t>
      </w:r>
      <w:r w:rsidRPr="00E64F8C">
        <w:rPr>
          <w:rFonts w:ascii="GHEA Grapalat" w:hAnsi="GHEA Grapalat" w:cs="GHEA Grapalat"/>
          <w:color w:val="000000"/>
        </w:rPr>
        <w:t>աճով:</w:t>
      </w:r>
    </w:p>
    <w:p w:rsidR="001A4448" w:rsidRPr="00E64F8C" w:rsidRDefault="001A4448" w:rsidP="001A4448">
      <w:pPr>
        <w:spacing w:line="360" w:lineRule="auto"/>
        <w:ind w:firstLine="567"/>
        <w:jc w:val="both"/>
        <w:rPr>
          <w:rFonts w:ascii="GHEA Grapalat" w:hAnsi="GHEA Grapalat" w:cs="GHEA Grapalat"/>
          <w:color w:val="000000"/>
        </w:rPr>
      </w:pPr>
      <w:r w:rsidRPr="00E64F8C">
        <w:rPr>
          <w:rFonts w:ascii="GHEA Grapalat" w:hAnsi="GHEA Grapalat" w:cs="GHEA Grapalat"/>
          <w:color w:val="000000"/>
        </w:rPr>
        <w:t>202</w:t>
      </w:r>
      <w:r w:rsidR="009345BD" w:rsidRPr="00E64F8C">
        <w:rPr>
          <w:rFonts w:ascii="GHEA Grapalat" w:hAnsi="GHEA Grapalat" w:cs="GHEA Grapalat"/>
          <w:color w:val="000000"/>
        </w:rPr>
        <w:t>5</w:t>
      </w:r>
      <w:r w:rsidRPr="00E64F8C">
        <w:rPr>
          <w:rFonts w:ascii="GHEA Grapalat" w:hAnsi="GHEA Grapalat" w:cs="GHEA Grapalat"/>
          <w:color w:val="000000"/>
        </w:rPr>
        <w:t xml:space="preserve"> թվականի </w:t>
      </w:r>
      <w:r w:rsidR="00B330CC" w:rsidRPr="00E64F8C">
        <w:rPr>
          <w:rFonts w:ascii="GHEA Grapalat" w:hAnsi="GHEA Grapalat" w:cs="GHEA Grapalat"/>
          <w:color w:val="000000"/>
        </w:rPr>
        <w:t xml:space="preserve">առաջին </w:t>
      </w:r>
      <w:r w:rsidR="00B330CC" w:rsidRPr="00E64F8C">
        <w:rPr>
          <w:rFonts w:ascii="GHEA Grapalat" w:hAnsi="GHEA Grapalat" w:cs="GHEA Grapalat"/>
          <w:color w:val="000000"/>
          <w:lang w:val="hy-AM"/>
        </w:rPr>
        <w:t>կիս</w:t>
      </w:r>
      <w:r w:rsidR="00B330CC" w:rsidRPr="00E64F8C">
        <w:rPr>
          <w:rFonts w:ascii="GHEA Grapalat" w:hAnsi="GHEA Grapalat" w:cs="GHEA Grapalat"/>
          <w:color w:val="000000"/>
        </w:rPr>
        <w:t xml:space="preserve">ամյակում </w:t>
      </w:r>
      <w:r w:rsidRPr="00E64F8C">
        <w:rPr>
          <w:rFonts w:ascii="GHEA Grapalat" w:hAnsi="GHEA Grapalat" w:cs="GHEA Grapalat"/>
          <w:color w:val="000000"/>
        </w:rPr>
        <w:t xml:space="preserve">ՀՀ պետական բյուջե են մուտքագրվել </w:t>
      </w:r>
      <w:r w:rsidR="00982B09" w:rsidRPr="00E64F8C">
        <w:rPr>
          <w:rFonts w:ascii="GHEA Grapalat" w:hAnsi="GHEA Grapalat" w:cs="GHEA Grapalat"/>
          <w:color w:val="000000"/>
          <w:lang w:val="hy-AM"/>
        </w:rPr>
        <w:t>1,</w:t>
      </w:r>
      <w:r w:rsidR="006852DF" w:rsidRPr="00E64F8C">
        <w:rPr>
          <w:rFonts w:ascii="GHEA Grapalat" w:hAnsi="GHEA Grapalat" w:cs="GHEA Grapalat"/>
          <w:color w:val="000000"/>
          <w:lang w:val="hy-AM"/>
        </w:rPr>
        <w:t>356</w:t>
      </w:r>
      <w:r w:rsidR="00982B09" w:rsidRPr="00E64F8C">
        <w:rPr>
          <w:rFonts w:ascii="GHEA Grapalat" w:hAnsi="GHEA Grapalat" w:cs="GHEA Grapalat"/>
          <w:color w:val="000000"/>
          <w:lang w:val="hy-AM"/>
        </w:rPr>
        <w:t xml:space="preserve"> </w:t>
      </w:r>
      <w:r w:rsidRPr="00E64F8C">
        <w:rPr>
          <w:rFonts w:ascii="GHEA Grapalat" w:hAnsi="GHEA Grapalat" w:cs="GHEA Grapalat"/>
          <w:color w:val="000000"/>
        </w:rPr>
        <w:t xml:space="preserve">մլրդ դրամ </w:t>
      </w:r>
      <w:r w:rsidRPr="00E64F8C">
        <w:rPr>
          <w:rFonts w:ascii="GHEA Grapalat" w:hAnsi="GHEA Grapalat" w:cs="GHEA Grapalat"/>
          <w:i/>
          <w:color w:val="000000"/>
        </w:rPr>
        <w:t>հարկային եկամուտներ և պետական տուրքեր</w:t>
      </w:r>
      <w:r w:rsidR="004D3FB2" w:rsidRPr="00E64F8C">
        <w:rPr>
          <w:rFonts w:ascii="GHEA Grapalat" w:hAnsi="GHEA Grapalat" w:cs="GHEA Grapalat"/>
          <w:color w:val="000000"/>
        </w:rPr>
        <w:t>, որոնք</w:t>
      </w:r>
      <w:r w:rsidR="00C17955" w:rsidRPr="00E64F8C">
        <w:rPr>
          <w:rFonts w:ascii="GHEA Grapalat" w:hAnsi="GHEA Grapalat" w:cs="GHEA Grapalat"/>
          <w:color w:val="000000"/>
        </w:rPr>
        <w:t xml:space="preserve"> </w:t>
      </w:r>
      <w:r w:rsidR="004D3FB2" w:rsidRPr="00E64F8C">
        <w:rPr>
          <w:rFonts w:ascii="GHEA Grapalat" w:hAnsi="GHEA Grapalat" w:cs="GHEA Grapalat"/>
          <w:color w:val="000000"/>
          <w:lang w:val="hy-AM"/>
        </w:rPr>
        <w:t xml:space="preserve">ապահովել </w:t>
      </w:r>
      <w:r w:rsidR="0022125B" w:rsidRPr="00E64F8C">
        <w:rPr>
          <w:rFonts w:ascii="GHEA Grapalat" w:hAnsi="GHEA Grapalat" w:cs="GHEA Grapalat"/>
          <w:color w:val="000000"/>
        </w:rPr>
        <w:t xml:space="preserve">են առաջին </w:t>
      </w:r>
      <w:r w:rsidR="0022125B" w:rsidRPr="00E64F8C">
        <w:rPr>
          <w:rFonts w:ascii="GHEA Grapalat" w:hAnsi="GHEA Grapalat" w:cs="GHEA Grapalat"/>
          <w:color w:val="000000"/>
          <w:lang w:val="hy-AM"/>
        </w:rPr>
        <w:t>կիս</w:t>
      </w:r>
      <w:r w:rsidR="00444621" w:rsidRPr="00E64F8C">
        <w:rPr>
          <w:rFonts w:ascii="GHEA Grapalat" w:hAnsi="GHEA Grapalat" w:cs="GHEA Grapalat"/>
          <w:color w:val="000000"/>
        </w:rPr>
        <w:t xml:space="preserve">ամյակի ծրագրային ցուցանիշի </w:t>
      </w:r>
      <w:r w:rsidR="006852DF" w:rsidRPr="00E64F8C">
        <w:rPr>
          <w:rFonts w:ascii="GHEA Grapalat" w:hAnsi="GHEA Grapalat" w:cs="GHEA Grapalat"/>
          <w:color w:val="000000"/>
          <w:lang w:val="hy-AM"/>
        </w:rPr>
        <w:t>100.5</w:t>
      </w:r>
      <w:r w:rsidR="00444621" w:rsidRPr="00E64F8C">
        <w:rPr>
          <w:rFonts w:ascii="GHEA Grapalat" w:hAnsi="GHEA Grapalat" w:cs="GHEA Grapalat"/>
          <w:color w:val="000000"/>
        </w:rPr>
        <w:t xml:space="preserve">%-ը: </w:t>
      </w:r>
      <w:r w:rsidRPr="00E64F8C">
        <w:rPr>
          <w:rFonts w:ascii="GHEA Grapalat" w:hAnsi="GHEA Grapalat" w:cs="GHEA Grapalat"/>
          <w:color w:val="000000"/>
        </w:rPr>
        <w:t>202</w:t>
      </w:r>
      <w:r w:rsidR="00A4071F" w:rsidRPr="00E64F8C">
        <w:rPr>
          <w:rFonts w:ascii="GHEA Grapalat" w:hAnsi="GHEA Grapalat" w:cs="GHEA Grapalat"/>
          <w:color w:val="000000"/>
          <w:lang w:val="hy-AM"/>
        </w:rPr>
        <w:t>4</w:t>
      </w:r>
      <w:r w:rsidRPr="00E64F8C">
        <w:rPr>
          <w:rFonts w:ascii="GHEA Grapalat" w:hAnsi="GHEA Grapalat" w:cs="GHEA Grapalat"/>
          <w:color w:val="000000"/>
        </w:rPr>
        <w:t xml:space="preserve"> թվականի նույն ժամանակահատվածի </w:t>
      </w:r>
      <w:r w:rsidRPr="00E64F8C">
        <w:rPr>
          <w:rFonts w:ascii="GHEA Grapalat" w:hAnsi="GHEA Grapalat" w:cs="GHEA Grapalat"/>
          <w:color w:val="000000"/>
        </w:rPr>
        <w:lastRenderedPageBreak/>
        <w:t xml:space="preserve">համեմատ հարկային եկամուտներն ու պետական տուրքերն աճել են </w:t>
      </w:r>
      <w:r w:rsidR="004D3FB2" w:rsidRPr="00E64F8C">
        <w:rPr>
          <w:rFonts w:ascii="GHEA Grapalat" w:hAnsi="GHEA Grapalat" w:cs="GHEA Grapalat"/>
          <w:color w:val="000000"/>
          <w:lang w:val="hy-AM"/>
        </w:rPr>
        <w:t>1</w:t>
      </w:r>
      <w:r w:rsidR="007136D9" w:rsidRPr="00E64F8C">
        <w:rPr>
          <w:rFonts w:ascii="GHEA Grapalat" w:hAnsi="GHEA Grapalat" w:cs="GHEA Grapalat"/>
          <w:color w:val="000000"/>
          <w:lang w:val="hy-AM"/>
        </w:rPr>
        <w:t>4</w:t>
      </w:r>
      <w:r w:rsidR="004D3FB2" w:rsidRPr="00E64F8C">
        <w:rPr>
          <w:rFonts w:ascii="GHEA Grapalat" w:hAnsi="GHEA Grapalat" w:cs="GHEA Grapalat"/>
          <w:color w:val="000000"/>
          <w:lang w:val="hy-AM"/>
        </w:rPr>
        <w:t>.</w:t>
      </w:r>
      <w:r w:rsidR="006852DF" w:rsidRPr="00E64F8C">
        <w:rPr>
          <w:rFonts w:ascii="GHEA Grapalat" w:hAnsi="GHEA Grapalat" w:cs="GHEA Grapalat"/>
          <w:color w:val="000000"/>
          <w:lang w:val="hy-AM"/>
        </w:rPr>
        <w:t>2</w:t>
      </w:r>
      <w:r w:rsidRPr="00E64F8C">
        <w:rPr>
          <w:rFonts w:ascii="GHEA Grapalat" w:hAnsi="GHEA Grapalat" w:cs="GHEA Grapalat"/>
          <w:color w:val="000000"/>
        </w:rPr>
        <w:t>%</w:t>
      </w:r>
      <w:r w:rsidRPr="00E64F8C">
        <w:rPr>
          <w:rFonts w:ascii="GHEA Grapalat" w:hAnsi="GHEA Grapalat" w:cs="GHEA Grapalat"/>
          <w:color w:val="000000"/>
        </w:rPr>
        <w:noBreakHyphen/>
        <w:t xml:space="preserve">ով կամ </w:t>
      </w:r>
      <w:r w:rsidR="006852DF" w:rsidRPr="00E64F8C">
        <w:rPr>
          <w:rFonts w:ascii="GHEA Grapalat" w:hAnsi="GHEA Grapalat" w:cs="GHEA Grapalat"/>
          <w:color w:val="000000"/>
          <w:lang w:val="hy-AM"/>
        </w:rPr>
        <w:t>168.4</w:t>
      </w:r>
      <w:r w:rsidR="0049019F" w:rsidRPr="00E64F8C">
        <w:rPr>
          <w:rFonts w:ascii="GHEA Grapalat" w:hAnsi="GHEA Grapalat" w:cs="GHEA Grapalat"/>
          <w:color w:val="000000"/>
        </w:rPr>
        <w:t xml:space="preserve"> </w:t>
      </w:r>
      <w:r w:rsidR="00444621" w:rsidRPr="00E64F8C">
        <w:rPr>
          <w:rFonts w:ascii="GHEA Grapalat" w:hAnsi="GHEA Grapalat" w:cs="GHEA Grapalat"/>
          <w:color w:val="000000"/>
        </w:rPr>
        <w:t>մլրդ</w:t>
      </w:r>
      <w:r w:rsidR="0049019F" w:rsidRPr="00E64F8C">
        <w:rPr>
          <w:rFonts w:ascii="GHEA Grapalat" w:hAnsi="GHEA Grapalat" w:cs="GHEA Grapalat"/>
          <w:color w:val="000000"/>
        </w:rPr>
        <w:t xml:space="preserve"> </w:t>
      </w:r>
      <w:r w:rsidRPr="00E64F8C">
        <w:rPr>
          <w:rFonts w:ascii="GHEA Grapalat" w:hAnsi="GHEA Grapalat" w:cs="GHEA Grapalat"/>
          <w:color w:val="000000"/>
        </w:rPr>
        <w:t xml:space="preserve">դրամով, </w:t>
      </w:r>
      <w:r w:rsidR="00444621" w:rsidRPr="00E64F8C">
        <w:rPr>
          <w:rFonts w:ascii="GHEA Grapalat" w:hAnsi="GHEA Grapalat" w:cs="GHEA Grapalat"/>
          <w:color w:val="000000"/>
        </w:rPr>
        <w:t xml:space="preserve">որը հիմնականում պայմանավորված է </w:t>
      </w:r>
      <w:r w:rsidR="00A4071F" w:rsidRPr="00E64F8C">
        <w:rPr>
          <w:rFonts w:ascii="GHEA Grapalat" w:hAnsi="GHEA Grapalat" w:cs="GHEA Grapalat"/>
          <w:color w:val="000000"/>
        </w:rPr>
        <w:t>ավելացված արժեքի հարկի</w:t>
      </w:r>
      <w:r w:rsidR="007C4BB5" w:rsidRPr="00E64F8C">
        <w:rPr>
          <w:rFonts w:ascii="GHEA Grapalat" w:hAnsi="GHEA Grapalat" w:cs="GHEA Grapalat"/>
          <w:color w:val="000000"/>
        </w:rPr>
        <w:t xml:space="preserve">, </w:t>
      </w:r>
      <w:r w:rsidR="00A4071F" w:rsidRPr="00E64F8C">
        <w:rPr>
          <w:rFonts w:ascii="GHEA Grapalat" w:hAnsi="GHEA Grapalat" w:cs="GHEA Grapalat"/>
          <w:color w:val="000000"/>
        </w:rPr>
        <w:t xml:space="preserve">շահութահարկի </w:t>
      </w:r>
      <w:r w:rsidR="007136D9" w:rsidRPr="00E64F8C">
        <w:rPr>
          <w:rFonts w:ascii="GHEA Grapalat" w:hAnsi="GHEA Grapalat" w:cs="GHEA Grapalat"/>
          <w:color w:val="000000"/>
          <w:lang w:val="hy-AM"/>
        </w:rPr>
        <w:t>և եկամտային</w:t>
      </w:r>
      <w:r w:rsidR="007136D9" w:rsidRPr="00E64F8C">
        <w:rPr>
          <w:rFonts w:ascii="GHEA Grapalat" w:hAnsi="GHEA Grapalat" w:cs="GHEA Grapalat"/>
          <w:color w:val="000000"/>
        </w:rPr>
        <w:t xml:space="preserve"> հարկի </w:t>
      </w:r>
      <w:r w:rsidRPr="00E64F8C">
        <w:rPr>
          <w:rFonts w:ascii="GHEA Grapalat" w:hAnsi="GHEA Grapalat" w:cs="GHEA Grapalat"/>
          <w:color w:val="000000"/>
        </w:rPr>
        <w:t>գծով մուտքերի աճով:</w:t>
      </w:r>
    </w:p>
    <w:p w:rsidR="00C27BAF" w:rsidRPr="00E64F8C" w:rsidRDefault="00C27BAF" w:rsidP="001A4448">
      <w:pPr>
        <w:spacing w:line="360" w:lineRule="auto"/>
        <w:ind w:firstLine="567"/>
        <w:jc w:val="both"/>
        <w:rPr>
          <w:rFonts w:ascii="GHEA Grapalat" w:hAnsi="GHEA Grapalat" w:cs="GHEA Grapalat"/>
          <w:color w:val="000000"/>
        </w:rPr>
      </w:pPr>
    </w:p>
    <w:p w:rsidR="00154F03" w:rsidRPr="00E64F8C" w:rsidRDefault="00154F03" w:rsidP="0081291C">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rPr>
      </w:pPr>
      <w:r w:rsidRPr="00E64F8C">
        <w:rPr>
          <w:rFonts w:ascii="GHEA Grapalat" w:hAnsi="GHEA Grapalat"/>
          <w:b/>
          <w:bCs/>
          <w:iCs w:val="0"/>
          <w:color w:val="auto"/>
          <w:sz w:val="20"/>
          <w:szCs w:val="20"/>
        </w:rPr>
        <w:t>ՀՀ</w:t>
      </w:r>
      <w:r w:rsidR="004B2A31" w:rsidRPr="00E64F8C">
        <w:rPr>
          <w:rFonts w:ascii="GHEA Grapalat" w:hAnsi="GHEA Grapalat"/>
          <w:b/>
          <w:bCs/>
          <w:iCs w:val="0"/>
          <w:color w:val="auto"/>
          <w:sz w:val="20"/>
          <w:szCs w:val="20"/>
        </w:rPr>
        <w:t xml:space="preserve"> </w:t>
      </w:r>
      <w:r w:rsidRPr="00E64F8C">
        <w:rPr>
          <w:rFonts w:ascii="GHEA Grapalat" w:hAnsi="GHEA Grapalat"/>
          <w:b/>
          <w:bCs/>
          <w:iCs w:val="0"/>
          <w:color w:val="auto"/>
          <w:sz w:val="20"/>
          <w:szCs w:val="20"/>
        </w:rPr>
        <w:t>պետական բյուջեի եկամուտները</w:t>
      </w:r>
      <w:r w:rsidR="005B064D" w:rsidRPr="00E64F8C">
        <w:rPr>
          <w:rFonts w:ascii="GHEA Grapalat" w:hAnsi="GHEA Grapalat"/>
          <w:b/>
          <w:bCs/>
          <w:iCs w:val="0"/>
          <w:color w:val="auto"/>
          <w:sz w:val="20"/>
          <w:szCs w:val="20"/>
        </w:rPr>
        <w:t xml:space="preserve"> (մլրդ դրամ) </w:t>
      </w:r>
    </w:p>
    <w:tbl>
      <w:tblPr>
        <w:tblW w:w="10223" w:type="dxa"/>
        <w:tblInd w:w="-5" w:type="dxa"/>
        <w:tblLook w:val="04A0" w:firstRow="1" w:lastRow="0" w:firstColumn="1" w:lastColumn="0" w:noHBand="0" w:noVBand="1"/>
      </w:tblPr>
      <w:tblGrid>
        <w:gridCol w:w="4395"/>
        <w:gridCol w:w="1313"/>
        <w:gridCol w:w="1522"/>
        <w:gridCol w:w="1673"/>
        <w:gridCol w:w="1320"/>
      </w:tblGrid>
      <w:tr w:rsidR="002C0C67" w:rsidRPr="00E64F8C" w:rsidTr="00D93AF7">
        <w:trPr>
          <w:trHeight w:val="8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31C" w:rsidRPr="00E64F8C" w:rsidRDefault="000F131C" w:rsidP="001A4448">
            <w:pPr>
              <w:rPr>
                <w:rFonts w:ascii="GHEA Grapalat" w:hAnsi="GHEA Grapalat" w:cs="Calibri"/>
                <w:sz w:val="20"/>
                <w:szCs w:val="20"/>
              </w:rPr>
            </w:pPr>
          </w:p>
        </w:tc>
        <w:tc>
          <w:tcPr>
            <w:tcW w:w="1313" w:type="dxa"/>
            <w:tcBorders>
              <w:top w:val="single" w:sz="4" w:space="0" w:color="auto"/>
              <w:left w:val="nil"/>
              <w:bottom w:val="single" w:sz="4" w:space="0" w:color="auto"/>
              <w:right w:val="single" w:sz="4" w:space="0" w:color="auto"/>
            </w:tcBorders>
          </w:tcPr>
          <w:p w:rsidR="000F131C" w:rsidRPr="00E64F8C" w:rsidRDefault="0022125B" w:rsidP="00204DA1">
            <w:pPr>
              <w:jc w:val="center"/>
              <w:rPr>
                <w:rFonts w:ascii="GHEA Grapalat" w:hAnsi="GHEA Grapalat" w:cs="Calibri"/>
                <w:b/>
                <w:bCs/>
                <w:sz w:val="20"/>
                <w:szCs w:val="20"/>
              </w:rPr>
            </w:pPr>
            <w:r w:rsidRPr="00E64F8C">
              <w:rPr>
                <w:rFonts w:ascii="GHEA Grapalat" w:hAnsi="GHEA Grapalat" w:cs="Calibri"/>
                <w:b/>
                <w:bCs/>
                <w:sz w:val="20"/>
                <w:szCs w:val="20"/>
              </w:rPr>
              <w:t>202</w:t>
            </w:r>
            <w:r w:rsidRPr="00E64F8C">
              <w:rPr>
                <w:rFonts w:ascii="GHEA Grapalat" w:hAnsi="GHEA Grapalat" w:cs="Calibri"/>
                <w:b/>
                <w:bCs/>
                <w:sz w:val="20"/>
                <w:szCs w:val="20"/>
                <w:lang w:val="hy-AM"/>
              </w:rPr>
              <w:t>4</w:t>
            </w:r>
            <w:r w:rsidRPr="00E64F8C">
              <w:rPr>
                <w:rFonts w:ascii="GHEA Grapalat" w:hAnsi="GHEA Grapalat" w:cs="Calibri"/>
                <w:b/>
                <w:bCs/>
                <w:sz w:val="20"/>
                <w:szCs w:val="20"/>
              </w:rPr>
              <w:t xml:space="preserve">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rPr>
              <w:t>փաստ</w:t>
            </w:r>
          </w:p>
        </w:tc>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rsidR="000F131C" w:rsidRPr="00E64F8C" w:rsidRDefault="00463FF9" w:rsidP="009345BD">
            <w:pPr>
              <w:jc w:val="center"/>
              <w:rPr>
                <w:rFonts w:ascii="GHEA Grapalat" w:hAnsi="GHEA Grapalat" w:cs="Calibri"/>
                <w:b/>
                <w:bCs/>
                <w:sz w:val="20"/>
                <w:szCs w:val="20"/>
              </w:rPr>
            </w:pPr>
            <w:r w:rsidRPr="00E64F8C">
              <w:rPr>
                <w:rFonts w:ascii="GHEA Grapalat" w:hAnsi="GHEA Grapalat" w:cs="Calibri"/>
                <w:b/>
                <w:bCs/>
                <w:sz w:val="20"/>
                <w:szCs w:val="20"/>
                <w:lang w:val="hy-AM"/>
              </w:rPr>
              <w:t>202</w:t>
            </w:r>
            <w:r w:rsidR="009345BD" w:rsidRPr="00E64F8C">
              <w:rPr>
                <w:rFonts w:ascii="GHEA Grapalat" w:hAnsi="GHEA Grapalat" w:cs="Calibri"/>
                <w:b/>
                <w:bCs/>
                <w:sz w:val="20"/>
                <w:szCs w:val="20"/>
              </w:rPr>
              <w:t>5</w:t>
            </w:r>
            <w:r w:rsidRPr="00E64F8C">
              <w:rPr>
                <w:rFonts w:ascii="GHEA Grapalat" w:hAnsi="GHEA Grapalat" w:cs="Calibri"/>
                <w:b/>
                <w:bCs/>
                <w:sz w:val="20"/>
                <w:szCs w:val="20"/>
                <w:lang w:val="hy-AM"/>
              </w:rPr>
              <w:t>թ. տ</w:t>
            </w:r>
            <w:r w:rsidR="000F131C" w:rsidRPr="00E64F8C">
              <w:rPr>
                <w:rFonts w:ascii="GHEA Grapalat" w:hAnsi="GHEA Grapalat" w:cs="Calibri"/>
                <w:b/>
                <w:bCs/>
                <w:sz w:val="20"/>
                <w:szCs w:val="20"/>
              </w:rPr>
              <w:t>արեկան ճշտված պլան</w:t>
            </w:r>
          </w:p>
        </w:tc>
        <w:tc>
          <w:tcPr>
            <w:tcW w:w="1673" w:type="dxa"/>
            <w:tcBorders>
              <w:top w:val="single" w:sz="4" w:space="0" w:color="auto"/>
              <w:left w:val="nil"/>
              <w:bottom w:val="single" w:sz="4" w:space="0" w:color="auto"/>
              <w:right w:val="single" w:sz="4" w:space="0" w:color="auto"/>
            </w:tcBorders>
            <w:shd w:val="clear" w:color="000000" w:fill="FFFFFF"/>
            <w:hideMark/>
          </w:tcPr>
          <w:p w:rsidR="000F131C" w:rsidRPr="00E64F8C" w:rsidRDefault="000F131C" w:rsidP="0022125B">
            <w:pPr>
              <w:jc w:val="center"/>
              <w:rPr>
                <w:rFonts w:ascii="GHEA Grapalat" w:hAnsi="GHEA Grapalat" w:cs="Calibri"/>
                <w:b/>
                <w:bCs/>
                <w:sz w:val="20"/>
                <w:szCs w:val="20"/>
              </w:rPr>
            </w:pPr>
            <w:r w:rsidRPr="00E64F8C">
              <w:rPr>
                <w:rFonts w:ascii="GHEA Grapalat" w:hAnsi="GHEA Grapalat" w:cs="Calibri"/>
                <w:b/>
                <w:bCs/>
                <w:sz w:val="20"/>
                <w:szCs w:val="20"/>
              </w:rPr>
              <w:t>202</w:t>
            </w:r>
            <w:r w:rsidR="009345BD" w:rsidRPr="00E64F8C">
              <w:rPr>
                <w:rFonts w:ascii="GHEA Grapalat" w:hAnsi="GHEA Grapalat" w:cs="Calibri"/>
                <w:b/>
                <w:bCs/>
                <w:sz w:val="20"/>
                <w:szCs w:val="20"/>
              </w:rPr>
              <w:t>5</w:t>
            </w:r>
            <w:r w:rsidRPr="00E64F8C">
              <w:rPr>
                <w:rFonts w:ascii="GHEA Grapalat" w:hAnsi="GHEA Grapalat" w:cs="Calibri"/>
                <w:b/>
                <w:bCs/>
                <w:sz w:val="20"/>
                <w:szCs w:val="20"/>
              </w:rPr>
              <w:t xml:space="preserve">թ. </w:t>
            </w:r>
            <w:r w:rsidR="000B507C" w:rsidRPr="00E64F8C">
              <w:rPr>
                <w:rFonts w:ascii="GHEA Grapalat" w:hAnsi="GHEA Grapalat" w:cs="Calibri"/>
                <w:b/>
                <w:bCs/>
                <w:sz w:val="20"/>
                <w:szCs w:val="20"/>
              </w:rPr>
              <w:t>առաջին</w:t>
            </w:r>
            <w:r w:rsidR="0022125B" w:rsidRPr="00E64F8C">
              <w:rPr>
                <w:rFonts w:ascii="GHEA Grapalat" w:hAnsi="GHEA Grapalat" w:cs="Calibri"/>
                <w:b/>
                <w:bCs/>
                <w:sz w:val="20"/>
                <w:szCs w:val="20"/>
              </w:rPr>
              <w:t xml:space="preserve"> </w:t>
            </w:r>
            <w:r w:rsidR="0022125B" w:rsidRPr="00E64F8C">
              <w:rPr>
                <w:rFonts w:ascii="GHEA Grapalat" w:hAnsi="GHEA Grapalat" w:cs="Calibri"/>
                <w:b/>
                <w:bCs/>
                <w:sz w:val="20"/>
                <w:szCs w:val="20"/>
                <w:lang w:val="hy-AM"/>
              </w:rPr>
              <w:t>կիս</w:t>
            </w:r>
            <w:r w:rsidR="00542725" w:rsidRPr="00E64F8C">
              <w:rPr>
                <w:rFonts w:ascii="GHEA Grapalat" w:hAnsi="GHEA Grapalat" w:cs="Calibri"/>
                <w:b/>
                <w:bCs/>
                <w:sz w:val="20"/>
                <w:szCs w:val="20"/>
              </w:rPr>
              <w:t>ամյակի ճշտված պլան</w:t>
            </w:r>
          </w:p>
        </w:tc>
        <w:tc>
          <w:tcPr>
            <w:tcW w:w="1320" w:type="dxa"/>
            <w:tcBorders>
              <w:top w:val="single" w:sz="4" w:space="0" w:color="auto"/>
              <w:left w:val="nil"/>
              <w:bottom w:val="single" w:sz="4" w:space="0" w:color="auto"/>
              <w:right w:val="single" w:sz="4" w:space="0" w:color="auto"/>
            </w:tcBorders>
            <w:shd w:val="clear" w:color="000000" w:fill="FFFFFF"/>
            <w:hideMark/>
          </w:tcPr>
          <w:p w:rsidR="000F131C" w:rsidRPr="00E64F8C" w:rsidRDefault="00204DA1" w:rsidP="000A1A23">
            <w:pPr>
              <w:jc w:val="center"/>
              <w:rPr>
                <w:rFonts w:ascii="GHEA Grapalat" w:hAnsi="GHEA Grapalat" w:cs="Calibri"/>
                <w:b/>
                <w:bCs/>
                <w:sz w:val="20"/>
                <w:szCs w:val="20"/>
              </w:rPr>
            </w:pPr>
            <w:r w:rsidRPr="00E64F8C">
              <w:rPr>
                <w:rFonts w:ascii="GHEA Grapalat" w:hAnsi="GHEA Grapalat" w:cs="Calibri"/>
                <w:b/>
                <w:bCs/>
                <w:sz w:val="20"/>
                <w:szCs w:val="20"/>
              </w:rPr>
              <w:t>202</w:t>
            </w:r>
            <w:r w:rsidRPr="00E64F8C">
              <w:rPr>
                <w:rFonts w:ascii="GHEA Grapalat" w:hAnsi="GHEA Grapalat" w:cs="Calibri"/>
                <w:b/>
                <w:bCs/>
                <w:sz w:val="20"/>
                <w:szCs w:val="20"/>
                <w:lang w:val="hy-AM"/>
              </w:rPr>
              <w:t>5</w:t>
            </w:r>
            <w:r w:rsidRPr="00E64F8C">
              <w:rPr>
                <w:rFonts w:ascii="GHEA Grapalat" w:hAnsi="GHEA Grapalat" w:cs="Calibri"/>
                <w:b/>
                <w:bCs/>
                <w:sz w:val="20"/>
                <w:szCs w:val="20"/>
              </w:rPr>
              <w:t xml:space="preserve">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rPr>
              <w:t>փաստ</w:t>
            </w:r>
          </w:p>
        </w:tc>
      </w:tr>
      <w:tr w:rsidR="00945707" w:rsidRPr="00E64F8C" w:rsidTr="00D93AF7">
        <w:trPr>
          <w:trHeight w:val="293"/>
        </w:trPr>
        <w:tc>
          <w:tcPr>
            <w:tcW w:w="4395" w:type="dxa"/>
            <w:tcBorders>
              <w:top w:val="nil"/>
              <w:left w:val="single" w:sz="4" w:space="0" w:color="auto"/>
              <w:bottom w:val="single" w:sz="4" w:space="0" w:color="auto"/>
              <w:right w:val="single" w:sz="4" w:space="0" w:color="auto"/>
            </w:tcBorders>
            <w:shd w:val="clear" w:color="auto" w:fill="auto"/>
            <w:hideMark/>
          </w:tcPr>
          <w:p w:rsidR="00945707" w:rsidRPr="00E64F8C" w:rsidRDefault="00945707" w:rsidP="00945707">
            <w:pPr>
              <w:rPr>
                <w:rFonts w:ascii="GHEA Grapalat" w:hAnsi="GHEA Grapalat" w:cs="Calibri"/>
                <w:b/>
                <w:bCs/>
                <w:sz w:val="20"/>
                <w:szCs w:val="20"/>
              </w:rPr>
            </w:pPr>
            <w:r w:rsidRPr="00E64F8C">
              <w:rPr>
                <w:rFonts w:ascii="GHEA Grapalat" w:hAnsi="GHEA Grapalat" w:cs="Calibri"/>
                <w:b/>
                <w:bCs/>
                <w:sz w:val="20"/>
                <w:szCs w:val="20"/>
              </w:rPr>
              <w:t>Պետական բյուջեի եկամուտներ</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45707" w:rsidRPr="00E64F8C" w:rsidRDefault="00945707" w:rsidP="00945707">
            <w:pPr>
              <w:jc w:val="right"/>
              <w:rPr>
                <w:rFonts w:ascii="GHEA Grapalat" w:hAnsi="GHEA Grapalat" w:cs="Calibri"/>
                <w:b/>
                <w:bCs/>
                <w:sz w:val="20"/>
                <w:szCs w:val="20"/>
              </w:rPr>
            </w:pPr>
            <w:r w:rsidRPr="00E64F8C">
              <w:rPr>
                <w:rFonts w:ascii="GHEA Grapalat" w:hAnsi="GHEA Grapalat" w:cs="Calibri"/>
                <w:b/>
                <w:bCs/>
                <w:sz w:val="20"/>
                <w:szCs w:val="20"/>
              </w:rPr>
              <w:t>1,243.7</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b/>
                <w:bCs/>
                <w:sz w:val="20"/>
                <w:szCs w:val="20"/>
              </w:rPr>
            </w:pPr>
            <w:r w:rsidRPr="00E64F8C">
              <w:rPr>
                <w:rFonts w:ascii="GHEA Grapalat" w:hAnsi="GHEA Grapalat" w:cs="Calibri"/>
                <w:b/>
                <w:bCs/>
                <w:sz w:val="20"/>
                <w:szCs w:val="20"/>
              </w:rPr>
              <w:t>2,848.9</w:t>
            </w:r>
          </w:p>
        </w:tc>
        <w:tc>
          <w:tcPr>
            <w:tcW w:w="1673"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b/>
                <w:bCs/>
                <w:sz w:val="20"/>
                <w:szCs w:val="20"/>
              </w:rPr>
            </w:pPr>
            <w:r w:rsidRPr="00E64F8C">
              <w:rPr>
                <w:rFonts w:ascii="GHEA Grapalat" w:hAnsi="GHEA Grapalat" w:cs="Calibri"/>
                <w:b/>
                <w:bCs/>
                <w:sz w:val="20"/>
                <w:szCs w:val="20"/>
              </w:rPr>
              <w:t>1,402.0</w:t>
            </w:r>
          </w:p>
        </w:tc>
        <w:tc>
          <w:tcPr>
            <w:tcW w:w="1320"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b/>
                <w:bCs/>
                <w:sz w:val="20"/>
                <w:szCs w:val="20"/>
              </w:rPr>
            </w:pPr>
            <w:r w:rsidRPr="00E64F8C">
              <w:rPr>
                <w:rFonts w:ascii="GHEA Grapalat" w:hAnsi="GHEA Grapalat" w:cs="Calibri"/>
                <w:b/>
                <w:bCs/>
                <w:sz w:val="20"/>
                <w:szCs w:val="20"/>
              </w:rPr>
              <w:t>1,433.1</w:t>
            </w:r>
          </w:p>
        </w:tc>
      </w:tr>
      <w:tr w:rsidR="00945707" w:rsidRPr="00E64F8C" w:rsidTr="00D93AF7">
        <w:trPr>
          <w:trHeight w:val="293"/>
        </w:trPr>
        <w:tc>
          <w:tcPr>
            <w:tcW w:w="4395" w:type="dxa"/>
            <w:tcBorders>
              <w:top w:val="nil"/>
              <w:left w:val="single" w:sz="4" w:space="0" w:color="auto"/>
              <w:bottom w:val="single" w:sz="4" w:space="0" w:color="auto"/>
              <w:right w:val="single" w:sz="4" w:space="0" w:color="auto"/>
            </w:tcBorders>
            <w:shd w:val="clear" w:color="auto" w:fill="auto"/>
            <w:noWrap/>
            <w:hideMark/>
          </w:tcPr>
          <w:p w:rsidR="00945707" w:rsidRPr="00E64F8C" w:rsidRDefault="00945707" w:rsidP="00945707">
            <w:pPr>
              <w:ind w:firstLineChars="100" w:firstLine="200"/>
              <w:rPr>
                <w:rFonts w:ascii="GHEA Grapalat" w:hAnsi="GHEA Grapalat" w:cs="Calibri"/>
                <w:sz w:val="20"/>
                <w:szCs w:val="20"/>
              </w:rPr>
            </w:pPr>
            <w:r w:rsidRPr="00E64F8C">
              <w:rPr>
                <w:rFonts w:ascii="GHEA Grapalat" w:hAnsi="GHEA Grapalat" w:cs="Calibri"/>
                <w:sz w:val="20"/>
                <w:szCs w:val="20"/>
              </w:rPr>
              <w:t>Հարկային եկամուտներ և պետական տուրքեր</w:t>
            </w:r>
          </w:p>
        </w:tc>
        <w:tc>
          <w:tcPr>
            <w:tcW w:w="1313" w:type="dxa"/>
            <w:tcBorders>
              <w:top w:val="nil"/>
              <w:left w:val="single" w:sz="4" w:space="0" w:color="auto"/>
              <w:bottom w:val="single" w:sz="4" w:space="0" w:color="auto"/>
              <w:right w:val="single" w:sz="4" w:space="0" w:color="auto"/>
            </w:tcBorders>
            <w:shd w:val="clear" w:color="auto" w:fill="auto"/>
            <w:vAlign w:val="center"/>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1,187.6</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2,728.6</w:t>
            </w:r>
          </w:p>
        </w:tc>
        <w:tc>
          <w:tcPr>
            <w:tcW w:w="1673"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1,349.8</w:t>
            </w:r>
          </w:p>
        </w:tc>
        <w:tc>
          <w:tcPr>
            <w:tcW w:w="1320"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1,356.0</w:t>
            </w:r>
          </w:p>
        </w:tc>
      </w:tr>
      <w:tr w:rsidR="00945707" w:rsidRPr="00E64F8C" w:rsidTr="00D93AF7">
        <w:trPr>
          <w:trHeight w:val="300"/>
        </w:trPr>
        <w:tc>
          <w:tcPr>
            <w:tcW w:w="4395" w:type="dxa"/>
            <w:tcBorders>
              <w:top w:val="nil"/>
              <w:left w:val="single" w:sz="4" w:space="0" w:color="auto"/>
              <w:bottom w:val="single" w:sz="4" w:space="0" w:color="auto"/>
              <w:right w:val="single" w:sz="4" w:space="0" w:color="auto"/>
            </w:tcBorders>
            <w:shd w:val="clear" w:color="auto" w:fill="auto"/>
            <w:noWrap/>
            <w:hideMark/>
          </w:tcPr>
          <w:p w:rsidR="00945707" w:rsidRPr="00E64F8C" w:rsidRDefault="00945707" w:rsidP="00945707">
            <w:pPr>
              <w:ind w:firstLineChars="100" w:firstLine="200"/>
              <w:rPr>
                <w:rFonts w:ascii="GHEA Grapalat" w:hAnsi="GHEA Grapalat" w:cs="Calibri"/>
                <w:sz w:val="20"/>
                <w:szCs w:val="20"/>
              </w:rPr>
            </w:pPr>
            <w:r w:rsidRPr="00E64F8C">
              <w:rPr>
                <w:rFonts w:ascii="GHEA Grapalat" w:hAnsi="GHEA Grapalat" w:cs="Calibri"/>
                <w:sz w:val="20"/>
                <w:szCs w:val="20"/>
              </w:rPr>
              <w:t>Պաշտոնական դրամաշնորհներ</w:t>
            </w:r>
          </w:p>
        </w:tc>
        <w:tc>
          <w:tcPr>
            <w:tcW w:w="1313" w:type="dxa"/>
            <w:tcBorders>
              <w:top w:val="nil"/>
              <w:left w:val="single" w:sz="4" w:space="0" w:color="auto"/>
              <w:bottom w:val="single" w:sz="4" w:space="0" w:color="auto"/>
              <w:right w:val="single" w:sz="4" w:space="0" w:color="auto"/>
            </w:tcBorders>
            <w:shd w:val="clear" w:color="auto" w:fill="auto"/>
            <w:vAlign w:val="center"/>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4.2</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21.8</w:t>
            </w:r>
          </w:p>
        </w:tc>
        <w:tc>
          <w:tcPr>
            <w:tcW w:w="1673"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5.1</w:t>
            </w:r>
          </w:p>
        </w:tc>
        <w:tc>
          <w:tcPr>
            <w:tcW w:w="1320"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3.6</w:t>
            </w:r>
          </w:p>
        </w:tc>
      </w:tr>
      <w:tr w:rsidR="00945707" w:rsidRPr="00E64F8C" w:rsidTr="00D93AF7">
        <w:trPr>
          <w:trHeight w:val="167"/>
        </w:trPr>
        <w:tc>
          <w:tcPr>
            <w:tcW w:w="4395" w:type="dxa"/>
            <w:tcBorders>
              <w:top w:val="nil"/>
              <w:left w:val="single" w:sz="4" w:space="0" w:color="auto"/>
              <w:bottom w:val="single" w:sz="4" w:space="0" w:color="auto"/>
              <w:right w:val="single" w:sz="4" w:space="0" w:color="auto"/>
            </w:tcBorders>
            <w:shd w:val="clear" w:color="auto" w:fill="auto"/>
            <w:noWrap/>
            <w:hideMark/>
          </w:tcPr>
          <w:p w:rsidR="00945707" w:rsidRPr="00E64F8C" w:rsidRDefault="00945707" w:rsidP="00945707">
            <w:pPr>
              <w:ind w:firstLineChars="100" w:firstLine="200"/>
              <w:rPr>
                <w:rFonts w:ascii="GHEA Grapalat" w:hAnsi="GHEA Grapalat" w:cs="Calibri"/>
                <w:sz w:val="20"/>
                <w:szCs w:val="20"/>
              </w:rPr>
            </w:pPr>
            <w:r w:rsidRPr="00E64F8C">
              <w:rPr>
                <w:rFonts w:ascii="GHEA Grapalat" w:hAnsi="GHEA Grapalat" w:cs="Calibri"/>
                <w:sz w:val="20"/>
                <w:szCs w:val="20"/>
              </w:rPr>
              <w:t>Այլ եկամուտներ</w:t>
            </w:r>
          </w:p>
        </w:tc>
        <w:tc>
          <w:tcPr>
            <w:tcW w:w="1313" w:type="dxa"/>
            <w:tcBorders>
              <w:top w:val="nil"/>
              <w:left w:val="single" w:sz="4" w:space="0" w:color="auto"/>
              <w:bottom w:val="single" w:sz="4" w:space="0" w:color="auto"/>
              <w:right w:val="single" w:sz="4" w:space="0" w:color="auto"/>
            </w:tcBorders>
            <w:shd w:val="clear" w:color="auto" w:fill="auto"/>
            <w:vAlign w:val="center"/>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51.9</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98.4</w:t>
            </w:r>
          </w:p>
        </w:tc>
        <w:tc>
          <w:tcPr>
            <w:tcW w:w="1673"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47.1</w:t>
            </w:r>
          </w:p>
        </w:tc>
        <w:tc>
          <w:tcPr>
            <w:tcW w:w="1320" w:type="dxa"/>
            <w:tcBorders>
              <w:top w:val="nil"/>
              <w:left w:val="nil"/>
              <w:bottom w:val="single" w:sz="4" w:space="0" w:color="auto"/>
              <w:right w:val="single" w:sz="4" w:space="0" w:color="auto"/>
            </w:tcBorders>
            <w:shd w:val="clear" w:color="auto" w:fill="auto"/>
            <w:noWrap/>
            <w:vAlign w:val="center"/>
            <w:hideMark/>
          </w:tcPr>
          <w:p w:rsidR="00945707" w:rsidRPr="00E64F8C" w:rsidRDefault="00945707" w:rsidP="00945707">
            <w:pPr>
              <w:jc w:val="right"/>
              <w:rPr>
                <w:rFonts w:ascii="GHEA Grapalat" w:hAnsi="GHEA Grapalat" w:cs="Calibri"/>
                <w:sz w:val="20"/>
                <w:szCs w:val="20"/>
              </w:rPr>
            </w:pPr>
            <w:r w:rsidRPr="00E64F8C">
              <w:rPr>
                <w:rFonts w:ascii="GHEA Grapalat" w:hAnsi="GHEA Grapalat" w:cs="Calibri"/>
                <w:sz w:val="20"/>
                <w:szCs w:val="20"/>
              </w:rPr>
              <w:t>73.5</w:t>
            </w:r>
          </w:p>
        </w:tc>
      </w:tr>
      <w:tr w:rsidR="00C15B2E" w:rsidRPr="00E64F8C" w:rsidTr="00D93AF7">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15B2E" w:rsidRPr="00E64F8C" w:rsidRDefault="00C15B2E" w:rsidP="00C15B2E">
            <w:pPr>
              <w:rPr>
                <w:rFonts w:ascii="GHEA Grapalat" w:hAnsi="GHEA Grapalat" w:cs="Calibri"/>
                <w:b/>
                <w:bCs/>
                <w:sz w:val="20"/>
                <w:szCs w:val="20"/>
              </w:rPr>
            </w:pPr>
            <w:r w:rsidRPr="00E64F8C">
              <w:rPr>
                <w:rFonts w:ascii="GHEA Grapalat" w:hAnsi="GHEA Grapalat" w:cs="Calibri"/>
                <w:b/>
                <w:bCs/>
                <w:sz w:val="20"/>
                <w:szCs w:val="20"/>
              </w:rPr>
              <w:t>Կշիռն ընդամենը եկամուտների մեջ</w:t>
            </w:r>
            <w:r w:rsidR="00244958" w:rsidRPr="00E64F8C">
              <w:rPr>
                <w:rFonts w:ascii="GHEA Grapalat" w:hAnsi="GHEA Grapalat" w:cs="Calibri"/>
                <w:b/>
                <w:bCs/>
                <w:sz w:val="20"/>
                <w:szCs w:val="20"/>
              </w:rPr>
              <w:t xml:space="preserve"> (%)</w:t>
            </w:r>
          </w:p>
        </w:tc>
        <w:tc>
          <w:tcPr>
            <w:tcW w:w="1313" w:type="dxa"/>
            <w:tcBorders>
              <w:top w:val="nil"/>
              <w:left w:val="single" w:sz="4" w:space="0" w:color="auto"/>
              <w:bottom w:val="single" w:sz="4" w:space="0" w:color="auto"/>
              <w:right w:val="single" w:sz="4" w:space="0" w:color="auto"/>
            </w:tcBorders>
            <w:shd w:val="clear" w:color="auto" w:fill="auto"/>
            <w:vAlign w:val="bottom"/>
          </w:tcPr>
          <w:p w:rsidR="00C15B2E" w:rsidRPr="00E64F8C" w:rsidRDefault="00C15B2E" w:rsidP="00C15B2E">
            <w:pPr>
              <w:jc w:val="right"/>
              <w:rPr>
                <w:rFonts w:ascii="GHEA Grapalat" w:hAnsi="GHEA Grapalat" w:cs="Calibri"/>
                <w:sz w:val="20"/>
                <w:szCs w:val="20"/>
              </w:rPr>
            </w:pPr>
          </w:p>
        </w:tc>
        <w:tc>
          <w:tcPr>
            <w:tcW w:w="1522" w:type="dxa"/>
            <w:tcBorders>
              <w:top w:val="nil"/>
              <w:left w:val="single" w:sz="4" w:space="0" w:color="auto"/>
              <w:bottom w:val="single" w:sz="4" w:space="0" w:color="auto"/>
              <w:right w:val="single" w:sz="4" w:space="0" w:color="auto"/>
            </w:tcBorders>
            <w:shd w:val="clear" w:color="auto" w:fill="auto"/>
            <w:noWrap/>
            <w:vAlign w:val="bottom"/>
            <w:hideMark/>
          </w:tcPr>
          <w:p w:rsidR="00C15B2E" w:rsidRPr="00E64F8C" w:rsidRDefault="00C15B2E" w:rsidP="00C15B2E">
            <w:pPr>
              <w:jc w:val="right"/>
              <w:rPr>
                <w:rFonts w:ascii="GHEA Grapalat" w:hAnsi="GHEA Grapalat" w:cs="Calibri"/>
                <w:color w:val="000000"/>
                <w:sz w:val="20"/>
                <w:szCs w:val="20"/>
              </w:rPr>
            </w:pPr>
          </w:p>
        </w:tc>
        <w:tc>
          <w:tcPr>
            <w:tcW w:w="1673" w:type="dxa"/>
            <w:tcBorders>
              <w:top w:val="nil"/>
              <w:left w:val="nil"/>
              <w:bottom w:val="single" w:sz="4" w:space="0" w:color="auto"/>
              <w:right w:val="single" w:sz="4" w:space="0" w:color="auto"/>
            </w:tcBorders>
            <w:shd w:val="clear" w:color="auto" w:fill="auto"/>
            <w:noWrap/>
            <w:vAlign w:val="bottom"/>
            <w:hideMark/>
          </w:tcPr>
          <w:p w:rsidR="00C15B2E" w:rsidRPr="00E64F8C" w:rsidRDefault="00C15B2E" w:rsidP="00C15B2E">
            <w:pPr>
              <w:jc w:val="right"/>
              <w:rPr>
                <w:rFonts w:ascii="GHEA Grapalat" w:hAnsi="GHEA Grapalat" w:cs="Calibri"/>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rsidR="00C15B2E" w:rsidRPr="00E64F8C" w:rsidRDefault="00C15B2E" w:rsidP="00C15B2E">
            <w:pPr>
              <w:jc w:val="right"/>
              <w:rPr>
                <w:rFonts w:ascii="GHEA Grapalat" w:hAnsi="GHEA Grapalat" w:cs="Calibri"/>
                <w:color w:val="000000"/>
                <w:sz w:val="20"/>
                <w:szCs w:val="20"/>
              </w:rPr>
            </w:pPr>
          </w:p>
        </w:tc>
      </w:tr>
      <w:tr w:rsidR="00A0413A" w:rsidRPr="00E64F8C" w:rsidTr="00D93AF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0413A" w:rsidRPr="00E64F8C" w:rsidRDefault="00A0413A" w:rsidP="00A0413A">
            <w:pPr>
              <w:ind w:firstLineChars="100" w:firstLine="200"/>
              <w:rPr>
                <w:rFonts w:ascii="GHEA Grapalat" w:hAnsi="GHEA Grapalat" w:cs="Calibri"/>
                <w:sz w:val="20"/>
                <w:szCs w:val="20"/>
              </w:rPr>
            </w:pPr>
            <w:r w:rsidRPr="00E64F8C">
              <w:rPr>
                <w:rFonts w:ascii="GHEA Grapalat" w:hAnsi="GHEA Grapalat" w:cs="Calibri"/>
                <w:sz w:val="20"/>
                <w:szCs w:val="20"/>
              </w:rPr>
              <w:t>Հարկեր և տուրքեր</w:t>
            </w:r>
          </w:p>
        </w:tc>
        <w:tc>
          <w:tcPr>
            <w:tcW w:w="1313" w:type="dxa"/>
            <w:tcBorders>
              <w:top w:val="nil"/>
              <w:left w:val="single" w:sz="4" w:space="0" w:color="auto"/>
              <w:bottom w:val="single" w:sz="4" w:space="0" w:color="auto"/>
              <w:right w:val="single" w:sz="4" w:space="0" w:color="auto"/>
            </w:tcBorders>
            <w:shd w:val="clear" w:color="auto" w:fill="auto"/>
            <w:vAlign w:val="center"/>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95.5</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95.8</w:t>
            </w:r>
          </w:p>
        </w:tc>
        <w:tc>
          <w:tcPr>
            <w:tcW w:w="1673" w:type="dxa"/>
            <w:tcBorders>
              <w:top w:val="nil"/>
              <w:left w:val="nil"/>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96.3</w:t>
            </w:r>
          </w:p>
        </w:tc>
        <w:tc>
          <w:tcPr>
            <w:tcW w:w="1320" w:type="dxa"/>
            <w:tcBorders>
              <w:top w:val="nil"/>
              <w:left w:val="nil"/>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94.6</w:t>
            </w:r>
          </w:p>
        </w:tc>
      </w:tr>
      <w:tr w:rsidR="00A0413A" w:rsidRPr="00E64F8C" w:rsidTr="00D93AF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0413A" w:rsidRPr="00E64F8C" w:rsidRDefault="00A0413A" w:rsidP="00A0413A">
            <w:pPr>
              <w:ind w:firstLineChars="100" w:firstLine="200"/>
              <w:rPr>
                <w:rFonts w:ascii="GHEA Grapalat" w:hAnsi="GHEA Grapalat" w:cs="Calibri"/>
                <w:sz w:val="20"/>
                <w:szCs w:val="20"/>
              </w:rPr>
            </w:pPr>
            <w:r w:rsidRPr="00E64F8C">
              <w:rPr>
                <w:rFonts w:ascii="GHEA Grapalat" w:hAnsi="GHEA Grapalat" w:cs="Calibri"/>
                <w:sz w:val="20"/>
                <w:szCs w:val="20"/>
              </w:rPr>
              <w:t>Պաշտոնական դրամաշնորհներ</w:t>
            </w:r>
          </w:p>
        </w:tc>
        <w:tc>
          <w:tcPr>
            <w:tcW w:w="1313" w:type="dxa"/>
            <w:tcBorders>
              <w:top w:val="nil"/>
              <w:left w:val="single" w:sz="4" w:space="0" w:color="auto"/>
              <w:bottom w:val="single" w:sz="4" w:space="0" w:color="auto"/>
              <w:right w:val="single" w:sz="4" w:space="0" w:color="auto"/>
            </w:tcBorders>
            <w:shd w:val="clear" w:color="auto" w:fill="auto"/>
            <w:vAlign w:val="center"/>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0.3</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0.8</w:t>
            </w:r>
          </w:p>
        </w:tc>
        <w:tc>
          <w:tcPr>
            <w:tcW w:w="1673" w:type="dxa"/>
            <w:tcBorders>
              <w:top w:val="nil"/>
              <w:left w:val="nil"/>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0.4</w:t>
            </w:r>
          </w:p>
        </w:tc>
        <w:tc>
          <w:tcPr>
            <w:tcW w:w="1320" w:type="dxa"/>
            <w:tcBorders>
              <w:top w:val="nil"/>
              <w:left w:val="nil"/>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0.3</w:t>
            </w:r>
          </w:p>
        </w:tc>
      </w:tr>
      <w:tr w:rsidR="00A0413A" w:rsidRPr="00E64F8C" w:rsidTr="00D93AF7">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A0413A" w:rsidRPr="00E64F8C" w:rsidRDefault="00A0413A" w:rsidP="00A0413A">
            <w:pPr>
              <w:ind w:firstLineChars="100" w:firstLine="200"/>
              <w:rPr>
                <w:rFonts w:ascii="GHEA Grapalat" w:hAnsi="GHEA Grapalat" w:cs="Calibri"/>
                <w:sz w:val="20"/>
                <w:szCs w:val="20"/>
              </w:rPr>
            </w:pPr>
            <w:r w:rsidRPr="00E64F8C">
              <w:rPr>
                <w:rFonts w:ascii="GHEA Grapalat" w:hAnsi="GHEA Grapalat" w:cs="Calibri"/>
                <w:sz w:val="20"/>
                <w:szCs w:val="20"/>
              </w:rPr>
              <w:t>Այլ եկամուտներ</w:t>
            </w:r>
          </w:p>
        </w:tc>
        <w:tc>
          <w:tcPr>
            <w:tcW w:w="1313" w:type="dxa"/>
            <w:tcBorders>
              <w:top w:val="nil"/>
              <w:left w:val="single" w:sz="4" w:space="0" w:color="auto"/>
              <w:bottom w:val="single" w:sz="4" w:space="0" w:color="auto"/>
              <w:right w:val="single" w:sz="4" w:space="0" w:color="auto"/>
            </w:tcBorders>
            <w:shd w:val="clear" w:color="auto" w:fill="auto"/>
            <w:vAlign w:val="center"/>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4.2</w:t>
            </w:r>
          </w:p>
        </w:tc>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3.5</w:t>
            </w:r>
          </w:p>
        </w:tc>
        <w:tc>
          <w:tcPr>
            <w:tcW w:w="1673" w:type="dxa"/>
            <w:tcBorders>
              <w:top w:val="nil"/>
              <w:left w:val="nil"/>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3.4</w:t>
            </w:r>
          </w:p>
        </w:tc>
        <w:tc>
          <w:tcPr>
            <w:tcW w:w="1320" w:type="dxa"/>
            <w:tcBorders>
              <w:top w:val="nil"/>
              <w:left w:val="nil"/>
              <w:bottom w:val="single" w:sz="4" w:space="0" w:color="auto"/>
              <w:right w:val="single" w:sz="4" w:space="0" w:color="auto"/>
            </w:tcBorders>
            <w:shd w:val="clear" w:color="auto" w:fill="auto"/>
            <w:noWrap/>
            <w:vAlign w:val="center"/>
            <w:hideMark/>
          </w:tcPr>
          <w:p w:rsidR="00A0413A" w:rsidRPr="00E64F8C" w:rsidRDefault="00A0413A" w:rsidP="00A0413A">
            <w:pPr>
              <w:jc w:val="right"/>
              <w:rPr>
                <w:rFonts w:ascii="GHEA Grapalat" w:hAnsi="GHEA Grapalat" w:cs="Calibri"/>
                <w:sz w:val="20"/>
                <w:szCs w:val="20"/>
              </w:rPr>
            </w:pPr>
            <w:r w:rsidRPr="00E64F8C">
              <w:rPr>
                <w:rFonts w:ascii="GHEA Grapalat" w:hAnsi="GHEA Grapalat" w:cs="Calibri"/>
                <w:sz w:val="20"/>
                <w:szCs w:val="20"/>
              </w:rPr>
              <w:t>5.1</w:t>
            </w:r>
          </w:p>
        </w:tc>
      </w:tr>
    </w:tbl>
    <w:p w:rsidR="002A4689" w:rsidRPr="00E64F8C" w:rsidRDefault="002A4689" w:rsidP="00901957">
      <w:pPr>
        <w:spacing w:line="360" w:lineRule="auto"/>
        <w:ind w:firstLine="567"/>
        <w:jc w:val="both"/>
        <w:rPr>
          <w:rFonts w:ascii="GHEA Grapalat" w:hAnsi="GHEA Grapalat" w:cs="GHEA Grapalat"/>
          <w:color w:val="000000"/>
        </w:rPr>
      </w:pPr>
    </w:p>
    <w:p w:rsidR="00D84004" w:rsidRPr="00E64F8C" w:rsidRDefault="00901957" w:rsidP="00D84004">
      <w:pPr>
        <w:spacing w:line="360" w:lineRule="auto"/>
        <w:ind w:firstLine="567"/>
        <w:jc w:val="both"/>
        <w:rPr>
          <w:rFonts w:ascii="GHEA Grapalat" w:hAnsi="GHEA Grapalat" w:cs="GHEA Grapalat"/>
          <w:color w:val="000000"/>
          <w:lang w:val="hy-AM"/>
        </w:rPr>
      </w:pPr>
      <w:r w:rsidRPr="00251BE4">
        <w:rPr>
          <w:rFonts w:ascii="GHEA Grapalat" w:hAnsi="GHEA Grapalat" w:cs="GHEA Grapalat"/>
          <w:color w:val="000000"/>
        </w:rPr>
        <w:t>Հաշվետու ժամանակահատվածի հարկային եկամուտների և պետական տուրքերի</w:t>
      </w:r>
      <w:r w:rsidRPr="00E64F8C">
        <w:rPr>
          <w:rFonts w:ascii="GHEA Grapalat" w:hAnsi="GHEA Grapalat" w:cs="GHEA Grapalat"/>
          <w:color w:val="000000"/>
        </w:rPr>
        <w:t xml:space="preserve"> </w:t>
      </w:r>
      <w:r w:rsidR="00827878" w:rsidRPr="00E64F8C">
        <w:rPr>
          <w:rFonts w:ascii="GHEA Grapalat" w:hAnsi="GHEA Grapalat" w:cs="GHEA Grapalat"/>
          <w:color w:val="000000"/>
          <w:lang w:val="hy-AM"/>
        </w:rPr>
        <w:t>30.3</w:t>
      </w:r>
      <w:r w:rsidRPr="00E64F8C">
        <w:rPr>
          <w:rFonts w:ascii="GHEA Grapalat" w:hAnsi="GHEA Grapalat" w:cs="GHEA Grapalat"/>
          <w:color w:val="000000"/>
        </w:rPr>
        <w:t>%</w:t>
      </w:r>
      <w:r w:rsidRPr="00E64F8C">
        <w:rPr>
          <w:rFonts w:ascii="GHEA Grapalat" w:hAnsi="GHEA Grapalat" w:cs="GHEA Grapalat"/>
          <w:color w:val="000000"/>
        </w:rPr>
        <w:noBreakHyphen/>
        <w:t xml:space="preserve">ն ապահովվել է ավելացված արժեքի հարկի հաշվին: Նախորդ տարվա նույն ժամանակահատվածի համեմատ </w:t>
      </w:r>
      <w:r w:rsidR="00563639" w:rsidRPr="00E64F8C">
        <w:rPr>
          <w:rFonts w:ascii="GHEA Grapalat" w:hAnsi="GHEA Grapalat" w:cs="GHEA Grapalat"/>
          <w:color w:val="000000"/>
        </w:rPr>
        <w:t xml:space="preserve">ավելացել են ինչպես </w:t>
      </w:r>
      <w:r w:rsidR="00563639" w:rsidRPr="00E64F8C">
        <w:rPr>
          <w:rFonts w:ascii="GHEA Grapalat" w:hAnsi="GHEA Grapalat" w:cs="GHEA Grapalat"/>
          <w:color w:val="000000"/>
          <w:lang w:val="hy-AM"/>
        </w:rPr>
        <w:t>ՀՀ</w:t>
      </w:r>
      <w:r w:rsidR="00563639" w:rsidRPr="00E64F8C">
        <w:rPr>
          <w:rFonts w:ascii="GHEA Grapalat" w:hAnsi="GHEA Grapalat" w:cs="GHEA Grapalat"/>
          <w:color w:val="000000"/>
          <w:lang w:val="hy-AM"/>
        </w:rPr>
        <w:noBreakHyphen/>
        <w:t>ում արտադրվող ապրանքների ու ծառայությունների շրջանառությ</w:t>
      </w:r>
      <w:r w:rsidR="00563639" w:rsidRPr="00E64F8C">
        <w:rPr>
          <w:rFonts w:ascii="GHEA Grapalat" w:hAnsi="GHEA Grapalat" w:cs="GHEA Grapalat"/>
          <w:color w:val="000000"/>
        </w:rPr>
        <w:t xml:space="preserve">ան, այնպես էլ ներմուծման գծով </w:t>
      </w:r>
      <w:r w:rsidR="00D84004" w:rsidRPr="00E64F8C">
        <w:rPr>
          <w:rFonts w:ascii="GHEA Grapalat" w:hAnsi="GHEA Grapalat" w:cs="GHEA Grapalat"/>
          <w:color w:val="000000"/>
          <w:lang w:val="hy-AM"/>
        </w:rPr>
        <w:t>մուտքեր</w:t>
      </w:r>
      <w:r w:rsidR="00563639" w:rsidRPr="00E64F8C">
        <w:rPr>
          <w:rFonts w:ascii="GHEA Grapalat" w:hAnsi="GHEA Grapalat" w:cs="GHEA Grapalat"/>
          <w:color w:val="000000"/>
        </w:rPr>
        <w:t>ը</w:t>
      </w:r>
      <w:r w:rsidR="00D84004" w:rsidRPr="00E64F8C">
        <w:rPr>
          <w:rFonts w:ascii="GHEA Grapalat" w:hAnsi="GHEA Grapalat" w:cs="GHEA Grapalat"/>
          <w:color w:val="000000"/>
          <w:lang w:val="hy-AM"/>
        </w:rPr>
        <w:t>:</w:t>
      </w:r>
    </w:p>
    <w:p w:rsidR="002849B2" w:rsidRPr="00E64F8C" w:rsidRDefault="002849B2" w:rsidP="00C523E4">
      <w:pPr>
        <w:spacing w:line="360" w:lineRule="auto"/>
        <w:ind w:firstLine="567"/>
        <w:jc w:val="both"/>
        <w:rPr>
          <w:rFonts w:ascii="GHEA Grapalat" w:hAnsi="GHEA Grapalat" w:cs="GHEA Grapalat"/>
          <w:color w:val="000000"/>
        </w:rPr>
      </w:pPr>
    </w:p>
    <w:p w:rsidR="005B064D" w:rsidRPr="00E64F8C" w:rsidRDefault="00F1622C" w:rsidP="008269CE">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E64F8C">
        <w:rPr>
          <w:rFonts w:ascii="GHEA Grapalat" w:hAnsi="GHEA Grapalat"/>
          <w:b/>
          <w:bCs/>
          <w:iCs w:val="0"/>
          <w:color w:val="auto"/>
          <w:sz w:val="20"/>
          <w:szCs w:val="20"/>
          <w:lang w:val="hy-AM"/>
        </w:rPr>
        <w:t>ԱԱՀ-ի</w:t>
      </w:r>
      <w:r w:rsidR="00B727E5" w:rsidRPr="00E64F8C">
        <w:rPr>
          <w:rFonts w:ascii="GHEA Grapalat" w:hAnsi="GHEA Grapalat"/>
          <w:b/>
          <w:bCs/>
          <w:iCs w:val="0"/>
          <w:color w:val="auto"/>
          <w:sz w:val="20"/>
          <w:szCs w:val="20"/>
          <w:lang w:val="hy-AM"/>
        </w:rPr>
        <w:t xml:space="preserve"> գծով ՀՀ պետական բյուջեի</w:t>
      </w:r>
      <w:r w:rsidRPr="00E64F8C">
        <w:rPr>
          <w:rFonts w:ascii="GHEA Grapalat" w:hAnsi="GHEA Grapalat"/>
          <w:b/>
          <w:bCs/>
          <w:iCs w:val="0"/>
          <w:color w:val="auto"/>
          <w:sz w:val="20"/>
          <w:szCs w:val="20"/>
          <w:lang w:val="hy-AM"/>
        </w:rPr>
        <w:t xml:space="preserve"> մուտքերը</w:t>
      </w:r>
      <w:r w:rsidR="005B064D" w:rsidRPr="00E64F8C">
        <w:rPr>
          <w:rFonts w:ascii="GHEA Grapalat" w:hAnsi="GHEA Grapalat"/>
          <w:b/>
          <w:bCs/>
          <w:iCs w:val="0"/>
          <w:color w:val="auto"/>
          <w:sz w:val="20"/>
          <w:szCs w:val="20"/>
          <w:lang w:val="hy-AM"/>
        </w:rPr>
        <w:t xml:space="preserve"> (մլրդ դրամ)</w:t>
      </w:r>
    </w:p>
    <w:tbl>
      <w:tblPr>
        <w:tblW w:w="10206" w:type="dxa"/>
        <w:tblInd w:w="-5" w:type="dxa"/>
        <w:tblLook w:val="04A0" w:firstRow="1" w:lastRow="0" w:firstColumn="1" w:lastColumn="0" w:noHBand="0" w:noVBand="1"/>
      </w:tblPr>
      <w:tblGrid>
        <w:gridCol w:w="3515"/>
        <w:gridCol w:w="1514"/>
        <w:gridCol w:w="1559"/>
        <w:gridCol w:w="2059"/>
        <w:gridCol w:w="1559"/>
      </w:tblGrid>
      <w:tr w:rsidR="009345BD" w:rsidRPr="00E64F8C" w:rsidTr="00662040">
        <w:trPr>
          <w:trHeight w:val="855"/>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5BD" w:rsidRPr="00E64F8C" w:rsidRDefault="009345BD" w:rsidP="009345BD">
            <w:pPr>
              <w:rPr>
                <w:rFonts w:ascii="GHEA Grapalat" w:hAnsi="GHEA Grapalat" w:cs="Calibri"/>
                <w:sz w:val="20"/>
                <w:szCs w:val="20"/>
                <w:lang w:val="hy-AM"/>
              </w:rPr>
            </w:pPr>
          </w:p>
        </w:tc>
        <w:tc>
          <w:tcPr>
            <w:tcW w:w="1514" w:type="dxa"/>
            <w:tcBorders>
              <w:top w:val="single" w:sz="4" w:space="0" w:color="auto"/>
              <w:left w:val="nil"/>
              <w:bottom w:val="single" w:sz="4" w:space="0" w:color="auto"/>
              <w:right w:val="single" w:sz="4" w:space="0" w:color="auto"/>
            </w:tcBorders>
          </w:tcPr>
          <w:p w:rsidR="009345BD" w:rsidRPr="00E64F8C" w:rsidRDefault="002C5F14" w:rsidP="00BD6ECF">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2024թ.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lang w:val="hy-AM"/>
              </w:rPr>
              <w:t>փաստ</w:t>
            </w:r>
          </w:p>
        </w:tc>
        <w:tc>
          <w:tcPr>
            <w:tcW w:w="1559" w:type="dxa"/>
            <w:tcBorders>
              <w:top w:val="single" w:sz="4" w:space="0" w:color="auto"/>
              <w:left w:val="nil"/>
              <w:bottom w:val="single" w:sz="4" w:space="0" w:color="auto"/>
              <w:right w:val="single" w:sz="4" w:space="0" w:color="auto"/>
            </w:tcBorders>
            <w:shd w:val="clear" w:color="000000" w:fill="FFFFFF"/>
            <w:hideMark/>
          </w:tcPr>
          <w:p w:rsidR="009345BD" w:rsidRPr="00E64F8C" w:rsidRDefault="002C5F14" w:rsidP="002C5F14">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lang w:val="hy-AM"/>
              </w:rPr>
              <w:t>փաստ</w:t>
            </w:r>
          </w:p>
        </w:tc>
        <w:tc>
          <w:tcPr>
            <w:tcW w:w="2059" w:type="dxa"/>
            <w:tcBorders>
              <w:top w:val="single" w:sz="4" w:space="0" w:color="auto"/>
              <w:left w:val="nil"/>
              <w:bottom w:val="single" w:sz="4" w:space="0" w:color="auto"/>
              <w:right w:val="single" w:sz="4" w:space="0" w:color="auto"/>
            </w:tcBorders>
            <w:shd w:val="clear" w:color="000000" w:fill="FFFFFF"/>
          </w:tcPr>
          <w:p w:rsidR="002C5F14" w:rsidRPr="00E64F8C" w:rsidRDefault="006C28F9" w:rsidP="002C5F14">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w:t>
            </w:r>
            <w:r w:rsidR="00B330CC" w:rsidRPr="00E64F8C">
              <w:rPr>
                <w:rFonts w:ascii="GHEA Grapalat" w:hAnsi="GHEA Grapalat" w:cs="Calibri"/>
                <w:b/>
                <w:bCs/>
                <w:sz w:val="20"/>
                <w:szCs w:val="20"/>
                <w:lang w:val="hy-AM"/>
              </w:rPr>
              <w:t>առաջին կիսամյակ</w:t>
            </w:r>
            <w:r w:rsidR="002C5F14" w:rsidRPr="00E64F8C">
              <w:rPr>
                <w:rFonts w:ascii="GHEA Grapalat" w:hAnsi="GHEA Grapalat" w:cs="Calibri"/>
                <w:b/>
                <w:bCs/>
                <w:sz w:val="20"/>
                <w:szCs w:val="20"/>
                <w:lang w:val="hy-AM"/>
              </w:rPr>
              <w:t xml:space="preserve">ը </w:t>
            </w:r>
          </w:p>
          <w:p w:rsidR="009345BD" w:rsidRPr="00E64F8C" w:rsidRDefault="006C28F9" w:rsidP="00D93AF7">
            <w:pPr>
              <w:jc w:val="center"/>
              <w:rPr>
                <w:rFonts w:ascii="GHEA Grapalat" w:hAnsi="GHEA Grapalat" w:cs="Calibri"/>
                <w:b/>
                <w:bCs/>
                <w:sz w:val="20"/>
                <w:szCs w:val="20"/>
              </w:rPr>
            </w:pPr>
            <w:r w:rsidRPr="00E64F8C">
              <w:rPr>
                <w:rFonts w:ascii="GHEA Grapalat" w:hAnsi="GHEA Grapalat" w:cs="Calibri"/>
                <w:b/>
                <w:bCs/>
                <w:sz w:val="20"/>
                <w:szCs w:val="20"/>
                <w:lang w:val="hy-AM"/>
              </w:rPr>
              <w:t>2024թ</w:t>
            </w:r>
            <w:r w:rsidR="00E806A9" w:rsidRPr="00E64F8C">
              <w:rPr>
                <w:rFonts w:ascii="GHEA Grapalat" w:hAnsi="GHEA Grapalat" w:cs="Calibri"/>
                <w:b/>
                <w:bCs/>
                <w:sz w:val="20"/>
                <w:szCs w:val="20"/>
                <w:lang w:val="hy-AM"/>
              </w:rPr>
              <w:t>.</w:t>
            </w:r>
            <w:r w:rsidR="002C5F14" w:rsidRPr="00E64F8C">
              <w:rPr>
                <w:rFonts w:ascii="GHEA Grapalat" w:hAnsi="GHEA Grapalat" w:cs="Calibri"/>
                <w:b/>
                <w:bCs/>
                <w:sz w:val="20"/>
                <w:szCs w:val="20"/>
                <w:lang w:val="hy-AM"/>
              </w:rPr>
              <w:t xml:space="preserve"> </w:t>
            </w:r>
            <w:r w:rsidR="00B330CC" w:rsidRPr="00E64F8C">
              <w:rPr>
                <w:rFonts w:ascii="GHEA Grapalat" w:hAnsi="GHEA Grapalat" w:cs="Calibri"/>
                <w:b/>
                <w:bCs/>
                <w:sz w:val="20"/>
                <w:szCs w:val="20"/>
                <w:lang w:val="hy-AM"/>
              </w:rPr>
              <w:t xml:space="preserve">առաջին կիսամյակի </w:t>
            </w:r>
            <w:r w:rsidRPr="00E64F8C">
              <w:rPr>
                <w:rFonts w:ascii="GHEA Grapalat" w:hAnsi="GHEA Grapalat" w:cs="Calibri"/>
                <w:b/>
                <w:bCs/>
                <w:sz w:val="20"/>
                <w:szCs w:val="20"/>
                <w:lang w:val="hy-AM"/>
              </w:rPr>
              <w:t>նկատմամբ</w:t>
            </w:r>
            <w:r w:rsidR="00D93AF7">
              <w:rPr>
                <w:rFonts w:ascii="GHEA Grapalat" w:hAnsi="GHEA Grapalat" w:cs="Calibri"/>
                <w:b/>
                <w:bCs/>
                <w:sz w:val="20"/>
                <w:szCs w:val="20"/>
              </w:rPr>
              <w:t xml:space="preserve"> </w:t>
            </w:r>
            <w:r w:rsidRPr="00E64F8C">
              <w:rPr>
                <w:rFonts w:ascii="GHEA Grapalat" w:hAnsi="GHEA Grapalat" w:cs="Calibri"/>
                <w:b/>
                <w:bCs/>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9345BD" w:rsidRPr="00E64F8C" w:rsidRDefault="009345BD" w:rsidP="009345BD">
            <w:pPr>
              <w:jc w:val="center"/>
              <w:rPr>
                <w:rFonts w:ascii="GHEA Grapalat" w:hAnsi="GHEA Grapalat" w:cs="Calibri"/>
                <w:b/>
                <w:bCs/>
                <w:sz w:val="20"/>
                <w:szCs w:val="20"/>
              </w:rPr>
            </w:pPr>
            <w:r w:rsidRPr="00E64F8C">
              <w:rPr>
                <w:rFonts w:ascii="GHEA Grapalat" w:hAnsi="GHEA Grapalat" w:cs="Calibri"/>
                <w:b/>
                <w:bCs/>
                <w:sz w:val="20"/>
                <w:szCs w:val="20"/>
              </w:rPr>
              <w:t>2025թ. և 2024թ. տարբերու-թյունը</w:t>
            </w:r>
          </w:p>
        </w:tc>
      </w:tr>
      <w:tr w:rsidR="0024186C" w:rsidRPr="00E64F8C" w:rsidTr="00662040">
        <w:trPr>
          <w:trHeight w:val="293"/>
        </w:trPr>
        <w:tc>
          <w:tcPr>
            <w:tcW w:w="3515" w:type="dxa"/>
            <w:tcBorders>
              <w:top w:val="nil"/>
              <w:left w:val="single" w:sz="4" w:space="0" w:color="auto"/>
              <w:bottom w:val="single" w:sz="4" w:space="0" w:color="auto"/>
              <w:right w:val="single" w:sz="4" w:space="0" w:color="auto"/>
            </w:tcBorders>
            <w:shd w:val="clear" w:color="auto" w:fill="auto"/>
            <w:hideMark/>
          </w:tcPr>
          <w:p w:rsidR="0024186C" w:rsidRPr="00E64F8C" w:rsidRDefault="0024186C" w:rsidP="0024186C">
            <w:pPr>
              <w:rPr>
                <w:rFonts w:ascii="GHEA Grapalat" w:hAnsi="GHEA Grapalat" w:cs="Calibri"/>
                <w:b/>
                <w:bCs/>
                <w:sz w:val="20"/>
                <w:szCs w:val="20"/>
              </w:rPr>
            </w:pPr>
            <w:r w:rsidRPr="00E64F8C">
              <w:rPr>
                <w:rFonts w:ascii="GHEA Grapalat" w:hAnsi="GHEA Grapalat" w:cs="Calibri"/>
                <w:b/>
                <w:bCs/>
                <w:sz w:val="20"/>
                <w:szCs w:val="20"/>
              </w:rPr>
              <w:t>Ավելացված արժեքի հարկ</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328.7</w:t>
            </w:r>
          </w:p>
        </w:tc>
        <w:tc>
          <w:tcPr>
            <w:tcW w:w="1559"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411.4</w:t>
            </w:r>
          </w:p>
        </w:tc>
        <w:tc>
          <w:tcPr>
            <w:tcW w:w="20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125.1</w:t>
            </w:r>
          </w:p>
        </w:tc>
        <w:tc>
          <w:tcPr>
            <w:tcW w:w="15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 xml:space="preserve">82.7 </w:t>
            </w:r>
          </w:p>
        </w:tc>
      </w:tr>
      <w:tr w:rsidR="0024186C" w:rsidRPr="00E64F8C" w:rsidTr="00662040">
        <w:trPr>
          <w:trHeight w:val="293"/>
        </w:trPr>
        <w:tc>
          <w:tcPr>
            <w:tcW w:w="3515" w:type="dxa"/>
            <w:tcBorders>
              <w:top w:val="nil"/>
              <w:left w:val="single" w:sz="4" w:space="0" w:color="auto"/>
              <w:bottom w:val="single" w:sz="4" w:space="0" w:color="auto"/>
              <w:right w:val="single" w:sz="4" w:space="0" w:color="auto"/>
            </w:tcBorders>
            <w:shd w:val="clear" w:color="auto" w:fill="auto"/>
            <w:noWrap/>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Ներմուծումից, այդ թվում՝</w:t>
            </w:r>
          </w:p>
        </w:tc>
        <w:tc>
          <w:tcPr>
            <w:tcW w:w="1514" w:type="dxa"/>
            <w:tcBorders>
              <w:top w:val="nil"/>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183.2</w:t>
            </w:r>
          </w:p>
        </w:tc>
        <w:tc>
          <w:tcPr>
            <w:tcW w:w="1559"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216.9</w:t>
            </w:r>
          </w:p>
        </w:tc>
        <w:tc>
          <w:tcPr>
            <w:tcW w:w="20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118.4</w:t>
            </w:r>
          </w:p>
        </w:tc>
        <w:tc>
          <w:tcPr>
            <w:tcW w:w="15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 xml:space="preserve">33.7 </w:t>
            </w:r>
          </w:p>
        </w:tc>
      </w:tr>
      <w:tr w:rsidR="0024186C" w:rsidRPr="00E64F8C" w:rsidTr="00662040">
        <w:trPr>
          <w:trHeight w:val="300"/>
        </w:trPr>
        <w:tc>
          <w:tcPr>
            <w:tcW w:w="3515" w:type="dxa"/>
            <w:tcBorders>
              <w:top w:val="nil"/>
              <w:left w:val="single" w:sz="4" w:space="0" w:color="auto"/>
              <w:bottom w:val="single" w:sz="4" w:space="0" w:color="auto"/>
              <w:right w:val="single" w:sz="4" w:space="0" w:color="auto"/>
            </w:tcBorders>
            <w:shd w:val="clear" w:color="auto" w:fill="auto"/>
            <w:noWrap/>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 xml:space="preserve"> ԵԱՏՄ երկրներից</w:t>
            </w:r>
          </w:p>
        </w:tc>
        <w:tc>
          <w:tcPr>
            <w:tcW w:w="1514" w:type="dxa"/>
            <w:tcBorders>
              <w:top w:val="nil"/>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64.6</w:t>
            </w:r>
          </w:p>
        </w:tc>
        <w:tc>
          <w:tcPr>
            <w:tcW w:w="1559"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71.6</w:t>
            </w:r>
          </w:p>
        </w:tc>
        <w:tc>
          <w:tcPr>
            <w:tcW w:w="20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110.8</w:t>
            </w:r>
          </w:p>
        </w:tc>
        <w:tc>
          <w:tcPr>
            <w:tcW w:w="15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 xml:space="preserve">7.0 </w:t>
            </w:r>
          </w:p>
        </w:tc>
      </w:tr>
      <w:tr w:rsidR="0024186C" w:rsidRPr="00E64F8C" w:rsidTr="00662040">
        <w:trPr>
          <w:trHeight w:val="167"/>
        </w:trPr>
        <w:tc>
          <w:tcPr>
            <w:tcW w:w="3515" w:type="dxa"/>
            <w:tcBorders>
              <w:top w:val="nil"/>
              <w:left w:val="single" w:sz="4" w:space="0" w:color="auto"/>
              <w:bottom w:val="single" w:sz="4" w:space="0" w:color="auto"/>
              <w:right w:val="single" w:sz="4" w:space="0" w:color="auto"/>
            </w:tcBorders>
            <w:shd w:val="clear" w:color="auto" w:fill="auto"/>
            <w:noWrap/>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Ներքին շրջանառությունից</w:t>
            </w:r>
          </w:p>
        </w:tc>
        <w:tc>
          <w:tcPr>
            <w:tcW w:w="1514" w:type="dxa"/>
            <w:tcBorders>
              <w:top w:val="nil"/>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145.5</w:t>
            </w:r>
          </w:p>
        </w:tc>
        <w:tc>
          <w:tcPr>
            <w:tcW w:w="1559"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194.5</w:t>
            </w:r>
          </w:p>
        </w:tc>
        <w:tc>
          <w:tcPr>
            <w:tcW w:w="20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133.7</w:t>
            </w:r>
          </w:p>
        </w:tc>
        <w:tc>
          <w:tcPr>
            <w:tcW w:w="1559"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49.0</w:t>
            </w:r>
          </w:p>
        </w:tc>
      </w:tr>
    </w:tbl>
    <w:p w:rsidR="00EF469C" w:rsidRPr="00E64F8C" w:rsidRDefault="00EF469C" w:rsidP="00901957">
      <w:pPr>
        <w:spacing w:line="360" w:lineRule="auto"/>
        <w:ind w:firstLine="567"/>
        <w:jc w:val="both"/>
        <w:rPr>
          <w:rFonts w:ascii="GHEA Grapalat" w:hAnsi="GHEA Grapalat" w:cs="GHEA Grapalat"/>
          <w:color w:val="000000"/>
        </w:rPr>
      </w:pPr>
    </w:p>
    <w:p w:rsidR="00AF5A2E" w:rsidRPr="00E64F8C" w:rsidRDefault="00593328" w:rsidP="00CE6275">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rPr>
        <w:t>202</w:t>
      </w:r>
      <w:r w:rsidR="00A4071F" w:rsidRPr="00E64F8C">
        <w:rPr>
          <w:rFonts w:ascii="GHEA Grapalat" w:hAnsi="GHEA Grapalat" w:cs="GHEA Grapalat"/>
          <w:color w:val="000000"/>
        </w:rPr>
        <w:t>5</w:t>
      </w:r>
      <w:r w:rsidR="00BC69AC" w:rsidRPr="00E64F8C">
        <w:rPr>
          <w:rFonts w:ascii="GHEA Grapalat" w:hAnsi="GHEA Grapalat" w:cs="GHEA Grapalat"/>
          <w:color w:val="000000"/>
        </w:rPr>
        <w:t xml:space="preserve"> թվականի </w:t>
      </w:r>
      <w:r w:rsidR="00002430" w:rsidRPr="00E64F8C">
        <w:rPr>
          <w:rFonts w:ascii="GHEA Grapalat" w:hAnsi="GHEA Grapalat" w:cs="GHEA Grapalat"/>
          <w:color w:val="000000"/>
          <w:lang w:val="hy-AM"/>
        </w:rPr>
        <w:t xml:space="preserve">առաջին կիսամյակում </w:t>
      </w:r>
      <w:r w:rsidR="000427C5" w:rsidRPr="00E64F8C">
        <w:rPr>
          <w:rFonts w:ascii="GHEA Grapalat" w:hAnsi="GHEA Grapalat" w:cs="GHEA Grapalat"/>
          <w:color w:val="000000"/>
        </w:rPr>
        <w:t>պետական բյուջե մուտքագրված</w:t>
      </w:r>
      <w:r w:rsidR="00901957" w:rsidRPr="00E64F8C">
        <w:rPr>
          <w:rFonts w:ascii="GHEA Grapalat" w:hAnsi="GHEA Grapalat" w:cs="GHEA Grapalat"/>
          <w:color w:val="000000"/>
        </w:rPr>
        <w:t xml:space="preserve"> հարկային եկամուտների ու պետական տուրքերի </w:t>
      </w:r>
      <w:r w:rsidR="00CE6275" w:rsidRPr="00E64F8C">
        <w:rPr>
          <w:rFonts w:ascii="GHEA Grapalat" w:hAnsi="GHEA Grapalat" w:cs="GHEA Grapalat"/>
          <w:color w:val="000000"/>
        </w:rPr>
        <w:t>4</w:t>
      </w:r>
      <w:r w:rsidR="00774AAA" w:rsidRPr="00E64F8C">
        <w:rPr>
          <w:rFonts w:ascii="GHEA Grapalat" w:hAnsi="GHEA Grapalat" w:cs="GHEA Grapalat"/>
          <w:color w:val="000000"/>
          <w:lang w:val="hy-AM"/>
        </w:rPr>
        <w:t>.</w:t>
      </w:r>
      <w:r w:rsidR="00AF5A2E" w:rsidRPr="00E64F8C">
        <w:rPr>
          <w:rFonts w:ascii="GHEA Grapalat" w:hAnsi="GHEA Grapalat" w:cs="GHEA Grapalat"/>
          <w:color w:val="000000"/>
          <w:lang w:val="hy-AM"/>
        </w:rPr>
        <w:t>9</w:t>
      </w:r>
      <w:r w:rsidR="00901957" w:rsidRPr="00E64F8C">
        <w:rPr>
          <w:rFonts w:ascii="GHEA Grapalat" w:hAnsi="GHEA Grapalat" w:cs="GHEA Grapalat"/>
          <w:color w:val="000000"/>
        </w:rPr>
        <w:t xml:space="preserve">%-ն ապահովվել է ակցիզային հարկի հաշվին: </w:t>
      </w:r>
      <w:r w:rsidR="00AF5A2E" w:rsidRPr="00E64F8C">
        <w:rPr>
          <w:rFonts w:ascii="GHEA Grapalat" w:hAnsi="GHEA Grapalat" w:cs="GHEA Grapalat"/>
          <w:color w:val="000000"/>
        </w:rPr>
        <w:t xml:space="preserve">Նախորդ տարվա առաջին կիսամյակի համեմատ ավելացել են ինչպես ՀՀ ներմուծվող </w:t>
      </w:r>
      <w:r w:rsidR="00AF5A2E" w:rsidRPr="00E64F8C">
        <w:rPr>
          <w:rFonts w:ascii="GHEA Grapalat" w:hAnsi="GHEA Grapalat" w:cs="GHEA Grapalat"/>
          <w:color w:val="000000"/>
        </w:rPr>
        <w:lastRenderedPageBreak/>
        <w:t>ենթաակցիզային ապրանքների, այնպես էլ հանրապետությունում արտադրվող ենթաակցիզային ապրանքների գծով մուտքեր</w:t>
      </w:r>
      <w:r w:rsidR="00AF5A2E" w:rsidRPr="00E64F8C">
        <w:rPr>
          <w:rFonts w:ascii="GHEA Grapalat" w:hAnsi="GHEA Grapalat" w:cs="GHEA Grapalat"/>
          <w:color w:val="000000"/>
          <w:lang w:val="hy-AM"/>
        </w:rPr>
        <w:t>ը:</w:t>
      </w:r>
    </w:p>
    <w:p w:rsidR="0030520B" w:rsidRPr="00E64F8C" w:rsidRDefault="0030520B" w:rsidP="00C3262A">
      <w:pPr>
        <w:spacing w:line="360" w:lineRule="auto"/>
        <w:ind w:firstLine="567"/>
        <w:jc w:val="both"/>
        <w:rPr>
          <w:rFonts w:ascii="GHEA Grapalat" w:hAnsi="GHEA Grapalat" w:cs="GHEA Grapalat"/>
          <w:color w:val="000000"/>
          <w:lang w:val="hy-AM"/>
        </w:rPr>
      </w:pPr>
    </w:p>
    <w:p w:rsidR="00770426" w:rsidRPr="00E64F8C" w:rsidRDefault="00B727E5" w:rsidP="007E23E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E64F8C">
        <w:rPr>
          <w:rFonts w:ascii="GHEA Grapalat" w:hAnsi="GHEA Grapalat"/>
          <w:b/>
          <w:bCs/>
          <w:iCs w:val="0"/>
          <w:color w:val="auto"/>
          <w:sz w:val="20"/>
          <w:szCs w:val="20"/>
          <w:lang w:val="hy-AM"/>
        </w:rPr>
        <w:t>Ա</w:t>
      </w:r>
      <w:r w:rsidR="00770426" w:rsidRPr="00E64F8C">
        <w:rPr>
          <w:rFonts w:ascii="GHEA Grapalat" w:hAnsi="GHEA Grapalat"/>
          <w:b/>
          <w:bCs/>
          <w:iCs w:val="0"/>
          <w:color w:val="auto"/>
          <w:sz w:val="20"/>
          <w:szCs w:val="20"/>
          <w:lang w:val="hy-AM"/>
        </w:rPr>
        <w:t>կցիզային հարկի</w:t>
      </w:r>
      <w:r w:rsidRPr="00E64F8C">
        <w:rPr>
          <w:rFonts w:ascii="GHEA Grapalat" w:hAnsi="GHEA Grapalat"/>
          <w:b/>
          <w:bCs/>
          <w:iCs w:val="0"/>
          <w:color w:val="auto"/>
          <w:sz w:val="20"/>
          <w:szCs w:val="20"/>
          <w:lang w:val="hy-AM"/>
        </w:rPr>
        <w:t xml:space="preserve"> գծով ՀՀ պետական բյուջեի</w:t>
      </w:r>
      <w:r w:rsidR="00770426" w:rsidRPr="00E64F8C">
        <w:rPr>
          <w:rFonts w:ascii="GHEA Grapalat" w:hAnsi="GHEA Grapalat"/>
          <w:b/>
          <w:bCs/>
          <w:iCs w:val="0"/>
          <w:color w:val="auto"/>
          <w:sz w:val="20"/>
          <w:szCs w:val="20"/>
          <w:lang w:val="hy-AM"/>
        </w:rPr>
        <w:t xml:space="preserve"> մուտքերը (մլրդ դրամ)</w:t>
      </w:r>
    </w:p>
    <w:tbl>
      <w:tblPr>
        <w:tblW w:w="10210" w:type="dxa"/>
        <w:tblInd w:w="-5" w:type="dxa"/>
        <w:tblLook w:val="04A0" w:firstRow="1" w:lastRow="0" w:firstColumn="1" w:lastColumn="0" w:noHBand="0" w:noVBand="1"/>
      </w:tblPr>
      <w:tblGrid>
        <w:gridCol w:w="4082"/>
        <w:gridCol w:w="1418"/>
        <w:gridCol w:w="1417"/>
        <w:gridCol w:w="1937"/>
        <w:gridCol w:w="1356"/>
      </w:tblGrid>
      <w:tr w:rsidR="00E806A9" w:rsidRPr="00E64F8C" w:rsidTr="00D51B30">
        <w:trPr>
          <w:trHeight w:val="855"/>
        </w:trPr>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6A9" w:rsidRPr="00E64F8C" w:rsidRDefault="00E806A9" w:rsidP="00E806A9">
            <w:pPr>
              <w:rPr>
                <w:rFonts w:ascii="GHEA Grapalat" w:hAnsi="GHEA Grapalat" w:cs="Calibri"/>
                <w:sz w:val="20"/>
                <w:szCs w:val="20"/>
                <w:lang w:val="hy-AM"/>
              </w:rPr>
            </w:pPr>
          </w:p>
        </w:tc>
        <w:tc>
          <w:tcPr>
            <w:tcW w:w="1418" w:type="dxa"/>
            <w:tcBorders>
              <w:top w:val="single" w:sz="4" w:space="0" w:color="auto"/>
              <w:left w:val="nil"/>
              <w:bottom w:val="single" w:sz="4" w:space="0" w:color="auto"/>
              <w:right w:val="single" w:sz="4" w:space="0" w:color="auto"/>
            </w:tcBorders>
          </w:tcPr>
          <w:p w:rsidR="00E806A9" w:rsidRPr="00E64F8C" w:rsidRDefault="00E806A9" w:rsidP="00E806A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2024թ.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lang w:val="hy-AM"/>
              </w:rPr>
              <w:t>փաստ</w:t>
            </w:r>
          </w:p>
        </w:tc>
        <w:tc>
          <w:tcPr>
            <w:tcW w:w="1417" w:type="dxa"/>
            <w:tcBorders>
              <w:top w:val="single" w:sz="4" w:space="0" w:color="auto"/>
              <w:left w:val="nil"/>
              <w:bottom w:val="single" w:sz="4" w:space="0" w:color="auto"/>
              <w:right w:val="single" w:sz="4" w:space="0" w:color="auto"/>
            </w:tcBorders>
            <w:shd w:val="clear" w:color="000000" w:fill="FFFFFF"/>
            <w:hideMark/>
          </w:tcPr>
          <w:p w:rsidR="00E806A9" w:rsidRPr="00E64F8C" w:rsidRDefault="00E806A9" w:rsidP="00E806A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lang w:val="hy-AM"/>
              </w:rPr>
              <w:t>փաստ</w:t>
            </w:r>
          </w:p>
        </w:tc>
        <w:tc>
          <w:tcPr>
            <w:tcW w:w="1937" w:type="dxa"/>
            <w:tcBorders>
              <w:top w:val="single" w:sz="4" w:space="0" w:color="auto"/>
              <w:left w:val="nil"/>
              <w:bottom w:val="single" w:sz="4" w:space="0" w:color="auto"/>
              <w:right w:val="single" w:sz="4" w:space="0" w:color="auto"/>
            </w:tcBorders>
            <w:shd w:val="clear" w:color="000000" w:fill="FFFFFF"/>
          </w:tcPr>
          <w:p w:rsidR="00B330CC" w:rsidRPr="00E64F8C" w:rsidRDefault="00B330CC" w:rsidP="00B330CC">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առաջին կիսամյակը </w:t>
            </w:r>
          </w:p>
          <w:p w:rsidR="00B330CC" w:rsidRPr="00E64F8C" w:rsidRDefault="00B330CC" w:rsidP="00B330CC">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2024թ. առաջին կիսամյակի նկատմամբ</w:t>
            </w:r>
          </w:p>
          <w:p w:rsidR="00E806A9" w:rsidRPr="00E64F8C" w:rsidRDefault="00B330CC" w:rsidP="00B330CC">
            <w:pPr>
              <w:jc w:val="center"/>
              <w:rPr>
                <w:rFonts w:ascii="GHEA Grapalat" w:hAnsi="GHEA Grapalat" w:cs="Calibri"/>
                <w:b/>
                <w:bCs/>
                <w:sz w:val="20"/>
                <w:szCs w:val="20"/>
                <w:lang w:val="hy-AM"/>
              </w:rPr>
            </w:pPr>
            <w:r w:rsidRPr="00E64F8C">
              <w:rPr>
                <w:rFonts w:ascii="GHEA Grapalat" w:hAnsi="GHEA Grapalat" w:cs="Calibri"/>
                <w:b/>
                <w:bCs/>
                <w:sz w:val="20"/>
                <w:szCs w:val="20"/>
              </w:rPr>
              <w:t>(%)</w:t>
            </w:r>
          </w:p>
        </w:tc>
        <w:tc>
          <w:tcPr>
            <w:tcW w:w="1356" w:type="dxa"/>
            <w:tcBorders>
              <w:top w:val="single" w:sz="4" w:space="0" w:color="auto"/>
              <w:left w:val="nil"/>
              <w:bottom w:val="single" w:sz="4" w:space="0" w:color="auto"/>
              <w:right w:val="single" w:sz="4" w:space="0" w:color="auto"/>
            </w:tcBorders>
            <w:shd w:val="clear" w:color="000000" w:fill="FFFFFF"/>
          </w:tcPr>
          <w:p w:rsidR="00E806A9" w:rsidRPr="00E64F8C" w:rsidRDefault="00E806A9" w:rsidP="00E806A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2025թ. և 2024թ. տարբերու-թյունը</w:t>
            </w:r>
          </w:p>
        </w:tc>
      </w:tr>
      <w:tr w:rsidR="0024186C" w:rsidRPr="00E64F8C" w:rsidTr="00FF0CF8">
        <w:trPr>
          <w:trHeight w:val="293"/>
        </w:trPr>
        <w:tc>
          <w:tcPr>
            <w:tcW w:w="4082" w:type="dxa"/>
            <w:tcBorders>
              <w:top w:val="nil"/>
              <w:left w:val="single" w:sz="4" w:space="0" w:color="auto"/>
              <w:bottom w:val="single" w:sz="4" w:space="0" w:color="auto"/>
              <w:right w:val="single" w:sz="4" w:space="0" w:color="auto"/>
            </w:tcBorders>
            <w:shd w:val="clear" w:color="auto" w:fill="auto"/>
            <w:hideMark/>
          </w:tcPr>
          <w:p w:rsidR="0024186C" w:rsidRPr="00E64F8C" w:rsidRDefault="0024186C" w:rsidP="0024186C">
            <w:pPr>
              <w:rPr>
                <w:rFonts w:ascii="GHEA Grapalat" w:hAnsi="GHEA Grapalat" w:cs="Calibri"/>
                <w:b/>
                <w:bCs/>
                <w:sz w:val="20"/>
                <w:szCs w:val="20"/>
              </w:rPr>
            </w:pPr>
            <w:r w:rsidRPr="00E64F8C">
              <w:rPr>
                <w:rFonts w:ascii="GHEA Grapalat" w:hAnsi="GHEA Grapalat" w:cs="Calibri"/>
                <w:b/>
                <w:bCs/>
                <w:sz w:val="20"/>
                <w:szCs w:val="20"/>
              </w:rPr>
              <w:t>Ակցիզային հարկ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 xml:space="preserve">55.5 </w:t>
            </w:r>
          </w:p>
        </w:tc>
        <w:tc>
          <w:tcPr>
            <w:tcW w:w="1417"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 xml:space="preserve">66.9 </w:t>
            </w:r>
          </w:p>
        </w:tc>
        <w:tc>
          <w:tcPr>
            <w:tcW w:w="1937"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 xml:space="preserve">120.6 </w:t>
            </w:r>
          </w:p>
        </w:tc>
        <w:tc>
          <w:tcPr>
            <w:tcW w:w="1356"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 xml:space="preserve">11.4 </w:t>
            </w:r>
          </w:p>
        </w:tc>
      </w:tr>
      <w:tr w:rsidR="0024186C" w:rsidRPr="00E64F8C" w:rsidTr="00FF0CF8">
        <w:trPr>
          <w:trHeight w:val="293"/>
        </w:trPr>
        <w:tc>
          <w:tcPr>
            <w:tcW w:w="4082" w:type="dxa"/>
            <w:tcBorders>
              <w:top w:val="nil"/>
              <w:left w:val="single" w:sz="4" w:space="0" w:color="auto"/>
              <w:bottom w:val="single" w:sz="4" w:space="0" w:color="auto"/>
              <w:right w:val="single" w:sz="4" w:space="0" w:color="auto"/>
            </w:tcBorders>
            <w:shd w:val="clear" w:color="auto" w:fill="auto"/>
            <w:noWrap/>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Ներմուծվող ենթաակցիզային ապրանքներից</w:t>
            </w:r>
          </w:p>
        </w:tc>
        <w:tc>
          <w:tcPr>
            <w:tcW w:w="1418" w:type="dxa"/>
            <w:tcBorders>
              <w:top w:val="nil"/>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20.6</w:t>
            </w:r>
          </w:p>
        </w:tc>
        <w:tc>
          <w:tcPr>
            <w:tcW w:w="1417"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27.0</w:t>
            </w:r>
          </w:p>
        </w:tc>
        <w:tc>
          <w:tcPr>
            <w:tcW w:w="1937"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130.8</w:t>
            </w:r>
          </w:p>
        </w:tc>
        <w:tc>
          <w:tcPr>
            <w:tcW w:w="1356"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6.4</w:t>
            </w:r>
          </w:p>
        </w:tc>
      </w:tr>
      <w:tr w:rsidR="0024186C" w:rsidRPr="00E64F8C" w:rsidTr="00FF0CF8">
        <w:trPr>
          <w:trHeight w:val="300"/>
        </w:trPr>
        <w:tc>
          <w:tcPr>
            <w:tcW w:w="4082" w:type="dxa"/>
            <w:tcBorders>
              <w:top w:val="nil"/>
              <w:left w:val="single" w:sz="4" w:space="0" w:color="auto"/>
              <w:bottom w:val="single" w:sz="4" w:space="0" w:color="auto"/>
              <w:right w:val="single" w:sz="4" w:space="0" w:color="auto"/>
            </w:tcBorders>
            <w:shd w:val="clear" w:color="auto" w:fill="auto"/>
            <w:noWrap/>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ՀՀ-ում արտադրվող ենթաակցիզային ապրանքներից</w:t>
            </w:r>
          </w:p>
        </w:tc>
        <w:tc>
          <w:tcPr>
            <w:tcW w:w="1418" w:type="dxa"/>
            <w:tcBorders>
              <w:top w:val="nil"/>
              <w:left w:val="single" w:sz="4" w:space="0" w:color="auto"/>
              <w:bottom w:val="single" w:sz="4" w:space="0" w:color="auto"/>
              <w:right w:val="single" w:sz="4" w:space="0" w:color="auto"/>
            </w:tcBorders>
            <w:shd w:val="clear" w:color="auto" w:fill="auto"/>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34.9</w:t>
            </w:r>
          </w:p>
        </w:tc>
        <w:tc>
          <w:tcPr>
            <w:tcW w:w="1417"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39.9</w:t>
            </w:r>
          </w:p>
        </w:tc>
        <w:tc>
          <w:tcPr>
            <w:tcW w:w="1937"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114.5</w:t>
            </w:r>
          </w:p>
        </w:tc>
        <w:tc>
          <w:tcPr>
            <w:tcW w:w="1356"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 xml:space="preserve">5.0 </w:t>
            </w:r>
          </w:p>
        </w:tc>
      </w:tr>
    </w:tbl>
    <w:p w:rsidR="00770426" w:rsidRPr="00E64F8C" w:rsidRDefault="00770426" w:rsidP="00C915E7">
      <w:pPr>
        <w:spacing w:line="360" w:lineRule="auto"/>
        <w:ind w:firstLine="567"/>
        <w:jc w:val="both"/>
        <w:rPr>
          <w:rFonts w:ascii="GHEA Grapalat" w:hAnsi="GHEA Grapalat" w:cs="GHEA Grapalat"/>
          <w:color w:val="000000"/>
          <w:lang w:val="ru-RU"/>
        </w:rPr>
      </w:pPr>
    </w:p>
    <w:p w:rsidR="00BC69AC" w:rsidRPr="00E64F8C" w:rsidRDefault="00BC69AC" w:rsidP="00BC69AC">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t>202</w:t>
      </w:r>
      <w:r w:rsidR="00A4071F" w:rsidRPr="00E64F8C">
        <w:rPr>
          <w:rFonts w:ascii="GHEA Grapalat" w:hAnsi="GHEA Grapalat" w:cs="GHEA Grapalat"/>
          <w:color w:val="000000"/>
          <w:lang w:val="hy-AM"/>
        </w:rPr>
        <w:t>5</w:t>
      </w:r>
      <w:r w:rsidR="00E548F1" w:rsidRPr="00E64F8C">
        <w:rPr>
          <w:rFonts w:ascii="GHEA Grapalat" w:hAnsi="GHEA Grapalat" w:cs="GHEA Grapalat"/>
          <w:color w:val="000000"/>
          <w:lang w:val="hy-AM"/>
        </w:rPr>
        <w:t xml:space="preserve"> </w:t>
      </w:r>
      <w:r w:rsidRPr="00E64F8C">
        <w:rPr>
          <w:rFonts w:ascii="GHEA Grapalat" w:hAnsi="GHEA Grapalat" w:cs="GHEA Grapalat"/>
          <w:color w:val="000000"/>
          <w:lang w:val="hy-AM"/>
        </w:rPr>
        <w:t xml:space="preserve">թվականի </w:t>
      </w:r>
      <w:r w:rsidR="00002430" w:rsidRPr="00E64F8C">
        <w:rPr>
          <w:rFonts w:ascii="GHEA Grapalat" w:hAnsi="GHEA Grapalat" w:cs="GHEA Grapalat"/>
          <w:color w:val="000000"/>
          <w:lang w:val="hy-AM"/>
        </w:rPr>
        <w:t xml:space="preserve">առաջին կիսամյակում </w:t>
      </w:r>
      <w:r w:rsidRPr="00E64F8C">
        <w:rPr>
          <w:rFonts w:ascii="GHEA Grapalat" w:hAnsi="GHEA Grapalat" w:cs="GHEA Grapalat"/>
          <w:color w:val="000000"/>
          <w:lang w:val="hy-AM"/>
        </w:rPr>
        <w:t>պետական բյուջե մուտքագրված առանձին հարկատեսակների վերաբերյալ տեղեկատվությունը ներկայացված է Աղյուսակ 5</w:t>
      </w:r>
      <w:r w:rsidRPr="00E64F8C">
        <w:rPr>
          <w:rFonts w:ascii="GHEA Grapalat" w:hAnsi="GHEA Grapalat" w:cs="GHEA Grapalat"/>
          <w:color w:val="000000"/>
          <w:lang w:val="hy-AM"/>
        </w:rPr>
        <w:noBreakHyphen/>
        <w:t>ում:</w:t>
      </w:r>
    </w:p>
    <w:p w:rsidR="004F47DC" w:rsidRPr="00E64F8C" w:rsidRDefault="004F47DC" w:rsidP="00BC69AC">
      <w:pPr>
        <w:spacing w:line="360" w:lineRule="auto"/>
        <w:ind w:firstLine="567"/>
        <w:jc w:val="both"/>
        <w:rPr>
          <w:rFonts w:ascii="GHEA Grapalat" w:hAnsi="GHEA Grapalat" w:cs="GHEA Grapalat"/>
          <w:color w:val="000000"/>
          <w:lang w:val="hy-AM"/>
        </w:rPr>
      </w:pPr>
    </w:p>
    <w:p w:rsidR="00CD01EC" w:rsidRPr="00E64F8C" w:rsidRDefault="00CD01EC" w:rsidP="00113EF2">
      <w:pPr>
        <w:pStyle w:val="Caption"/>
        <w:keepNext/>
        <w:numPr>
          <w:ilvl w:val="0"/>
          <w:numId w:val="3"/>
        </w:numPr>
        <w:tabs>
          <w:tab w:val="left" w:pos="1134"/>
          <w:tab w:val="left" w:pos="1276"/>
        </w:tabs>
        <w:spacing w:after="120"/>
        <w:ind w:left="0" w:firstLine="0"/>
        <w:rPr>
          <w:rFonts w:ascii="GHEA Grapalat" w:hAnsi="GHEA Grapalat"/>
          <w:b/>
          <w:bCs/>
          <w:iCs w:val="0"/>
          <w:color w:val="auto"/>
          <w:sz w:val="20"/>
          <w:szCs w:val="20"/>
          <w:lang w:val="hy-AM"/>
        </w:rPr>
      </w:pPr>
      <w:r w:rsidRPr="00E64F8C">
        <w:rPr>
          <w:rFonts w:ascii="GHEA Grapalat" w:hAnsi="GHEA Grapalat"/>
          <w:b/>
          <w:bCs/>
          <w:iCs w:val="0"/>
          <w:color w:val="auto"/>
          <w:sz w:val="20"/>
          <w:szCs w:val="20"/>
          <w:lang w:val="hy-AM"/>
        </w:rPr>
        <w:t>ՀՀ պետական բյուջեի հարկային եկամուտների և պետական տուրքերի փաստացի ցուցանիշները (մլրդ դրամ)</w:t>
      </w:r>
    </w:p>
    <w:tbl>
      <w:tblPr>
        <w:tblW w:w="10201" w:type="dxa"/>
        <w:tblLook w:val="04A0" w:firstRow="1" w:lastRow="0" w:firstColumn="1" w:lastColumn="0" w:noHBand="0" w:noVBand="1"/>
      </w:tblPr>
      <w:tblGrid>
        <w:gridCol w:w="4219"/>
        <w:gridCol w:w="1418"/>
        <w:gridCol w:w="1313"/>
        <w:gridCol w:w="1903"/>
        <w:gridCol w:w="1348"/>
      </w:tblGrid>
      <w:tr w:rsidR="00E806A9" w:rsidRPr="00E64F8C" w:rsidTr="003A02E6">
        <w:trPr>
          <w:trHeight w:val="1189"/>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6A9" w:rsidRPr="00E64F8C" w:rsidRDefault="00E806A9" w:rsidP="00E806A9">
            <w:pPr>
              <w:rPr>
                <w:rFonts w:ascii="GHEA Grapalat" w:hAnsi="GHEA Grapalat" w:cs="Calibri"/>
                <w:sz w:val="20"/>
                <w:szCs w:val="20"/>
                <w:lang w:val="hy-AM"/>
              </w:rPr>
            </w:pPr>
          </w:p>
        </w:tc>
        <w:tc>
          <w:tcPr>
            <w:tcW w:w="1418" w:type="dxa"/>
            <w:tcBorders>
              <w:top w:val="single" w:sz="4" w:space="0" w:color="auto"/>
              <w:left w:val="nil"/>
              <w:bottom w:val="single" w:sz="4" w:space="0" w:color="auto"/>
              <w:right w:val="single" w:sz="4" w:space="0" w:color="auto"/>
            </w:tcBorders>
            <w:shd w:val="clear" w:color="000000" w:fill="FFFFFF"/>
            <w:hideMark/>
          </w:tcPr>
          <w:p w:rsidR="00E806A9" w:rsidRPr="00E64F8C" w:rsidRDefault="00E806A9" w:rsidP="00E806A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2024թ.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lang w:val="hy-AM"/>
              </w:rPr>
              <w:t>փաստ</w:t>
            </w:r>
          </w:p>
        </w:tc>
        <w:tc>
          <w:tcPr>
            <w:tcW w:w="1313" w:type="dxa"/>
            <w:tcBorders>
              <w:top w:val="single" w:sz="4" w:space="0" w:color="auto"/>
              <w:left w:val="nil"/>
              <w:bottom w:val="single" w:sz="4" w:space="0" w:color="auto"/>
              <w:right w:val="single" w:sz="4" w:space="0" w:color="auto"/>
            </w:tcBorders>
            <w:shd w:val="clear" w:color="000000" w:fill="FFFFFF"/>
            <w:hideMark/>
          </w:tcPr>
          <w:p w:rsidR="00E806A9" w:rsidRPr="00E64F8C" w:rsidRDefault="00E806A9" w:rsidP="00E806A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w:t>
            </w:r>
            <w:r w:rsidR="00B330CC" w:rsidRPr="00E64F8C">
              <w:rPr>
                <w:rFonts w:ascii="GHEA Grapalat" w:hAnsi="GHEA Grapalat" w:cs="Calibri"/>
                <w:b/>
                <w:bCs/>
                <w:sz w:val="20"/>
                <w:szCs w:val="20"/>
              </w:rPr>
              <w:t xml:space="preserve">առաջին </w:t>
            </w:r>
            <w:r w:rsidR="00B330CC" w:rsidRPr="00E64F8C">
              <w:rPr>
                <w:rFonts w:ascii="GHEA Grapalat" w:hAnsi="GHEA Grapalat" w:cs="Calibri"/>
                <w:b/>
                <w:bCs/>
                <w:sz w:val="20"/>
                <w:szCs w:val="20"/>
                <w:lang w:val="hy-AM"/>
              </w:rPr>
              <w:t>կիս</w:t>
            </w:r>
            <w:r w:rsidR="00B330CC" w:rsidRPr="00E64F8C">
              <w:rPr>
                <w:rFonts w:ascii="GHEA Grapalat" w:hAnsi="GHEA Grapalat" w:cs="Calibri"/>
                <w:b/>
                <w:bCs/>
                <w:sz w:val="20"/>
                <w:szCs w:val="20"/>
              </w:rPr>
              <w:t xml:space="preserve">ամյակի </w:t>
            </w:r>
            <w:r w:rsidRPr="00E64F8C">
              <w:rPr>
                <w:rFonts w:ascii="GHEA Grapalat" w:hAnsi="GHEA Grapalat" w:cs="Calibri"/>
                <w:b/>
                <w:bCs/>
                <w:sz w:val="20"/>
                <w:szCs w:val="20"/>
                <w:lang w:val="hy-AM"/>
              </w:rPr>
              <w:t>փաստ</w:t>
            </w:r>
          </w:p>
        </w:tc>
        <w:tc>
          <w:tcPr>
            <w:tcW w:w="1903" w:type="dxa"/>
            <w:tcBorders>
              <w:top w:val="single" w:sz="4" w:space="0" w:color="auto"/>
              <w:left w:val="nil"/>
              <w:bottom w:val="single" w:sz="4" w:space="0" w:color="auto"/>
              <w:right w:val="single" w:sz="4" w:space="0" w:color="auto"/>
            </w:tcBorders>
            <w:shd w:val="clear" w:color="000000" w:fill="FFFFFF"/>
            <w:hideMark/>
          </w:tcPr>
          <w:p w:rsidR="00B330CC" w:rsidRPr="00E64F8C" w:rsidRDefault="00B330CC" w:rsidP="00B330CC">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առաջին կիսամյակը </w:t>
            </w:r>
          </w:p>
          <w:p w:rsidR="00B330CC" w:rsidRPr="00E64F8C" w:rsidRDefault="00B330CC" w:rsidP="00B330CC">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2024թ. առաջին կիսամյակի նկատմամբ</w:t>
            </w:r>
          </w:p>
          <w:p w:rsidR="00E806A9" w:rsidRPr="00E64F8C" w:rsidRDefault="00B330CC" w:rsidP="00B330CC">
            <w:pPr>
              <w:jc w:val="center"/>
              <w:rPr>
                <w:rFonts w:ascii="GHEA Grapalat" w:hAnsi="GHEA Grapalat" w:cs="Calibri"/>
                <w:b/>
                <w:bCs/>
                <w:sz w:val="20"/>
                <w:szCs w:val="20"/>
              </w:rPr>
            </w:pPr>
            <w:r w:rsidRPr="00E64F8C">
              <w:rPr>
                <w:rFonts w:ascii="GHEA Grapalat" w:hAnsi="GHEA Grapalat" w:cs="Calibri"/>
                <w:b/>
                <w:bCs/>
                <w:sz w:val="20"/>
                <w:szCs w:val="20"/>
              </w:rPr>
              <w:t>(%)</w:t>
            </w:r>
          </w:p>
        </w:tc>
        <w:tc>
          <w:tcPr>
            <w:tcW w:w="1348" w:type="dxa"/>
            <w:tcBorders>
              <w:top w:val="single" w:sz="4" w:space="0" w:color="auto"/>
              <w:left w:val="nil"/>
              <w:bottom w:val="single" w:sz="4" w:space="0" w:color="auto"/>
              <w:right w:val="single" w:sz="4" w:space="0" w:color="auto"/>
            </w:tcBorders>
            <w:shd w:val="clear" w:color="000000" w:fill="FFFFFF"/>
          </w:tcPr>
          <w:p w:rsidR="00E806A9" w:rsidRPr="00E64F8C" w:rsidRDefault="00E806A9" w:rsidP="00E806A9">
            <w:pPr>
              <w:jc w:val="center"/>
              <w:rPr>
                <w:rFonts w:ascii="GHEA Grapalat" w:hAnsi="GHEA Grapalat" w:cs="Calibri"/>
                <w:b/>
                <w:bCs/>
                <w:sz w:val="20"/>
                <w:szCs w:val="20"/>
              </w:rPr>
            </w:pPr>
            <w:r w:rsidRPr="00E64F8C">
              <w:rPr>
                <w:rFonts w:ascii="GHEA Grapalat" w:hAnsi="GHEA Grapalat" w:cs="Calibri"/>
                <w:b/>
                <w:bCs/>
                <w:sz w:val="20"/>
                <w:szCs w:val="20"/>
              </w:rPr>
              <w:t>2025թ. և 2024թ. տարբերու-թյունը</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rPr>
                <w:rFonts w:ascii="GHEA Grapalat" w:hAnsi="GHEA Grapalat" w:cs="Calibri"/>
                <w:b/>
                <w:bCs/>
                <w:sz w:val="20"/>
                <w:szCs w:val="20"/>
              </w:rPr>
            </w:pPr>
            <w:r w:rsidRPr="00E64F8C">
              <w:rPr>
                <w:rFonts w:ascii="GHEA Grapalat" w:hAnsi="GHEA Grapalat" w:cs="Calibri"/>
                <w:b/>
                <w:bCs/>
                <w:sz w:val="20"/>
                <w:szCs w:val="20"/>
              </w:rPr>
              <w:t xml:space="preserve">Հարկային եկամուտներ և </w:t>
            </w:r>
            <w:r w:rsidRPr="00E64F8C">
              <w:rPr>
                <w:rFonts w:ascii="GHEA Grapalat" w:hAnsi="GHEA Grapalat" w:cs="Calibri"/>
                <w:b/>
                <w:bCs/>
                <w:sz w:val="20"/>
                <w:szCs w:val="20"/>
                <w:lang w:val="hy-AM"/>
              </w:rPr>
              <w:t xml:space="preserve">պետական </w:t>
            </w:r>
            <w:r w:rsidRPr="00E64F8C">
              <w:rPr>
                <w:rFonts w:ascii="GHEA Grapalat" w:hAnsi="GHEA Grapalat" w:cs="Calibri"/>
                <w:b/>
                <w:bCs/>
                <w:sz w:val="20"/>
                <w:szCs w:val="20"/>
              </w:rPr>
              <w:t>տուրքեր</w:t>
            </w:r>
          </w:p>
        </w:tc>
        <w:tc>
          <w:tcPr>
            <w:tcW w:w="1418" w:type="dxa"/>
            <w:tcBorders>
              <w:top w:val="nil"/>
              <w:left w:val="nil"/>
              <w:bottom w:val="single" w:sz="4" w:space="0" w:color="auto"/>
              <w:right w:val="single" w:sz="4" w:space="0" w:color="auto"/>
            </w:tcBorders>
            <w:shd w:val="clear" w:color="auto" w:fill="auto"/>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1,187.6</w:t>
            </w:r>
          </w:p>
        </w:tc>
        <w:tc>
          <w:tcPr>
            <w:tcW w:w="1313" w:type="dxa"/>
            <w:tcBorders>
              <w:top w:val="nil"/>
              <w:left w:val="nil"/>
              <w:bottom w:val="single" w:sz="4" w:space="0" w:color="auto"/>
              <w:right w:val="single" w:sz="4" w:space="0" w:color="auto"/>
            </w:tcBorders>
            <w:shd w:val="clear" w:color="auto" w:fill="auto"/>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1,356.0</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114.2</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168.4</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rPr>
                <w:rFonts w:ascii="GHEA Grapalat" w:hAnsi="GHEA Grapalat" w:cs="Calibri"/>
                <w:b/>
                <w:bCs/>
                <w:sz w:val="20"/>
                <w:szCs w:val="20"/>
              </w:rPr>
            </w:pPr>
            <w:r w:rsidRPr="00E64F8C">
              <w:rPr>
                <w:rFonts w:ascii="GHEA Grapalat" w:hAnsi="GHEA Grapalat" w:cs="Calibri"/>
                <w:b/>
                <w:bCs/>
                <w:sz w:val="20"/>
                <w:szCs w:val="20"/>
              </w:rPr>
              <w:t>1. Հարկային եկամուտներ</w:t>
            </w:r>
          </w:p>
        </w:tc>
        <w:tc>
          <w:tcPr>
            <w:tcW w:w="1418" w:type="dxa"/>
            <w:tcBorders>
              <w:top w:val="nil"/>
              <w:left w:val="nil"/>
              <w:bottom w:val="single" w:sz="4" w:space="0" w:color="auto"/>
              <w:right w:val="single" w:sz="4" w:space="0" w:color="auto"/>
            </w:tcBorders>
            <w:shd w:val="clear" w:color="auto" w:fill="auto"/>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1,154.6</w:t>
            </w:r>
          </w:p>
        </w:tc>
        <w:tc>
          <w:tcPr>
            <w:tcW w:w="1313" w:type="dxa"/>
            <w:tcBorders>
              <w:top w:val="nil"/>
              <w:left w:val="nil"/>
              <w:bottom w:val="single" w:sz="4" w:space="0" w:color="auto"/>
              <w:right w:val="single" w:sz="4" w:space="0" w:color="auto"/>
            </w:tcBorders>
            <w:shd w:val="clear" w:color="auto" w:fill="auto"/>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1,315.6</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113.9</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161.0</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ԱԱՀ</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328.7</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411.4</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125.1</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82.7</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Ակցիզային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55.5</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66.9</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120.6</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 xml:space="preserve">11.4 </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Շահութահարկ</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245.9</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290.3</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118.0</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44.4</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Մաքսատուրք</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36.1</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36.4</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100.9</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0.3</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Եկամտային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320.6</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350.3</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109.3</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29.7</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Շրջանառության հարկ</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28.3</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35.4</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125.0</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7.1</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Սոցիալակա</w:t>
            </w:r>
            <w:r w:rsidRPr="00E64F8C">
              <w:rPr>
                <w:rFonts w:ascii="GHEA Grapalat" w:hAnsi="GHEA Grapalat" w:cs="Calibri"/>
                <w:sz w:val="20"/>
                <w:szCs w:val="20"/>
                <w:lang w:val="hy-AM"/>
              </w:rPr>
              <w:t>ն</w:t>
            </w:r>
            <w:r w:rsidRPr="00E64F8C">
              <w:rPr>
                <w:rFonts w:ascii="GHEA Grapalat" w:hAnsi="GHEA Grapalat" w:cs="Calibri"/>
                <w:sz w:val="20"/>
                <w:szCs w:val="20"/>
              </w:rPr>
              <w:t xml:space="preserve"> վճար (կուտակային կենսաթոշակի գծով)</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50.7</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57.6</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113.5</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6.9</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Բնապահպանական հարկ և բնօգտագործման վճար</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49.6</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29.7</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 xml:space="preserve">59.9 </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(19.9)</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ind w:firstLineChars="100" w:firstLine="200"/>
              <w:rPr>
                <w:rFonts w:ascii="GHEA Grapalat" w:hAnsi="GHEA Grapalat" w:cs="Calibri"/>
                <w:sz w:val="20"/>
                <w:szCs w:val="20"/>
              </w:rPr>
            </w:pPr>
            <w:r w:rsidRPr="00E64F8C">
              <w:rPr>
                <w:rFonts w:ascii="GHEA Grapalat" w:hAnsi="GHEA Grapalat" w:cs="Calibri"/>
                <w:sz w:val="20"/>
                <w:szCs w:val="20"/>
              </w:rPr>
              <w:t>Այլ հարկեր</w:t>
            </w:r>
          </w:p>
        </w:tc>
        <w:tc>
          <w:tcPr>
            <w:tcW w:w="1418"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39.1</w:t>
            </w:r>
          </w:p>
        </w:tc>
        <w:tc>
          <w:tcPr>
            <w:tcW w:w="131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37.5</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96.1</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sz w:val="20"/>
                <w:szCs w:val="20"/>
              </w:rPr>
            </w:pPr>
            <w:r w:rsidRPr="00E64F8C">
              <w:rPr>
                <w:rFonts w:ascii="GHEA Grapalat" w:hAnsi="GHEA Grapalat"/>
                <w:sz w:val="20"/>
                <w:szCs w:val="20"/>
              </w:rPr>
              <w:t>(1.5)</w:t>
            </w:r>
          </w:p>
        </w:tc>
      </w:tr>
      <w:tr w:rsidR="0024186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24186C" w:rsidRPr="00E64F8C" w:rsidRDefault="0024186C" w:rsidP="0024186C">
            <w:pPr>
              <w:rPr>
                <w:rFonts w:ascii="GHEA Grapalat" w:hAnsi="GHEA Grapalat" w:cs="Calibri"/>
                <w:b/>
                <w:bCs/>
                <w:sz w:val="20"/>
                <w:szCs w:val="20"/>
              </w:rPr>
            </w:pPr>
            <w:r w:rsidRPr="00E64F8C">
              <w:rPr>
                <w:rFonts w:ascii="GHEA Grapalat" w:hAnsi="GHEA Grapalat" w:cs="Calibri"/>
                <w:b/>
                <w:bCs/>
                <w:sz w:val="20"/>
                <w:szCs w:val="20"/>
              </w:rPr>
              <w:t>2. Պետական տուրք</w:t>
            </w:r>
          </w:p>
        </w:tc>
        <w:tc>
          <w:tcPr>
            <w:tcW w:w="1418" w:type="dxa"/>
            <w:tcBorders>
              <w:top w:val="nil"/>
              <w:left w:val="nil"/>
              <w:bottom w:val="single" w:sz="4" w:space="0" w:color="auto"/>
              <w:right w:val="single" w:sz="4" w:space="0" w:color="auto"/>
            </w:tcBorders>
            <w:shd w:val="clear" w:color="auto" w:fill="auto"/>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33.1</w:t>
            </w:r>
          </w:p>
        </w:tc>
        <w:tc>
          <w:tcPr>
            <w:tcW w:w="1313" w:type="dxa"/>
            <w:tcBorders>
              <w:top w:val="nil"/>
              <w:left w:val="nil"/>
              <w:bottom w:val="single" w:sz="4" w:space="0" w:color="auto"/>
              <w:right w:val="single" w:sz="4" w:space="0" w:color="auto"/>
            </w:tcBorders>
            <w:shd w:val="clear" w:color="auto" w:fill="auto"/>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40.5</w:t>
            </w:r>
          </w:p>
        </w:tc>
        <w:tc>
          <w:tcPr>
            <w:tcW w:w="1903" w:type="dxa"/>
            <w:tcBorders>
              <w:top w:val="nil"/>
              <w:left w:val="nil"/>
              <w:bottom w:val="single" w:sz="4" w:space="0" w:color="auto"/>
              <w:right w:val="single" w:sz="4" w:space="0" w:color="auto"/>
            </w:tcBorders>
            <w:shd w:val="clear" w:color="auto" w:fill="auto"/>
            <w:noWrap/>
            <w:vAlign w:val="center"/>
            <w:hideMark/>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122.3</w:t>
            </w:r>
          </w:p>
        </w:tc>
        <w:tc>
          <w:tcPr>
            <w:tcW w:w="1348" w:type="dxa"/>
            <w:tcBorders>
              <w:top w:val="nil"/>
              <w:left w:val="nil"/>
              <w:bottom w:val="single" w:sz="4" w:space="0" w:color="auto"/>
              <w:right w:val="single" w:sz="4" w:space="0" w:color="auto"/>
            </w:tcBorders>
            <w:vAlign w:val="center"/>
          </w:tcPr>
          <w:p w:rsidR="0024186C" w:rsidRPr="00E64F8C" w:rsidRDefault="0024186C" w:rsidP="0024186C">
            <w:pPr>
              <w:jc w:val="right"/>
              <w:rPr>
                <w:rFonts w:ascii="GHEA Grapalat" w:hAnsi="GHEA Grapalat"/>
                <w:b/>
                <w:bCs/>
                <w:sz w:val="20"/>
                <w:szCs w:val="20"/>
              </w:rPr>
            </w:pPr>
            <w:r w:rsidRPr="00E64F8C">
              <w:rPr>
                <w:rFonts w:ascii="GHEA Grapalat" w:hAnsi="GHEA Grapalat"/>
                <w:b/>
                <w:bCs/>
                <w:sz w:val="20"/>
                <w:szCs w:val="20"/>
              </w:rPr>
              <w:t>7.4</w:t>
            </w:r>
          </w:p>
        </w:tc>
      </w:tr>
      <w:tr w:rsidR="00CD01EC"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hideMark/>
          </w:tcPr>
          <w:p w:rsidR="00CD01EC" w:rsidRPr="00E64F8C" w:rsidRDefault="00CD01EC" w:rsidP="007D22EE">
            <w:pPr>
              <w:rPr>
                <w:rFonts w:ascii="GHEA Grapalat" w:hAnsi="GHEA Grapalat" w:cs="Calibri"/>
                <w:b/>
                <w:bCs/>
                <w:sz w:val="20"/>
                <w:szCs w:val="20"/>
              </w:rPr>
            </w:pPr>
            <w:r w:rsidRPr="00E64F8C">
              <w:rPr>
                <w:rFonts w:ascii="GHEA Grapalat" w:hAnsi="GHEA Grapalat" w:cs="Calibri"/>
                <w:b/>
                <w:bCs/>
                <w:sz w:val="20"/>
                <w:szCs w:val="20"/>
              </w:rPr>
              <w:t>Կշիռն ընդամենը հարկերի և տուրքերի մեջ</w:t>
            </w:r>
            <w:r w:rsidR="00C45525" w:rsidRPr="00E64F8C">
              <w:rPr>
                <w:rFonts w:ascii="GHEA Grapalat" w:hAnsi="GHEA Grapalat" w:cs="Calibri"/>
                <w:b/>
                <w:bCs/>
                <w:sz w:val="20"/>
                <w:szCs w:val="20"/>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CD01EC" w:rsidRPr="00E64F8C" w:rsidRDefault="00CD01EC" w:rsidP="007D22EE">
            <w:pPr>
              <w:jc w:val="right"/>
              <w:rPr>
                <w:rFonts w:ascii="GHEA Grapalat" w:hAnsi="GHEA Grapalat" w:cs="Calibri"/>
                <w:b/>
                <w:bCs/>
                <w:sz w:val="20"/>
                <w:szCs w:val="20"/>
              </w:rPr>
            </w:pPr>
          </w:p>
        </w:tc>
        <w:tc>
          <w:tcPr>
            <w:tcW w:w="1313" w:type="dxa"/>
            <w:tcBorders>
              <w:top w:val="nil"/>
              <w:left w:val="nil"/>
              <w:bottom w:val="single" w:sz="4" w:space="0" w:color="auto"/>
              <w:right w:val="single" w:sz="4" w:space="0" w:color="auto"/>
            </w:tcBorders>
            <w:shd w:val="clear" w:color="auto" w:fill="auto"/>
            <w:noWrap/>
            <w:vAlign w:val="bottom"/>
            <w:hideMark/>
          </w:tcPr>
          <w:p w:rsidR="00CD01EC" w:rsidRPr="00E64F8C" w:rsidRDefault="00CD01EC" w:rsidP="007D22EE">
            <w:pPr>
              <w:jc w:val="right"/>
              <w:rPr>
                <w:rFonts w:ascii="GHEA Grapalat" w:hAnsi="GHEA Grapalat" w:cs="Calibri"/>
                <w:color w:val="000000"/>
                <w:sz w:val="20"/>
                <w:szCs w:val="20"/>
              </w:rPr>
            </w:pPr>
          </w:p>
        </w:tc>
        <w:tc>
          <w:tcPr>
            <w:tcW w:w="1903" w:type="dxa"/>
            <w:tcBorders>
              <w:top w:val="nil"/>
              <w:left w:val="nil"/>
              <w:bottom w:val="single" w:sz="4" w:space="0" w:color="auto"/>
              <w:right w:val="single" w:sz="4" w:space="0" w:color="auto"/>
            </w:tcBorders>
            <w:shd w:val="clear" w:color="auto" w:fill="auto"/>
            <w:noWrap/>
            <w:vAlign w:val="bottom"/>
            <w:hideMark/>
          </w:tcPr>
          <w:p w:rsidR="00CD01EC" w:rsidRPr="00E64F8C" w:rsidRDefault="00CD01EC" w:rsidP="007D22EE">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CD01EC" w:rsidRPr="00E64F8C" w:rsidRDefault="00CD01EC" w:rsidP="007D22EE">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rPr>
                <w:rFonts w:ascii="GHEA Grapalat" w:hAnsi="GHEA Grapalat" w:cs="Calibri"/>
                <w:b/>
                <w:bCs/>
                <w:sz w:val="20"/>
                <w:szCs w:val="20"/>
              </w:rPr>
            </w:pPr>
            <w:r w:rsidRPr="00E64F8C">
              <w:rPr>
                <w:rFonts w:ascii="GHEA Grapalat" w:hAnsi="GHEA Grapalat" w:cs="Calibri"/>
                <w:b/>
                <w:bCs/>
                <w:sz w:val="20"/>
                <w:szCs w:val="20"/>
              </w:rPr>
              <w:t>1. Հարկային եկամուտներ</w:t>
            </w:r>
          </w:p>
        </w:tc>
        <w:tc>
          <w:tcPr>
            <w:tcW w:w="1418" w:type="dxa"/>
            <w:tcBorders>
              <w:top w:val="nil"/>
              <w:left w:val="nil"/>
              <w:bottom w:val="single" w:sz="4" w:space="0" w:color="auto"/>
              <w:right w:val="single" w:sz="4" w:space="0" w:color="auto"/>
            </w:tcBorders>
            <w:shd w:val="clear" w:color="auto" w:fill="auto"/>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97.2</w:t>
            </w:r>
          </w:p>
        </w:tc>
        <w:tc>
          <w:tcPr>
            <w:tcW w:w="1313" w:type="dxa"/>
            <w:tcBorders>
              <w:top w:val="nil"/>
              <w:left w:val="nil"/>
              <w:bottom w:val="single" w:sz="4" w:space="0" w:color="auto"/>
              <w:right w:val="single" w:sz="4" w:space="0" w:color="auto"/>
            </w:tcBorders>
            <w:shd w:val="clear" w:color="auto" w:fill="auto"/>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97.0</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lastRenderedPageBreak/>
              <w:t>ԱԱՀ</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27.7</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30.3</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Ակցիզային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4.7</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4.9</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Շահութահարկ</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20.7</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21.4</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Մաքսատուրք</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3.0</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2.7</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Եկամտային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27.0</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25.8</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Շրջանառության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2.4</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2.6</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Սոցիալակա</w:t>
            </w:r>
            <w:r w:rsidRPr="00E64F8C">
              <w:rPr>
                <w:rFonts w:ascii="GHEA Grapalat" w:hAnsi="GHEA Grapalat" w:cs="Calibri"/>
                <w:sz w:val="20"/>
                <w:szCs w:val="20"/>
                <w:lang w:val="hy-AM"/>
              </w:rPr>
              <w:t>ն</w:t>
            </w:r>
            <w:r w:rsidRPr="00E64F8C">
              <w:rPr>
                <w:rFonts w:ascii="GHEA Grapalat" w:hAnsi="GHEA Grapalat" w:cs="Calibri"/>
                <w:sz w:val="20"/>
                <w:szCs w:val="20"/>
              </w:rPr>
              <w:t xml:space="preserve"> վճար (կուտակային կենսաթոշակից)</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4.3</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4.2</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Բնապահպանական հարկ և բնօգտագործման վճար</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4.2</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2.2</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ind w:firstLineChars="100" w:firstLine="200"/>
              <w:rPr>
                <w:rFonts w:ascii="GHEA Grapalat" w:hAnsi="GHEA Grapalat" w:cs="Calibri"/>
                <w:sz w:val="20"/>
                <w:szCs w:val="20"/>
              </w:rPr>
            </w:pPr>
            <w:r w:rsidRPr="00E64F8C">
              <w:rPr>
                <w:rFonts w:ascii="GHEA Grapalat" w:hAnsi="GHEA Grapalat" w:cs="Calibri"/>
                <w:sz w:val="20"/>
                <w:szCs w:val="20"/>
              </w:rPr>
              <w:t>այլ հարկեր</w:t>
            </w:r>
          </w:p>
        </w:tc>
        <w:tc>
          <w:tcPr>
            <w:tcW w:w="1418"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3.3</w:t>
            </w:r>
          </w:p>
        </w:tc>
        <w:tc>
          <w:tcPr>
            <w:tcW w:w="1313" w:type="dxa"/>
            <w:tcBorders>
              <w:top w:val="nil"/>
              <w:left w:val="nil"/>
              <w:bottom w:val="single" w:sz="4" w:space="0" w:color="auto"/>
              <w:right w:val="single" w:sz="4" w:space="0" w:color="auto"/>
            </w:tcBorders>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2.8</w:t>
            </w:r>
          </w:p>
        </w:tc>
        <w:tc>
          <w:tcPr>
            <w:tcW w:w="1903" w:type="dxa"/>
            <w:tcBorders>
              <w:top w:val="nil"/>
              <w:left w:val="nil"/>
              <w:bottom w:val="single" w:sz="4" w:space="0" w:color="auto"/>
              <w:right w:val="single" w:sz="4" w:space="0" w:color="auto"/>
            </w:tcBorders>
            <w:shd w:val="clear" w:color="auto" w:fill="auto"/>
            <w:noWrap/>
            <w:vAlign w:val="bottom"/>
            <w:hideMark/>
          </w:tcPr>
          <w:p w:rsidR="00A1310D" w:rsidRPr="00E64F8C" w:rsidRDefault="00A1310D" w:rsidP="00A1310D">
            <w:pPr>
              <w:jc w:val="right"/>
              <w:rPr>
                <w:rFonts w:ascii="GHEA Grapalat" w:hAnsi="GHEA Grapalat" w:cs="Calibri"/>
                <w:color w:val="000000"/>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ourier New"/>
                <w:color w:val="000000"/>
                <w:sz w:val="20"/>
                <w:szCs w:val="20"/>
              </w:rPr>
            </w:pPr>
          </w:p>
        </w:tc>
      </w:tr>
      <w:tr w:rsidR="00A1310D" w:rsidRPr="00E64F8C" w:rsidTr="003A02E6">
        <w:trPr>
          <w:trHeight w:val="315"/>
        </w:trPr>
        <w:tc>
          <w:tcPr>
            <w:tcW w:w="4219" w:type="dxa"/>
            <w:tcBorders>
              <w:top w:val="nil"/>
              <w:left w:val="single" w:sz="4" w:space="0" w:color="auto"/>
              <w:bottom w:val="single" w:sz="4" w:space="0" w:color="auto"/>
              <w:right w:val="single" w:sz="4" w:space="0" w:color="auto"/>
            </w:tcBorders>
            <w:shd w:val="clear" w:color="auto" w:fill="auto"/>
            <w:vAlign w:val="bottom"/>
            <w:hideMark/>
          </w:tcPr>
          <w:p w:rsidR="00A1310D" w:rsidRPr="00E64F8C" w:rsidRDefault="00A1310D" w:rsidP="00A1310D">
            <w:pPr>
              <w:rPr>
                <w:rFonts w:ascii="GHEA Grapalat" w:hAnsi="GHEA Grapalat" w:cs="Calibri"/>
                <w:b/>
                <w:bCs/>
                <w:sz w:val="20"/>
                <w:szCs w:val="20"/>
              </w:rPr>
            </w:pPr>
            <w:r w:rsidRPr="00E64F8C">
              <w:rPr>
                <w:rFonts w:ascii="GHEA Grapalat" w:hAnsi="GHEA Grapalat" w:cs="Calibri"/>
                <w:b/>
                <w:bCs/>
                <w:sz w:val="20"/>
                <w:szCs w:val="20"/>
              </w:rPr>
              <w:t>2. Պետական տուրք</w:t>
            </w:r>
          </w:p>
        </w:tc>
        <w:tc>
          <w:tcPr>
            <w:tcW w:w="1418" w:type="dxa"/>
            <w:tcBorders>
              <w:top w:val="nil"/>
              <w:left w:val="nil"/>
              <w:bottom w:val="single" w:sz="4" w:space="0" w:color="auto"/>
              <w:right w:val="single" w:sz="4" w:space="0" w:color="auto"/>
            </w:tcBorders>
            <w:shd w:val="clear" w:color="auto" w:fill="auto"/>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2.8</w:t>
            </w:r>
          </w:p>
        </w:tc>
        <w:tc>
          <w:tcPr>
            <w:tcW w:w="1313" w:type="dxa"/>
            <w:tcBorders>
              <w:top w:val="nil"/>
              <w:left w:val="nil"/>
              <w:bottom w:val="single" w:sz="4" w:space="0" w:color="auto"/>
              <w:right w:val="single" w:sz="4" w:space="0" w:color="auto"/>
            </w:tcBorders>
            <w:shd w:val="clear" w:color="auto" w:fill="auto"/>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3.0</w:t>
            </w:r>
          </w:p>
        </w:tc>
        <w:tc>
          <w:tcPr>
            <w:tcW w:w="1903" w:type="dxa"/>
            <w:tcBorders>
              <w:top w:val="nil"/>
              <w:left w:val="nil"/>
              <w:bottom w:val="single" w:sz="4" w:space="0" w:color="auto"/>
              <w:right w:val="single" w:sz="4" w:space="0" w:color="auto"/>
            </w:tcBorders>
            <w:shd w:val="clear" w:color="auto" w:fill="auto"/>
            <w:noWrap/>
            <w:vAlign w:val="bottom"/>
          </w:tcPr>
          <w:p w:rsidR="00A1310D" w:rsidRPr="00E64F8C" w:rsidRDefault="00A1310D" w:rsidP="00A1310D">
            <w:pPr>
              <w:jc w:val="right"/>
              <w:rPr>
                <w:rFonts w:ascii="GHEA Grapalat" w:hAnsi="GHEA Grapalat" w:cs="Calibri"/>
                <w:b/>
                <w:bCs/>
                <w:sz w:val="20"/>
                <w:szCs w:val="20"/>
              </w:rPr>
            </w:pPr>
          </w:p>
        </w:tc>
        <w:tc>
          <w:tcPr>
            <w:tcW w:w="1348" w:type="dxa"/>
            <w:tcBorders>
              <w:top w:val="nil"/>
              <w:left w:val="nil"/>
              <w:bottom w:val="single" w:sz="4" w:space="0" w:color="auto"/>
              <w:right w:val="single" w:sz="4" w:space="0" w:color="auto"/>
            </w:tcBorders>
            <w:vAlign w:val="bottom"/>
          </w:tcPr>
          <w:p w:rsidR="00A1310D" w:rsidRPr="00E64F8C" w:rsidRDefault="00A1310D" w:rsidP="00A1310D">
            <w:pPr>
              <w:jc w:val="right"/>
              <w:rPr>
                <w:rFonts w:ascii="GHEA Grapalat" w:hAnsi="GHEA Grapalat" w:cs="Calibri"/>
                <w:b/>
                <w:bCs/>
                <w:sz w:val="20"/>
                <w:szCs w:val="20"/>
              </w:rPr>
            </w:pPr>
          </w:p>
        </w:tc>
      </w:tr>
    </w:tbl>
    <w:p w:rsidR="00CD01EC" w:rsidRPr="00E64F8C" w:rsidRDefault="00CD01EC" w:rsidP="00BC69AC">
      <w:pPr>
        <w:spacing w:line="360" w:lineRule="auto"/>
        <w:ind w:firstLine="567"/>
        <w:jc w:val="both"/>
        <w:rPr>
          <w:rFonts w:ascii="GHEA Grapalat" w:hAnsi="GHEA Grapalat" w:cs="GHEA Grapalat"/>
          <w:color w:val="000000"/>
        </w:rPr>
      </w:pPr>
    </w:p>
    <w:p w:rsidR="00237BEC" w:rsidRPr="00E64F8C" w:rsidRDefault="00EE1F7B" w:rsidP="00237BEC">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t>2</w:t>
      </w:r>
      <w:r w:rsidR="002412FA" w:rsidRPr="00E64F8C">
        <w:rPr>
          <w:rFonts w:ascii="GHEA Grapalat" w:hAnsi="GHEA Grapalat" w:cs="GHEA Grapalat"/>
          <w:color w:val="000000"/>
          <w:lang w:val="hy-AM"/>
        </w:rPr>
        <w:t>02</w:t>
      </w:r>
      <w:r w:rsidR="00A4071F" w:rsidRPr="00E64F8C">
        <w:rPr>
          <w:rFonts w:ascii="GHEA Grapalat" w:hAnsi="GHEA Grapalat" w:cs="GHEA Grapalat"/>
          <w:color w:val="000000"/>
          <w:lang w:val="hy-AM"/>
        </w:rPr>
        <w:t>5</w:t>
      </w:r>
      <w:r w:rsidRPr="00E64F8C">
        <w:rPr>
          <w:rFonts w:ascii="GHEA Grapalat" w:hAnsi="GHEA Grapalat" w:cs="GHEA Grapalat"/>
          <w:color w:val="000000"/>
          <w:lang w:val="hy-AM"/>
        </w:rPr>
        <w:t xml:space="preserve"> թվականի</w:t>
      </w:r>
      <w:r w:rsidRPr="00E64F8C">
        <w:rPr>
          <w:rFonts w:ascii="GHEA Grapalat" w:hAnsi="GHEA Grapalat" w:cs="GHEA Grapalat"/>
          <w:color w:val="000000"/>
        </w:rPr>
        <w:t xml:space="preserve"> </w:t>
      </w:r>
      <w:r w:rsidR="00002430" w:rsidRPr="00E64F8C">
        <w:rPr>
          <w:rFonts w:ascii="GHEA Grapalat" w:hAnsi="GHEA Grapalat" w:cs="GHEA Grapalat"/>
          <w:color w:val="000000"/>
          <w:lang w:val="hy-AM"/>
        </w:rPr>
        <w:t xml:space="preserve">առաջին կիսամյակում </w:t>
      </w:r>
      <w:r w:rsidR="00901957" w:rsidRPr="00E64F8C">
        <w:rPr>
          <w:rFonts w:ascii="GHEA Grapalat" w:hAnsi="GHEA Grapalat" w:cs="GHEA Grapalat"/>
          <w:color w:val="000000"/>
        </w:rPr>
        <w:t xml:space="preserve">բնապահպանական հարկի և </w:t>
      </w:r>
      <w:r w:rsidR="00D05892" w:rsidRPr="00E64F8C">
        <w:rPr>
          <w:rFonts w:ascii="GHEA Grapalat" w:hAnsi="GHEA Grapalat" w:cs="GHEA Grapalat"/>
          <w:color w:val="000000"/>
        </w:rPr>
        <w:t>բնօգտագործման վճարների գծով</w:t>
      </w:r>
      <w:r w:rsidR="00D30793" w:rsidRPr="00E64F8C">
        <w:rPr>
          <w:rFonts w:ascii="GHEA Grapalat" w:hAnsi="GHEA Grapalat" w:cs="GHEA Grapalat"/>
          <w:color w:val="000000"/>
        </w:rPr>
        <w:t xml:space="preserve"> մուտքերը կազմել են </w:t>
      </w:r>
      <w:r w:rsidR="00774AAA" w:rsidRPr="00E64F8C">
        <w:rPr>
          <w:rFonts w:ascii="GHEA Grapalat" w:hAnsi="GHEA Grapalat" w:cs="GHEA Grapalat"/>
          <w:color w:val="000000"/>
          <w:lang w:val="hy-AM"/>
        </w:rPr>
        <w:t>2</w:t>
      </w:r>
      <w:r w:rsidR="000A3A6B" w:rsidRPr="00E64F8C">
        <w:rPr>
          <w:rFonts w:ascii="GHEA Grapalat" w:hAnsi="GHEA Grapalat" w:cs="GHEA Grapalat"/>
          <w:color w:val="000000"/>
          <w:lang w:val="hy-AM"/>
        </w:rPr>
        <w:t>9</w:t>
      </w:r>
      <w:r w:rsidR="00774AAA" w:rsidRPr="00E64F8C">
        <w:rPr>
          <w:rFonts w:ascii="GHEA Grapalat" w:hAnsi="GHEA Grapalat" w:cs="GHEA Grapalat"/>
          <w:color w:val="000000"/>
          <w:lang w:val="hy-AM"/>
        </w:rPr>
        <w:t>.7</w:t>
      </w:r>
      <w:r w:rsidR="00CE6275" w:rsidRPr="00E64F8C">
        <w:rPr>
          <w:rFonts w:ascii="GHEA Grapalat" w:hAnsi="GHEA Grapalat" w:cs="GHEA Grapalat"/>
          <w:color w:val="000000"/>
          <w:lang w:val="hy-AM"/>
        </w:rPr>
        <w:t xml:space="preserve"> մլրդ դրամ՝ ապահովելով պետական բյուջեի հարկային եկամուտների և պետական տուրքերի </w:t>
      </w:r>
      <w:r w:rsidR="000A3A6B" w:rsidRPr="00E64F8C">
        <w:rPr>
          <w:rFonts w:ascii="GHEA Grapalat" w:hAnsi="GHEA Grapalat" w:cs="GHEA Grapalat"/>
          <w:color w:val="000000"/>
          <w:lang w:val="hy-AM"/>
        </w:rPr>
        <w:t>2.2</w:t>
      </w:r>
      <w:r w:rsidR="00CE6275" w:rsidRPr="00E64F8C">
        <w:rPr>
          <w:rFonts w:ascii="GHEA Grapalat" w:hAnsi="GHEA Grapalat" w:cs="GHEA Grapalat"/>
          <w:color w:val="000000"/>
          <w:lang w:val="hy-AM"/>
        </w:rPr>
        <w:t>%</w:t>
      </w:r>
      <w:r w:rsidR="00CE6275" w:rsidRPr="00E64F8C">
        <w:rPr>
          <w:rFonts w:ascii="GHEA Grapalat" w:hAnsi="GHEA Grapalat" w:cs="GHEA Grapalat"/>
          <w:color w:val="000000"/>
          <w:lang w:val="hy-AM"/>
        </w:rPr>
        <w:noBreakHyphen/>
        <w:t xml:space="preserve">ը: Նախորդ տարվա նույն ժամանակահատվածի համեմատ բնապահպանական հարկի և բնօգտագործման վճարների գծով մուտքերի </w:t>
      </w:r>
      <w:r w:rsidR="00237BEC" w:rsidRPr="00E64F8C">
        <w:rPr>
          <w:rFonts w:ascii="GHEA Grapalat" w:hAnsi="GHEA Grapalat" w:cs="GHEA Grapalat"/>
          <w:color w:val="000000"/>
          <w:lang w:val="hy-AM"/>
        </w:rPr>
        <w:t>նվազում</w:t>
      </w:r>
      <w:r w:rsidR="00CE6275" w:rsidRPr="00E64F8C">
        <w:rPr>
          <w:rFonts w:ascii="GHEA Grapalat" w:hAnsi="GHEA Grapalat" w:cs="GHEA Grapalat"/>
          <w:color w:val="000000"/>
          <w:lang w:val="hy-AM"/>
        </w:rPr>
        <w:t xml:space="preserve">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w:t>
      </w:r>
      <w:r w:rsidR="000A3A6B" w:rsidRPr="00E64F8C">
        <w:rPr>
          <w:rFonts w:ascii="GHEA Grapalat" w:hAnsi="GHEA Grapalat" w:cs="GHEA Grapalat"/>
          <w:color w:val="000000"/>
        </w:rPr>
        <w:t>59.8</w:t>
      </w:r>
      <w:r w:rsidR="004B0B7F" w:rsidRPr="00E64F8C">
        <w:rPr>
          <w:rFonts w:ascii="GHEA Grapalat" w:hAnsi="GHEA Grapalat" w:cs="GHEA Grapalat"/>
          <w:color w:val="000000"/>
          <w:lang w:val="hy-AM"/>
        </w:rPr>
        <w:t>%</w:t>
      </w:r>
      <w:r w:rsidR="00237BEC" w:rsidRPr="00E64F8C">
        <w:rPr>
          <w:rFonts w:ascii="GHEA Grapalat" w:hAnsi="GHEA Grapalat" w:cs="GHEA Grapalat"/>
          <w:color w:val="000000"/>
          <w:lang w:val="hy-AM"/>
        </w:rPr>
        <w:t xml:space="preserve"> </w:t>
      </w:r>
      <w:r w:rsidR="00CE6275" w:rsidRPr="00E64F8C">
        <w:rPr>
          <w:rFonts w:ascii="GHEA Grapalat" w:hAnsi="GHEA Grapalat" w:cs="GHEA Grapalat"/>
          <w:color w:val="000000"/>
          <w:lang w:val="hy-AM"/>
        </w:rPr>
        <w:t>(</w:t>
      </w:r>
      <w:r w:rsidR="00237BEC" w:rsidRPr="00E64F8C">
        <w:rPr>
          <w:rFonts w:ascii="GHEA Grapalat" w:hAnsi="GHEA Grapalat" w:cs="GHEA Grapalat"/>
          <w:color w:val="000000"/>
          <w:lang w:val="hy-AM"/>
        </w:rPr>
        <w:t>2</w:t>
      </w:r>
      <w:r w:rsidR="000A3A6B" w:rsidRPr="00E64F8C">
        <w:rPr>
          <w:rFonts w:ascii="GHEA Grapalat" w:hAnsi="GHEA Grapalat" w:cs="GHEA Grapalat"/>
          <w:color w:val="000000"/>
        </w:rPr>
        <w:t>4</w:t>
      </w:r>
      <w:r w:rsidR="00237BEC" w:rsidRPr="00E64F8C">
        <w:rPr>
          <w:rFonts w:ascii="GHEA Grapalat" w:hAnsi="GHEA Grapalat" w:cs="GHEA Grapalat"/>
          <w:color w:val="000000"/>
          <w:lang w:val="hy-AM"/>
        </w:rPr>
        <w:t>.</w:t>
      </w:r>
      <w:r w:rsidR="000A3A6B" w:rsidRPr="00E64F8C">
        <w:rPr>
          <w:rFonts w:ascii="GHEA Grapalat" w:hAnsi="GHEA Grapalat" w:cs="GHEA Grapalat"/>
          <w:color w:val="000000"/>
        </w:rPr>
        <w:t>9</w:t>
      </w:r>
      <w:r w:rsidR="00CE6275" w:rsidRPr="00E64F8C">
        <w:rPr>
          <w:rFonts w:ascii="Calibri" w:hAnsi="Calibri" w:cs="Calibri"/>
          <w:color w:val="000000"/>
          <w:lang w:val="hy-AM"/>
        </w:rPr>
        <w:t> </w:t>
      </w:r>
      <w:r w:rsidR="00CE6275" w:rsidRPr="00E64F8C">
        <w:rPr>
          <w:rFonts w:ascii="GHEA Grapalat" w:hAnsi="GHEA Grapalat" w:cs="GHEA Grapalat"/>
          <w:color w:val="000000"/>
          <w:lang w:val="hy-AM"/>
        </w:rPr>
        <w:t>մլրդ</w:t>
      </w:r>
      <w:r w:rsidR="00CE6275" w:rsidRPr="00E64F8C">
        <w:rPr>
          <w:rFonts w:ascii="Calibri" w:hAnsi="Calibri" w:cs="Calibri"/>
          <w:color w:val="000000"/>
          <w:lang w:val="hy-AM"/>
        </w:rPr>
        <w:t> </w:t>
      </w:r>
      <w:r w:rsidR="00CE6275" w:rsidRPr="00E64F8C">
        <w:rPr>
          <w:rFonts w:ascii="GHEA Grapalat" w:hAnsi="GHEA Grapalat" w:cs="GHEA Grapalat"/>
          <w:color w:val="000000"/>
          <w:lang w:val="hy-AM"/>
        </w:rPr>
        <w:t xml:space="preserve">դրամ) </w:t>
      </w:r>
      <w:r w:rsidR="00237BEC" w:rsidRPr="00E64F8C">
        <w:rPr>
          <w:rFonts w:ascii="GHEA Grapalat" w:hAnsi="GHEA Grapalat" w:cs="GHEA Grapalat"/>
          <w:color w:val="000000"/>
          <w:lang w:val="hy-AM"/>
        </w:rPr>
        <w:t>նվազմամբ</w:t>
      </w:r>
      <w:r w:rsidR="00CE6275" w:rsidRPr="00E64F8C">
        <w:rPr>
          <w:rFonts w:ascii="GHEA Grapalat" w:hAnsi="GHEA Grapalat" w:cs="GHEA Grapalat"/>
          <w:color w:val="000000"/>
          <w:lang w:val="hy-AM"/>
        </w:rPr>
        <w:t xml:space="preserve">: </w:t>
      </w:r>
      <w:r w:rsidR="00237BEC" w:rsidRPr="00E64F8C">
        <w:rPr>
          <w:rFonts w:ascii="GHEA Grapalat" w:hAnsi="GHEA Grapalat" w:cs="GHEA Grapalat"/>
          <w:color w:val="000000"/>
          <w:lang w:val="hy-AM"/>
        </w:rPr>
        <w:t>Միաժամանակ</w:t>
      </w:r>
      <w:r w:rsidR="00CE6275" w:rsidRPr="00E64F8C">
        <w:rPr>
          <w:rFonts w:ascii="GHEA Grapalat" w:hAnsi="GHEA Grapalat" w:cs="GHEA Grapalat"/>
          <w:color w:val="000000"/>
          <w:lang w:val="hy-AM"/>
        </w:rPr>
        <w:t xml:space="preserve">, </w:t>
      </w:r>
      <w:r w:rsidR="00237BEC" w:rsidRPr="00E64F8C">
        <w:rPr>
          <w:rFonts w:ascii="GHEA Grapalat" w:hAnsi="GHEA Grapalat" w:cs="GHEA Grapalat"/>
          <w:color w:val="000000"/>
          <w:lang w:val="hy-AM"/>
        </w:rPr>
        <w:t>2.</w:t>
      </w:r>
      <w:r w:rsidR="00AF1380">
        <w:rPr>
          <w:rFonts w:ascii="GHEA Grapalat" w:hAnsi="GHEA Grapalat" w:cs="GHEA Grapalat"/>
          <w:color w:val="000000"/>
        </w:rPr>
        <w:t>3</w:t>
      </w:r>
      <w:r w:rsidR="00237BEC" w:rsidRPr="00E64F8C">
        <w:rPr>
          <w:rFonts w:ascii="GHEA Grapalat" w:hAnsi="GHEA Grapalat" w:cs="GHEA Grapalat"/>
          <w:color w:val="000000"/>
          <w:lang w:val="hy-AM"/>
        </w:rPr>
        <w:t xml:space="preserve"> անգամ (</w:t>
      </w:r>
      <w:r w:rsidR="00C42DFA" w:rsidRPr="00E64F8C">
        <w:rPr>
          <w:rFonts w:ascii="GHEA Grapalat" w:hAnsi="GHEA Grapalat" w:cs="GHEA Grapalat"/>
          <w:color w:val="000000"/>
          <w:lang w:val="hy-AM"/>
        </w:rPr>
        <w:t>4.</w:t>
      </w:r>
      <w:r w:rsidR="000A3A6B" w:rsidRPr="00E64F8C">
        <w:rPr>
          <w:rFonts w:ascii="GHEA Grapalat" w:hAnsi="GHEA Grapalat" w:cs="GHEA Grapalat"/>
          <w:color w:val="000000"/>
        </w:rPr>
        <w:t>4</w:t>
      </w:r>
      <w:r w:rsidR="00237BEC" w:rsidRPr="00E64F8C">
        <w:rPr>
          <w:rFonts w:ascii="GHEA Grapalat" w:hAnsi="GHEA Grapalat" w:cs="GHEA Grapalat"/>
          <w:color w:val="000000"/>
          <w:lang w:val="hy-AM"/>
        </w:rPr>
        <w:t xml:space="preserve"> մլրդ</w:t>
      </w:r>
      <w:r w:rsidR="00237BEC" w:rsidRPr="00E64F8C">
        <w:rPr>
          <w:rFonts w:ascii="Calibri" w:hAnsi="Calibri" w:cs="Calibri"/>
          <w:color w:val="000000"/>
          <w:lang w:val="hy-AM"/>
        </w:rPr>
        <w:t> </w:t>
      </w:r>
      <w:r w:rsidR="00237BEC" w:rsidRPr="00E64F8C">
        <w:rPr>
          <w:rFonts w:ascii="GHEA Grapalat" w:hAnsi="GHEA Grapalat" w:cs="GHEA Grapalat"/>
          <w:color w:val="000000"/>
          <w:lang w:val="hy-AM"/>
        </w:rPr>
        <w:t>դրամ) աճ է արձանագրվել ՀՀ ներմուծվող շրջակա միջավայրին վնաս պատճառող ապրանքների համար գանձված բնապահպանական հարկի մուտքերում:</w:t>
      </w:r>
    </w:p>
    <w:p w:rsidR="00901957" w:rsidRPr="00E64F8C" w:rsidRDefault="00901957" w:rsidP="00901957">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t xml:space="preserve">Հաշվետու ժամանակահատվածում պետական բյուջեի հարկերի և տուրքերի </w:t>
      </w:r>
      <w:r w:rsidR="00237BEC" w:rsidRPr="00E64F8C">
        <w:rPr>
          <w:rFonts w:ascii="GHEA Grapalat" w:hAnsi="GHEA Grapalat" w:cs="GHEA Grapalat"/>
          <w:color w:val="000000"/>
          <w:lang w:val="hy-AM"/>
        </w:rPr>
        <w:t>2.</w:t>
      </w:r>
      <w:r w:rsidR="00C42DFA" w:rsidRPr="00E64F8C">
        <w:rPr>
          <w:rFonts w:ascii="GHEA Grapalat" w:hAnsi="GHEA Grapalat" w:cs="GHEA Grapalat"/>
          <w:color w:val="000000"/>
          <w:lang w:val="hy-AM"/>
        </w:rPr>
        <w:t>8</w:t>
      </w:r>
      <w:r w:rsidRPr="00E64F8C">
        <w:rPr>
          <w:rFonts w:ascii="GHEA Grapalat" w:hAnsi="GHEA Grapalat" w:cs="GHEA Grapalat"/>
          <w:color w:val="000000"/>
          <w:lang w:val="hy-AM"/>
        </w:rPr>
        <w:t>%-ը ձևավորվել է այլ հարկերի</w:t>
      </w:r>
      <w:r w:rsidR="00C42DFA" w:rsidRPr="00E64F8C">
        <w:rPr>
          <w:rFonts w:ascii="GHEA Grapalat" w:hAnsi="GHEA Grapalat" w:cs="GHEA Grapalat"/>
          <w:color w:val="000000"/>
          <w:lang w:val="hy-AM"/>
        </w:rPr>
        <w:t xml:space="preserve"> հաշվին՝ կազմելով </w:t>
      </w:r>
      <w:r w:rsidR="002237CD" w:rsidRPr="00E64F8C">
        <w:rPr>
          <w:rFonts w:ascii="GHEA Grapalat" w:hAnsi="GHEA Grapalat" w:cs="GHEA Grapalat"/>
          <w:color w:val="000000"/>
          <w:lang w:val="hy-AM"/>
        </w:rPr>
        <w:t xml:space="preserve">ավելի քան </w:t>
      </w:r>
      <w:r w:rsidR="00C42DFA" w:rsidRPr="00E64F8C">
        <w:rPr>
          <w:rFonts w:ascii="GHEA Grapalat" w:hAnsi="GHEA Grapalat" w:cs="GHEA Grapalat"/>
          <w:color w:val="000000"/>
          <w:lang w:val="hy-AM"/>
        </w:rPr>
        <w:t>3</w:t>
      </w:r>
      <w:r w:rsidR="002237CD" w:rsidRPr="00E64F8C">
        <w:rPr>
          <w:rFonts w:ascii="GHEA Grapalat" w:hAnsi="GHEA Grapalat" w:cs="GHEA Grapalat"/>
          <w:color w:val="000000"/>
          <w:lang w:val="hy-AM"/>
        </w:rPr>
        <w:t>7.5</w:t>
      </w:r>
      <w:r w:rsidR="00C42DFA" w:rsidRPr="00E64F8C">
        <w:rPr>
          <w:rFonts w:ascii="GHEA Grapalat" w:hAnsi="GHEA Grapalat" w:cs="GHEA Grapalat"/>
          <w:color w:val="000000"/>
          <w:lang w:val="hy-AM"/>
        </w:rPr>
        <w:t xml:space="preserve"> </w:t>
      </w:r>
      <w:r w:rsidRPr="00E64F8C">
        <w:rPr>
          <w:rFonts w:ascii="GHEA Grapalat" w:hAnsi="GHEA Grapalat" w:cs="GHEA Grapalat"/>
          <w:color w:val="000000"/>
          <w:lang w:val="hy-AM"/>
        </w:rPr>
        <w:t xml:space="preserve">մլրդ դրամ: Մասնավորապես` </w:t>
      </w:r>
      <w:r w:rsidR="00C42DFA" w:rsidRPr="00E64F8C">
        <w:rPr>
          <w:rFonts w:ascii="GHEA Grapalat" w:hAnsi="GHEA Grapalat" w:cs="GHEA Grapalat"/>
          <w:color w:val="000000"/>
          <w:lang w:val="hy-AM"/>
        </w:rPr>
        <w:t xml:space="preserve">շուրջ </w:t>
      </w:r>
      <w:r w:rsidR="002237CD" w:rsidRPr="00E64F8C">
        <w:rPr>
          <w:rFonts w:ascii="GHEA Grapalat" w:hAnsi="GHEA Grapalat" w:cs="GHEA Grapalat"/>
          <w:color w:val="000000"/>
          <w:lang w:val="hy-AM"/>
        </w:rPr>
        <w:t>25.</w:t>
      </w:r>
      <w:r w:rsidR="005573A8" w:rsidRPr="00E64F8C">
        <w:rPr>
          <w:rFonts w:ascii="GHEA Grapalat" w:hAnsi="GHEA Grapalat" w:cs="GHEA Grapalat"/>
          <w:color w:val="000000"/>
          <w:lang w:val="hy-AM"/>
        </w:rPr>
        <w:t>1</w:t>
      </w:r>
      <w:r w:rsidR="006C4AE0" w:rsidRPr="00E64F8C">
        <w:rPr>
          <w:rFonts w:ascii="GHEA Grapalat" w:hAnsi="GHEA Grapalat" w:cs="GHEA Grapalat"/>
          <w:color w:val="000000"/>
          <w:lang w:val="hy-AM"/>
        </w:rPr>
        <w:t xml:space="preserve"> </w:t>
      </w:r>
      <w:r w:rsidRPr="00E64F8C">
        <w:rPr>
          <w:rFonts w:ascii="GHEA Grapalat" w:hAnsi="GHEA Grapalat" w:cs="GHEA Grapalat"/>
          <w:color w:val="000000"/>
          <w:lang w:val="hy-AM"/>
        </w:rPr>
        <w:t xml:space="preserve">մլրդ դրամ են կազմել «Հայաստանի Հանրապետության պաշտպանության ժամանակ զինծառայողների կյանքին կամ առողջությանը պատճառված վնասների հատուցման մասին» ՀՀ օրենքով սահմանված դրոշմանիշային վճարները, </w:t>
      </w:r>
      <w:r w:rsidR="002237CD" w:rsidRPr="00E64F8C">
        <w:rPr>
          <w:rFonts w:ascii="GHEA Grapalat" w:hAnsi="GHEA Grapalat" w:cs="GHEA Grapalat"/>
          <w:color w:val="000000"/>
          <w:lang w:val="hy-AM"/>
        </w:rPr>
        <w:t>4</w:t>
      </w:r>
      <w:r w:rsidR="00C42DFA" w:rsidRPr="00E64F8C">
        <w:rPr>
          <w:rFonts w:ascii="GHEA Grapalat" w:hAnsi="GHEA Grapalat" w:cs="GHEA Grapalat"/>
          <w:color w:val="000000"/>
          <w:lang w:val="hy-AM"/>
        </w:rPr>
        <w:t>.6</w:t>
      </w:r>
      <w:r w:rsidR="00BA31D5" w:rsidRPr="00E64F8C">
        <w:rPr>
          <w:rFonts w:ascii="GHEA Grapalat" w:hAnsi="GHEA Grapalat" w:cs="GHEA Grapalat"/>
          <w:color w:val="000000"/>
          <w:lang w:val="hy-AM"/>
        </w:rPr>
        <w:t xml:space="preserve"> </w:t>
      </w:r>
      <w:r w:rsidR="006C4AE0" w:rsidRPr="00E64F8C">
        <w:rPr>
          <w:rFonts w:ascii="GHEA Grapalat" w:hAnsi="GHEA Grapalat" w:cs="GHEA Grapalat"/>
          <w:color w:val="000000"/>
          <w:lang w:val="hy-AM"/>
        </w:rPr>
        <w:t>մլրդ</w:t>
      </w:r>
      <w:r w:rsidR="00BA31D5" w:rsidRPr="00E64F8C">
        <w:rPr>
          <w:rFonts w:ascii="GHEA Grapalat" w:hAnsi="GHEA Grapalat" w:cs="GHEA Grapalat"/>
          <w:color w:val="000000"/>
          <w:lang w:val="hy-AM"/>
        </w:rPr>
        <w:t xml:space="preserve"> դրամ՝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w:t>
      </w:r>
      <w:r w:rsidR="00DB4A04" w:rsidRPr="00E64F8C">
        <w:rPr>
          <w:rFonts w:ascii="GHEA Grapalat" w:hAnsi="GHEA Grapalat" w:cs="GHEA Grapalat"/>
          <w:color w:val="000000"/>
          <w:lang w:val="hy-AM"/>
        </w:rPr>
        <w:t xml:space="preserve"> </w:t>
      </w:r>
      <w:r w:rsidR="002237CD" w:rsidRPr="00E64F8C">
        <w:rPr>
          <w:rFonts w:ascii="GHEA Grapalat" w:hAnsi="GHEA Grapalat" w:cs="GHEA Grapalat"/>
          <w:color w:val="000000"/>
          <w:lang w:val="hy-AM"/>
        </w:rPr>
        <w:t>3.4</w:t>
      </w:r>
      <w:r w:rsidR="00DB4A04" w:rsidRPr="00E64F8C">
        <w:rPr>
          <w:rFonts w:ascii="GHEA Grapalat" w:hAnsi="GHEA Grapalat" w:cs="GHEA Grapalat"/>
          <w:color w:val="000000"/>
          <w:lang w:val="hy-AM"/>
        </w:rPr>
        <w:t xml:space="preserve"> մլրդ դրամ՝ ռադիոհաճախականության օգտագործման պարտադիր վճարները, </w:t>
      </w:r>
      <w:r w:rsidR="00C42DFA" w:rsidRPr="00E64F8C">
        <w:rPr>
          <w:rFonts w:ascii="GHEA Grapalat" w:hAnsi="GHEA Grapalat" w:cs="GHEA Grapalat"/>
          <w:color w:val="000000"/>
          <w:lang w:val="hy-AM"/>
        </w:rPr>
        <w:t>շուրջ 2</w:t>
      </w:r>
      <w:r w:rsidR="002237CD" w:rsidRPr="00E64F8C">
        <w:rPr>
          <w:rFonts w:ascii="GHEA Grapalat" w:hAnsi="GHEA Grapalat" w:cs="GHEA Grapalat"/>
          <w:color w:val="000000"/>
          <w:lang w:val="hy-AM"/>
        </w:rPr>
        <w:t>.6</w:t>
      </w:r>
      <w:r w:rsidR="00C42DFA" w:rsidRPr="00E64F8C">
        <w:rPr>
          <w:rFonts w:ascii="GHEA Grapalat" w:hAnsi="GHEA Grapalat" w:cs="GHEA Grapalat"/>
          <w:color w:val="000000"/>
          <w:lang w:val="hy-AM"/>
        </w:rPr>
        <w:t xml:space="preserve"> </w:t>
      </w:r>
      <w:r w:rsidR="00421341" w:rsidRPr="00E64F8C">
        <w:rPr>
          <w:rFonts w:ascii="GHEA Grapalat" w:hAnsi="GHEA Grapalat" w:cs="GHEA Grapalat"/>
          <w:color w:val="000000"/>
          <w:lang w:val="hy-AM"/>
        </w:rPr>
        <w:t xml:space="preserve">մլրդ </w:t>
      </w:r>
      <w:r w:rsidR="00666517" w:rsidRPr="00E64F8C">
        <w:rPr>
          <w:rFonts w:ascii="GHEA Grapalat" w:hAnsi="GHEA Grapalat" w:cs="GHEA Grapalat"/>
          <w:color w:val="000000"/>
          <w:lang w:val="hy-AM"/>
        </w:rPr>
        <w:t>դրամ՝ ճանապարհային հարկը</w:t>
      </w:r>
      <w:r w:rsidR="00C42DFA" w:rsidRPr="00E64F8C">
        <w:rPr>
          <w:rFonts w:ascii="GHEA Grapalat" w:hAnsi="GHEA Grapalat" w:cs="GHEA Grapalat"/>
          <w:color w:val="000000"/>
          <w:lang w:val="hy-AM"/>
        </w:rPr>
        <w:t xml:space="preserve"> և 1.</w:t>
      </w:r>
      <w:r w:rsidR="002237CD" w:rsidRPr="00E64F8C">
        <w:rPr>
          <w:rFonts w:ascii="GHEA Grapalat" w:hAnsi="GHEA Grapalat" w:cs="GHEA Grapalat"/>
          <w:color w:val="000000"/>
          <w:lang w:val="hy-AM"/>
        </w:rPr>
        <w:t>3</w:t>
      </w:r>
      <w:r w:rsidR="00C42DFA" w:rsidRPr="00E64F8C">
        <w:rPr>
          <w:rFonts w:ascii="GHEA Grapalat" w:hAnsi="GHEA Grapalat" w:cs="GHEA Grapalat"/>
          <w:color w:val="000000"/>
          <w:lang w:val="hy-AM"/>
        </w:rPr>
        <w:t xml:space="preserve"> մլրդ դրամ՝</w:t>
      </w:r>
      <w:r w:rsidR="005E3A65" w:rsidRPr="00E64F8C">
        <w:rPr>
          <w:rFonts w:ascii="GHEA Grapalat" w:hAnsi="GHEA Grapalat" w:cs="GHEA Grapalat"/>
          <w:color w:val="000000"/>
          <w:lang w:val="hy-AM"/>
        </w:rPr>
        <w:t xml:space="preserve"> </w:t>
      </w:r>
      <w:r w:rsidR="00C42DFA" w:rsidRPr="00E64F8C">
        <w:rPr>
          <w:rFonts w:ascii="GHEA Grapalat" w:hAnsi="GHEA Grapalat" w:cs="GHEA Grapalat"/>
          <w:color w:val="000000"/>
          <w:lang w:val="hy-AM"/>
        </w:rPr>
        <w:t>հարկային օրենսդրության խախտման համար սահմանված տուգանքները</w:t>
      </w:r>
      <w:r w:rsidR="001D1118" w:rsidRPr="00E64F8C">
        <w:rPr>
          <w:rFonts w:ascii="GHEA Grapalat" w:hAnsi="GHEA Grapalat" w:cs="GHEA Grapalat"/>
          <w:lang w:val="hy-AM"/>
        </w:rPr>
        <w:t>:</w:t>
      </w:r>
      <w:r w:rsidR="00B65BC3" w:rsidRPr="00E64F8C">
        <w:rPr>
          <w:rFonts w:ascii="GHEA Grapalat" w:hAnsi="GHEA Grapalat" w:cs="GHEA Grapalat"/>
          <w:lang w:val="hy-AM"/>
        </w:rPr>
        <w:t xml:space="preserve"> </w:t>
      </w:r>
      <w:r w:rsidRPr="00E64F8C">
        <w:rPr>
          <w:rFonts w:ascii="GHEA Grapalat" w:hAnsi="GHEA Grapalat" w:cs="GHEA Grapalat"/>
          <w:color w:val="000000"/>
          <w:lang w:val="hy-AM"/>
        </w:rPr>
        <w:t xml:space="preserve">Նախորդ տարվա </w:t>
      </w:r>
      <w:r w:rsidR="00E3385A" w:rsidRPr="00E64F8C">
        <w:rPr>
          <w:rFonts w:ascii="GHEA Grapalat" w:hAnsi="GHEA Grapalat" w:cs="GHEA Grapalat"/>
          <w:color w:val="000000"/>
          <w:lang w:val="hy-AM"/>
        </w:rPr>
        <w:t>առաջին կիսամյակի</w:t>
      </w:r>
      <w:r w:rsidR="00BE2DE0" w:rsidRPr="00E64F8C">
        <w:rPr>
          <w:rFonts w:ascii="GHEA Grapalat" w:hAnsi="GHEA Grapalat" w:cs="GHEA Grapalat"/>
          <w:color w:val="000000"/>
          <w:lang w:val="hy-AM"/>
        </w:rPr>
        <w:t xml:space="preserve"> </w:t>
      </w:r>
      <w:r w:rsidRPr="00E64F8C">
        <w:rPr>
          <w:rFonts w:ascii="GHEA Grapalat" w:hAnsi="GHEA Grapalat" w:cs="GHEA Grapalat"/>
          <w:lang w:val="hy-AM"/>
        </w:rPr>
        <w:t xml:space="preserve">համեմատ այլ </w:t>
      </w:r>
      <w:r w:rsidRPr="00E64F8C">
        <w:rPr>
          <w:rFonts w:ascii="GHEA Grapalat" w:hAnsi="GHEA Grapalat" w:cs="GHEA Grapalat"/>
          <w:lang w:val="hy-AM"/>
        </w:rPr>
        <w:lastRenderedPageBreak/>
        <w:t xml:space="preserve">հարկերի </w:t>
      </w:r>
      <w:r w:rsidRPr="00E64F8C">
        <w:rPr>
          <w:rFonts w:ascii="GHEA Grapalat" w:hAnsi="GHEA Grapalat" w:cs="GHEA Grapalat"/>
          <w:color w:val="000000"/>
          <w:lang w:val="hy-AM"/>
        </w:rPr>
        <w:t>փաստացի ցուցանիշ</w:t>
      </w:r>
      <w:r w:rsidR="006C4AE0" w:rsidRPr="00E64F8C">
        <w:rPr>
          <w:rFonts w:ascii="GHEA Grapalat" w:hAnsi="GHEA Grapalat" w:cs="GHEA Grapalat"/>
          <w:color w:val="000000"/>
          <w:lang w:val="hy-AM"/>
        </w:rPr>
        <w:t xml:space="preserve">ը </w:t>
      </w:r>
      <w:r w:rsidRPr="00E64F8C">
        <w:rPr>
          <w:rFonts w:ascii="GHEA Grapalat" w:hAnsi="GHEA Grapalat" w:cs="GHEA Grapalat"/>
          <w:color w:val="000000"/>
          <w:lang w:val="hy-AM"/>
        </w:rPr>
        <w:t>ն</w:t>
      </w:r>
      <w:r w:rsidR="006C4AE0" w:rsidRPr="00E64F8C">
        <w:rPr>
          <w:rFonts w:ascii="GHEA Grapalat" w:hAnsi="GHEA Grapalat" w:cs="GHEA Grapalat"/>
          <w:color w:val="000000"/>
          <w:lang w:val="hy-AM"/>
        </w:rPr>
        <w:t>վ</w:t>
      </w:r>
      <w:r w:rsidRPr="00E64F8C">
        <w:rPr>
          <w:rFonts w:ascii="GHEA Grapalat" w:hAnsi="GHEA Grapalat" w:cs="GHEA Grapalat"/>
          <w:color w:val="000000"/>
          <w:lang w:val="hy-AM"/>
        </w:rPr>
        <w:t>ա</w:t>
      </w:r>
      <w:r w:rsidR="006C4AE0" w:rsidRPr="00E64F8C">
        <w:rPr>
          <w:rFonts w:ascii="GHEA Grapalat" w:hAnsi="GHEA Grapalat" w:cs="GHEA Grapalat"/>
          <w:color w:val="000000"/>
          <w:lang w:val="hy-AM"/>
        </w:rPr>
        <w:t>զ</w:t>
      </w:r>
      <w:r w:rsidRPr="00E64F8C">
        <w:rPr>
          <w:rFonts w:ascii="GHEA Grapalat" w:hAnsi="GHEA Grapalat" w:cs="GHEA Grapalat"/>
          <w:color w:val="000000"/>
          <w:lang w:val="hy-AM"/>
        </w:rPr>
        <w:t xml:space="preserve">ել է </w:t>
      </w:r>
      <w:r w:rsidR="002237CD" w:rsidRPr="00E64F8C">
        <w:rPr>
          <w:rFonts w:ascii="GHEA Grapalat" w:hAnsi="GHEA Grapalat" w:cs="GHEA Grapalat"/>
          <w:color w:val="000000"/>
          <w:lang w:val="hy-AM"/>
        </w:rPr>
        <w:t>3.9</w:t>
      </w:r>
      <w:r w:rsidRPr="00E64F8C">
        <w:rPr>
          <w:rFonts w:ascii="GHEA Grapalat" w:hAnsi="GHEA Grapalat" w:cs="GHEA Grapalat"/>
          <w:color w:val="000000"/>
          <w:lang w:val="hy-AM"/>
        </w:rPr>
        <w:t>%-ով</w:t>
      </w:r>
      <w:r w:rsidR="006C4AE0" w:rsidRPr="00E64F8C">
        <w:rPr>
          <w:rFonts w:ascii="GHEA Grapalat" w:hAnsi="GHEA Grapalat" w:cs="GHEA Grapalat"/>
          <w:color w:val="000000"/>
          <w:lang w:val="hy-AM"/>
        </w:rPr>
        <w:t xml:space="preserve"> կամ </w:t>
      </w:r>
      <w:r w:rsidR="00C42DFA" w:rsidRPr="00E64F8C">
        <w:rPr>
          <w:rFonts w:ascii="GHEA Grapalat" w:hAnsi="GHEA Grapalat" w:cs="GHEA Grapalat"/>
          <w:color w:val="000000"/>
          <w:lang w:val="hy-AM"/>
        </w:rPr>
        <w:t>1.</w:t>
      </w:r>
      <w:r w:rsidR="002237CD" w:rsidRPr="00E64F8C">
        <w:rPr>
          <w:rFonts w:ascii="GHEA Grapalat" w:hAnsi="GHEA Grapalat" w:cs="GHEA Grapalat"/>
          <w:color w:val="000000"/>
          <w:lang w:val="hy-AM"/>
        </w:rPr>
        <w:t>5</w:t>
      </w:r>
      <w:r w:rsidR="00C42DFA" w:rsidRPr="00E64F8C">
        <w:rPr>
          <w:rFonts w:ascii="GHEA Grapalat" w:hAnsi="GHEA Grapalat" w:cs="GHEA Grapalat"/>
          <w:color w:val="000000"/>
          <w:lang w:val="hy-AM"/>
        </w:rPr>
        <w:t xml:space="preserve"> մլրդ</w:t>
      </w:r>
      <w:r w:rsidR="006C4AE0" w:rsidRPr="00E64F8C">
        <w:rPr>
          <w:rFonts w:ascii="GHEA Grapalat" w:hAnsi="GHEA Grapalat" w:cs="GHEA Grapalat"/>
          <w:color w:val="000000"/>
          <w:lang w:val="hy-AM"/>
        </w:rPr>
        <w:t xml:space="preserve"> դրամով, ինչը հիմնականում ձևավորվել է միասնական մաքսային վճարի նվ</w:t>
      </w:r>
      <w:r w:rsidR="00B65BC3" w:rsidRPr="00E64F8C">
        <w:rPr>
          <w:rFonts w:ascii="GHEA Grapalat" w:hAnsi="GHEA Grapalat" w:cs="GHEA Grapalat"/>
          <w:color w:val="000000"/>
          <w:lang w:val="hy-AM"/>
        </w:rPr>
        <w:t xml:space="preserve">ազման </w:t>
      </w:r>
      <w:r w:rsidR="00C46D58">
        <w:rPr>
          <w:rFonts w:ascii="GHEA Grapalat" w:hAnsi="GHEA Grapalat" w:cs="GHEA Grapalat"/>
          <w:color w:val="000000"/>
        </w:rPr>
        <w:t>և</w:t>
      </w:r>
      <w:r w:rsidR="00B65BC3" w:rsidRPr="00E64F8C">
        <w:rPr>
          <w:rFonts w:ascii="GHEA Grapalat" w:hAnsi="GHEA Grapalat" w:cs="GHEA Grapalat"/>
          <w:color w:val="000000"/>
          <w:lang w:val="hy-AM"/>
        </w:rPr>
        <w:t xml:space="preserve"> դրոշմանիշային վճարների </w:t>
      </w:r>
      <w:r w:rsidR="00C46D58">
        <w:rPr>
          <w:rFonts w:ascii="GHEA Grapalat" w:hAnsi="GHEA Grapalat" w:cs="GHEA Grapalat"/>
          <w:color w:val="000000"/>
        </w:rPr>
        <w:t>ու</w:t>
      </w:r>
      <w:r w:rsidR="00B65BC3" w:rsidRPr="00E64F8C">
        <w:rPr>
          <w:rFonts w:ascii="GHEA Grapalat" w:hAnsi="GHEA Grapalat" w:cs="GHEA Grapalat"/>
          <w:color w:val="000000"/>
          <w:lang w:val="hy-AM"/>
        </w:rPr>
        <w:t xml:space="preserve"> հարկային օրենսդրության խախտման համար սահմանված տուգանքների</w:t>
      </w:r>
      <w:r w:rsidR="00AF07FC" w:rsidRPr="00E64F8C">
        <w:rPr>
          <w:rFonts w:ascii="GHEA Grapalat" w:hAnsi="GHEA Grapalat" w:cs="GHEA Grapalat"/>
          <w:color w:val="000000"/>
          <w:lang w:val="hy-AM"/>
        </w:rPr>
        <w:t>ց մուտքերի</w:t>
      </w:r>
      <w:r w:rsidR="00B65BC3" w:rsidRPr="00E64F8C">
        <w:rPr>
          <w:rFonts w:ascii="GHEA Grapalat" w:hAnsi="GHEA Grapalat" w:cs="GHEA Grapalat"/>
          <w:color w:val="000000"/>
          <w:lang w:val="hy-AM"/>
        </w:rPr>
        <w:t xml:space="preserve"> </w:t>
      </w:r>
      <w:r w:rsidR="006C4AE0" w:rsidRPr="00E64F8C">
        <w:rPr>
          <w:rFonts w:ascii="GHEA Grapalat" w:hAnsi="GHEA Grapalat" w:cs="GHEA Grapalat"/>
          <w:color w:val="000000"/>
          <w:lang w:val="hy-AM"/>
        </w:rPr>
        <w:t>աճի արդյունքում</w:t>
      </w:r>
      <w:r w:rsidR="0057441A" w:rsidRPr="00E64F8C">
        <w:rPr>
          <w:rFonts w:ascii="GHEA Grapalat" w:hAnsi="GHEA Grapalat" w:cs="GHEA Grapalat"/>
          <w:color w:val="000000"/>
          <w:lang w:val="hy-AM"/>
        </w:rPr>
        <w:t>:</w:t>
      </w:r>
    </w:p>
    <w:p w:rsidR="0095513B" w:rsidRPr="00E64F8C" w:rsidRDefault="009968EF" w:rsidP="0097426A">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t>202</w:t>
      </w:r>
      <w:r w:rsidR="00A4071F" w:rsidRPr="00E64F8C">
        <w:rPr>
          <w:rFonts w:ascii="GHEA Grapalat" w:hAnsi="GHEA Grapalat" w:cs="GHEA Grapalat"/>
          <w:color w:val="000000"/>
          <w:lang w:val="hy-AM"/>
        </w:rPr>
        <w:t>5</w:t>
      </w:r>
      <w:r w:rsidRPr="00E64F8C">
        <w:rPr>
          <w:rFonts w:ascii="GHEA Grapalat" w:hAnsi="GHEA Grapalat" w:cs="GHEA Grapalat"/>
          <w:color w:val="000000"/>
          <w:lang w:val="hy-AM"/>
        </w:rPr>
        <w:t xml:space="preserve"> թվականի </w:t>
      </w:r>
      <w:r w:rsidR="00E3385A" w:rsidRPr="00E64F8C">
        <w:rPr>
          <w:rFonts w:ascii="GHEA Grapalat" w:hAnsi="GHEA Grapalat" w:cs="GHEA Grapalat"/>
          <w:color w:val="000000"/>
          <w:lang w:val="hy-AM"/>
        </w:rPr>
        <w:t xml:space="preserve">առաջին կիսամյակում </w:t>
      </w:r>
      <w:r w:rsidRPr="00E64F8C">
        <w:rPr>
          <w:rFonts w:ascii="GHEA Grapalat" w:hAnsi="GHEA Grapalat" w:cs="GHEA Grapalat"/>
          <w:color w:val="000000"/>
          <w:lang w:val="hy-AM"/>
        </w:rPr>
        <w:t xml:space="preserve">պետական բյուջե են մուտքագրվել </w:t>
      </w:r>
      <w:r w:rsidR="00C46D58">
        <w:rPr>
          <w:rFonts w:ascii="GHEA Grapalat" w:hAnsi="GHEA Grapalat" w:cs="GHEA Grapalat"/>
          <w:color w:val="000000"/>
          <w:lang w:val="hy-AM"/>
        </w:rPr>
        <w:t>շուրջ 40.5</w:t>
      </w:r>
      <w:r w:rsidR="00C46D58">
        <w:rPr>
          <w:rFonts w:ascii="Calibri" w:hAnsi="Calibri" w:cs="GHEA Grapalat"/>
          <w:color w:val="000000"/>
        </w:rPr>
        <w:t> </w:t>
      </w:r>
      <w:r w:rsidRPr="00E64F8C">
        <w:rPr>
          <w:rFonts w:ascii="GHEA Grapalat" w:hAnsi="GHEA Grapalat" w:cs="GHEA Grapalat"/>
          <w:color w:val="000000"/>
          <w:lang w:val="hy-AM"/>
        </w:rPr>
        <w:t xml:space="preserve">մլրդ դրամ </w:t>
      </w:r>
      <w:r w:rsidRPr="00E64F8C">
        <w:rPr>
          <w:rFonts w:ascii="GHEA Grapalat" w:hAnsi="GHEA Grapalat" w:cs="GHEA Grapalat"/>
          <w:i/>
          <w:color w:val="000000"/>
          <w:lang w:val="hy-AM"/>
        </w:rPr>
        <w:t>պետական տուրքեր</w:t>
      </w:r>
      <w:r w:rsidRPr="00E64F8C">
        <w:rPr>
          <w:rFonts w:ascii="GHEA Grapalat" w:hAnsi="GHEA Grapalat" w:cs="GHEA Grapalat"/>
          <w:color w:val="000000"/>
          <w:lang w:val="hy-AM"/>
        </w:rPr>
        <w:t xml:space="preserve">` </w:t>
      </w:r>
      <w:r w:rsidR="0097426A" w:rsidRPr="00E64F8C">
        <w:rPr>
          <w:rFonts w:ascii="GHEA Grapalat" w:hAnsi="GHEA Grapalat" w:cs="GHEA Grapalat"/>
          <w:color w:val="000000"/>
          <w:lang w:val="hy-AM"/>
        </w:rPr>
        <w:t>9.9%</w:t>
      </w:r>
      <w:r w:rsidR="0097426A" w:rsidRPr="00E64F8C">
        <w:rPr>
          <w:rFonts w:ascii="GHEA Grapalat" w:hAnsi="GHEA Grapalat" w:cs="GHEA Grapalat"/>
          <w:color w:val="000000"/>
          <w:lang w:val="hy-AM"/>
        </w:rPr>
        <w:noBreakHyphen/>
        <w:t xml:space="preserve">ով գերազանցելով կիսամյակային ծրագրային ցուցանիշը: </w:t>
      </w:r>
      <w:r w:rsidR="00BD372C">
        <w:rPr>
          <w:rFonts w:ascii="GHEA Grapalat" w:hAnsi="GHEA Grapalat" w:cs="GHEA Grapalat"/>
          <w:color w:val="000000"/>
        </w:rPr>
        <w:t>Վերջինս պայմանավորված է պ</w:t>
      </w:r>
      <w:r w:rsidRPr="00E64F8C">
        <w:rPr>
          <w:rFonts w:ascii="GHEA Grapalat" w:hAnsi="GHEA Grapalat" w:cs="GHEA Grapalat"/>
          <w:color w:val="000000"/>
          <w:lang w:val="hy-AM"/>
        </w:rPr>
        <w:t>ետական տուրքերում</w:t>
      </w:r>
      <w:r w:rsidR="00BD372C">
        <w:rPr>
          <w:rFonts w:ascii="GHEA Grapalat" w:hAnsi="GHEA Grapalat" w:cs="GHEA Grapalat"/>
          <w:color w:val="000000"/>
        </w:rPr>
        <w:t xml:space="preserve"> բարձր</w:t>
      </w:r>
      <w:r w:rsidRPr="00E64F8C">
        <w:rPr>
          <w:rFonts w:ascii="GHEA Grapalat" w:hAnsi="GHEA Grapalat" w:cs="GHEA Grapalat"/>
          <w:color w:val="000000"/>
          <w:lang w:val="hy-AM"/>
        </w:rPr>
        <w:t xml:space="preserve"> </w:t>
      </w:r>
      <w:r w:rsidR="00BD372C">
        <w:rPr>
          <w:rFonts w:ascii="GHEA Grapalat" w:hAnsi="GHEA Grapalat" w:cs="GHEA Grapalat"/>
          <w:color w:val="000000"/>
        </w:rPr>
        <w:t>(</w:t>
      </w:r>
      <w:r w:rsidR="00C42DFA" w:rsidRPr="00E64F8C">
        <w:rPr>
          <w:rFonts w:ascii="GHEA Grapalat" w:hAnsi="GHEA Grapalat" w:cs="GHEA Grapalat"/>
          <w:color w:val="000000"/>
          <w:lang w:val="hy-AM"/>
        </w:rPr>
        <w:t>5</w:t>
      </w:r>
      <w:r w:rsidR="0097426A" w:rsidRPr="00E64F8C">
        <w:rPr>
          <w:rFonts w:ascii="GHEA Grapalat" w:hAnsi="GHEA Grapalat" w:cs="GHEA Grapalat"/>
          <w:color w:val="000000"/>
          <w:lang w:val="hy-AM"/>
        </w:rPr>
        <w:t>2.6</w:t>
      </w:r>
      <w:r w:rsidR="006B3F3C" w:rsidRPr="00E64F8C">
        <w:rPr>
          <w:rFonts w:ascii="GHEA Grapalat" w:hAnsi="GHEA Grapalat" w:cs="GHEA Grapalat"/>
          <w:color w:val="000000"/>
          <w:lang w:val="hy-AM"/>
        </w:rPr>
        <w:t>%</w:t>
      </w:r>
      <w:r w:rsidR="00BD372C">
        <w:rPr>
          <w:rFonts w:ascii="GHEA Grapalat" w:hAnsi="GHEA Grapalat" w:cs="GHEA Grapalat"/>
          <w:color w:val="000000"/>
        </w:rPr>
        <w:t>)</w:t>
      </w:r>
      <w:r w:rsidR="006B3F3C" w:rsidRPr="00E64F8C">
        <w:rPr>
          <w:rFonts w:ascii="GHEA Grapalat" w:hAnsi="GHEA Grapalat" w:cs="GHEA Grapalat"/>
          <w:color w:val="000000"/>
          <w:lang w:val="hy-AM"/>
        </w:rPr>
        <w:t xml:space="preserve"> տեսակարար կշիռ ունե</w:t>
      </w:r>
      <w:r w:rsidR="00BD372C">
        <w:rPr>
          <w:rFonts w:ascii="GHEA Grapalat" w:hAnsi="GHEA Grapalat" w:cs="GHEA Grapalat"/>
          <w:color w:val="000000"/>
        </w:rPr>
        <w:t>ցող՝</w:t>
      </w:r>
      <w:r w:rsidR="006B3F3C" w:rsidRPr="00E64F8C">
        <w:rPr>
          <w:rFonts w:ascii="GHEA Grapalat" w:hAnsi="GHEA Grapalat" w:cs="GHEA Grapalat"/>
          <w:color w:val="000000"/>
          <w:lang w:val="hy-AM"/>
        </w:rPr>
        <w:t xml:space="preserve"> </w:t>
      </w:r>
      <w:r w:rsidR="003E1C6F" w:rsidRPr="00E64F8C">
        <w:rPr>
          <w:rFonts w:ascii="GHEA Grapalat" w:hAnsi="GHEA Grapalat" w:cs="GHEA Grapalat"/>
          <w:color w:val="000000"/>
          <w:lang w:val="hy-AM"/>
        </w:rPr>
        <w:t>լիցենզավորման ենթակա կամ թույլտվություններով</w:t>
      </w:r>
      <w:r w:rsidR="003E1C6F" w:rsidRPr="00E64F8C">
        <w:rPr>
          <w:rFonts w:ascii="Courier New" w:hAnsi="Courier New" w:cs="Courier New"/>
          <w:color w:val="000000"/>
          <w:lang w:val="hy-AM"/>
        </w:rPr>
        <w:t> </w:t>
      </w:r>
      <w:r w:rsidR="003E1C6F" w:rsidRPr="00E64F8C">
        <w:rPr>
          <w:rFonts w:ascii="GHEA Grapalat" w:hAnsi="GHEA Grapalat" w:cs="GHEA Grapalat"/>
          <w:color w:val="000000"/>
          <w:lang w:val="hy-AM"/>
        </w:rPr>
        <w:t>գործունեություն իրականացնելու նպատակով լիցենզիաներ, արտոնագրեր (թույլտվությունն</w:t>
      </w:r>
      <w:r w:rsidR="00BD372C">
        <w:rPr>
          <w:rFonts w:ascii="GHEA Grapalat" w:hAnsi="GHEA Grapalat" w:cs="GHEA Grapalat"/>
          <w:color w:val="000000"/>
          <w:lang w:val="hy-AM"/>
        </w:rPr>
        <w:t>եր) տալու համար գանձվող տուրքերի մուտքերով</w:t>
      </w:r>
      <w:r w:rsidR="003E1C6F" w:rsidRPr="00E64F8C">
        <w:rPr>
          <w:rFonts w:ascii="GHEA Grapalat" w:hAnsi="GHEA Grapalat" w:cs="GHEA Grapalat"/>
          <w:color w:val="000000"/>
          <w:lang w:val="hy-AM"/>
        </w:rPr>
        <w:t xml:space="preserve">, </w:t>
      </w:r>
      <w:r w:rsidR="0095513B" w:rsidRPr="00E64F8C">
        <w:rPr>
          <w:rFonts w:ascii="GHEA Grapalat" w:hAnsi="GHEA Grapalat" w:cs="GHEA Grapalat"/>
          <w:color w:val="000000"/>
          <w:lang w:val="hy-AM"/>
        </w:rPr>
        <w:t xml:space="preserve">որոնք </w:t>
      </w:r>
      <w:r w:rsidR="0097426A" w:rsidRPr="00E64F8C">
        <w:rPr>
          <w:rFonts w:ascii="GHEA Grapalat" w:hAnsi="GHEA Grapalat" w:cs="GHEA Grapalat"/>
          <w:color w:val="000000"/>
          <w:lang w:val="hy-AM"/>
        </w:rPr>
        <w:t>21.6</w:t>
      </w:r>
      <w:r w:rsidR="0095513B" w:rsidRPr="00E64F8C">
        <w:rPr>
          <w:rFonts w:ascii="GHEA Grapalat" w:hAnsi="GHEA Grapalat" w:cs="GHEA Grapalat"/>
          <w:color w:val="000000"/>
          <w:lang w:val="hy-AM"/>
        </w:rPr>
        <w:t>%</w:t>
      </w:r>
      <w:r w:rsidR="0095513B" w:rsidRPr="00E64F8C">
        <w:rPr>
          <w:rFonts w:ascii="GHEA Grapalat" w:hAnsi="GHEA Grapalat" w:cs="GHEA Grapalat"/>
          <w:color w:val="000000"/>
          <w:lang w:val="hy-AM"/>
        </w:rPr>
        <w:noBreakHyphen/>
        <w:t xml:space="preserve">ով </w:t>
      </w:r>
      <w:r w:rsidR="00C42DFA" w:rsidRPr="00E64F8C">
        <w:rPr>
          <w:rFonts w:ascii="GHEA Grapalat" w:hAnsi="GHEA Grapalat" w:cs="GHEA Grapalat"/>
          <w:color w:val="000000"/>
          <w:lang w:val="hy-AM"/>
        </w:rPr>
        <w:t>գերազանց</w:t>
      </w:r>
      <w:r w:rsidR="0095513B" w:rsidRPr="00E64F8C">
        <w:rPr>
          <w:rFonts w:ascii="GHEA Grapalat" w:hAnsi="GHEA Grapalat" w:cs="GHEA Grapalat"/>
          <w:color w:val="000000"/>
          <w:lang w:val="hy-AM"/>
        </w:rPr>
        <w:t xml:space="preserve">ել են կիսամյակային ծրագրային ցուցանիշը՝ </w:t>
      </w:r>
      <w:r w:rsidR="00C55306" w:rsidRPr="00E64F8C">
        <w:rPr>
          <w:rFonts w:ascii="GHEA Grapalat" w:hAnsi="GHEA Grapalat" w:cs="GHEA Grapalat"/>
          <w:color w:val="000000"/>
          <w:lang w:val="hy-AM"/>
        </w:rPr>
        <w:t xml:space="preserve">կազմելով </w:t>
      </w:r>
      <w:r w:rsidR="0097426A" w:rsidRPr="00E64F8C">
        <w:rPr>
          <w:rFonts w:ascii="GHEA Grapalat" w:hAnsi="GHEA Grapalat" w:cs="GHEA Grapalat"/>
          <w:color w:val="000000"/>
          <w:lang w:val="hy-AM"/>
        </w:rPr>
        <w:t>շուրջ 21.3</w:t>
      </w:r>
      <w:r w:rsidR="0095513B" w:rsidRPr="00E64F8C">
        <w:rPr>
          <w:rFonts w:ascii="GHEA Grapalat" w:hAnsi="GHEA Grapalat" w:cs="GHEA Grapalat"/>
          <w:color w:val="000000"/>
          <w:lang w:val="hy-AM"/>
        </w:rPr>
        <w:t xml:space="preserve"> մլրդ դրամ: Նշված գումարից </w:t>
      </w:r>
      <w:r w:rsidR="0097426A" w:rsidRPr="00E64F8C">
        <w:rPr>
          <w:rFonts w:ascii="GHEA Grapalat" w:hAnsi="GHEA Grapalat" w:cs="GHEA Grapalat"/>
          <w:color w:val="000000"/>
          <w:lang w:val="hy-AM"/>
        </w:rPr>
        <w:t>12.7</w:t>
      </w:r>
      <w:r w:rsidR="0095513B" w:rsidRPr="00E64F8C">
        <w:rPr>
          <w:rFonts w:ascii="GHEA Grapalat" w:hAnsi="GHEA Grapalat" w:cs="GHEA Grapalat"/>
          <w:color w:val="000000"/>
          <w:lang w:val="hy-AM"/>
        </w:rPr>
        <w:t xml:space="preserve"> մլրդ դրամ են կազմել վիճակախաղերի, շահումներով խաղերի և մետաղադրամով և (կամ) թղթադրամով շահագործվող ավտոմատների միջոցով սննդի առևտրի և խաղերի բնագավառից գանձվող տուրքերը՝ </w:t>
      </w:r>
      <w:r w:rsidR="0097426A" w:rsidRPr="00E64F8C">
        <w:rPr>
          <w:rFonts w:ascii="GHEA Grapalat" w:hAnsi="GHEA Grapalat" w:cs="GHEA Grapalat"/>
          <w:color w:val="000000"/>
          <w:lang w:val="hy-AM"/>
        </w:rPr>
        <w:t>100.6</w:t>
      </w:r>
      <w:r w:rsidR="0095513B" w:rsidRPr="00E64F8C">
        <w:rPr>
          <w:rFonts w:ascii="GHEA Grapalat" w:hAnsi="GHEA Grapalat" w:cs="GHEA Grapalat"/>
          <w:color w:val="000000"/>
          <w:lang w:val="hy-AM"/>
        </w:rPr>
        <w:t>%</w:t>
      </w:r>
      <w:r w:rsidR="0095513B" w:rsidRPr="00E64F8C">
        <w:rPr>
          <w:rFonts w:ascii="GHEA Grapalat" w:hAnsi="GHEA Grapalat" w:cs="GHEA Grapalat"/>
          <w:color w:val="000000"/>
          <w:lang w:val="hy-AM"/>
        </w:rPr>
        <w:noBreakHyphen/>
        <w:t>ով ապահովելով կի</w:t>
      </w:r>
      <w:r w:rsidR="0097426A" w:rsidRPr="00E64F8C">
        <w:rPr>
          <w:rFonts w:ascii="GHEA Grapalat" w:hAnsi="GHEA Grapalat" w:cs="GHEA Grapalat"/>
          <w:color w:val="000000"/>
          <w:lang w:val="hy-AM"/>
        </w:rPr>
        <w:t xml:space="preserve">սամյակային ծրագրային ցուցանիշը: Ավելի քան </w:t>
      </w:r>
      <w:r w:rsidR="005C58E0" w:rsidRPr="00E64F8C">
        <w:rPr>
          <w:rFonts w:ascii="GHEA Grapalat" w:hAnsi="GHEA Grapalat" w:cs="GHEA Grapalat"/>
          <w:color w:val="000000"/>
          <w:lang w:val="hy-AM"/>
        </w:rPr>
        <w:t>2.</w:t>
      </w:r>
      <w:r w:rsidR="0097426A" w:rsidRPr="00E64F8C">
        <w:rPr>
          <w:rFonts w:ascii="GHEA Grapalat" w:hAnsi="GHEA Grapalat" w:cs="GHEA Grapalat"/>
          <w:color w:val="000000"/>
          <w:lang w:val="hy-AM"/>
        </w:rPr>
        <w:t>5</w:t>
      </w:r>
      <w:r w:rsidR="00B25B6A">
        <w:rPr>
          <w:rFonts w:ascii="Calibri" w:hAnsi="Calibri" w:cs="GHEA Grapalat"/>
          <w:color w:val="000000"/>
        </w:rPr>
        <w:t> </w:t>
      </w:r>
      <w:r w:rsidR="0095513B" w:rsidRPr="00E64F8C">
        <w:rPr>
          <w:rFonts w:ascii="GHEA Grapalat" w:hAnsi="GHEA Grapalat" w:cs="GHEA Grapalat"/>
          <w:color w:val="000000"/>
          <w:lang w:val="hy-AM"/>
        </w:rPr>
        <w:t xml:space="preserve">մլրդ դրամ են կազմել մաքսային բնագավառում լիցենզավորման գծով գանձվող տուրքերը՝ </w:t>
      </w:r>
      <w:r w:rsidR="0097426A" w:rsidRPr="00E64F8C">
        <w:rPr>
          <w:rFonts w:ascii="GHEA Grapalat" w:hAnsi="GHEA Grapalat" w:cs="GHEA Grapalat"/>
          <w:color w:val="000000"/>
          <w:lang w:val="hy-AM"/>
        </w:rPr>
        <w:t>5.9%</w:t>
      </w:r>
      <w:r w:rsidR="0097426A" w:rsidRPr="00E64F8C">
        <w:rPr>
          <w:rFonts w:ascii="GHEA Grapalat" w:hAnsi="GHEA Grapalat" w:cs="GHEA Grapalat"/>
          <w:color w:val="000000"/>
          <w:lang w:val="hy-AM"/>
        </w:rPr>
        <w:noBreakHyphen/>
        <w:t xml:space="preserve">ով գերազանցելով </w:t>
      </w:r>
      <w:r w:rsidR="0095513B" w:rsidRPr="00E64F8C">
        <w:rPr>
          <w:rFonts w:ascii="GHEA Grapalat" w:hAnsi="GHEA Grapalat" w:cs="GHEA Grapalat"/>
          <w:color w:val="000000"/>
          <w:lang w:val="hy-AM"/>
        </w:rPr>
        <w:t>կիսամյակային ծրագրային ցուցանիշը</w:t>
      </w:r>
      <w:r w:rsidR="00C76AE2" w:rsidRPr="00E64F8C">
        <w:rPr>
          <w:rFonts w:ascii="GHEA Grapalat" w:hAnsi="GHEA Grapalat" w:cs="GHEA Grapalat"/>
          <w:color w:val="000000"/>
          <w:lang w:val="hy-AM"/>
        </w:rPr>
        <w:t xml:space="preserve">: </w:t>
      </w:r>
      <w:r w:rsidR="0095513B" w:rsidRPr="00E64F8C">
        <w:rPr>
          <w:rFonts w:ascii="GHEA Grapalat" w:hAnsi="GHEA Grapalat" w:cs="GHEA Grapalat"/>
          <w:color w:val="000000"/>
          <w:lang w:val="hy-AM"/>
        </w:rPr>
        <w:t>2024 թվականի մայիսի 13-ից ոսկե, պլատինե և պալադիումե ապրանքների (բացի ՀՀ ծագման պլատին և պալադիում պարունակող համաձուլվածքներից և խտանյութերից) արտահանման լիցենզիաներ կամ թույլտվություններ կամ հավաստագրեր տրամադրելու համար (բացառությամբ ԵԱՏՄ երկրներ արտահանման (տեղափոխման) և «Վերամշակում մաքսային տարածքից դուրս» մաքսային ընթացակարգով արտահանվող և հետագայում ներմուծվող ապրանքների) սահմանվել են պետական տուրքեր, որոնց գծով հաշվետու ժամանակահատվածում պետական բյուջե է մուտքագրվել շուրջ 1.</w:t>
      </w:r>
      <w:r w:rsidR="0097426A" w:rsidRPr="00E64F8C">
        <w:rPr>
          <w:rFonts w:ascii="GHEA Grapalat" w:hAnsi="GHEA Grapalat" w:cs="GHEA Grapalat"/>
          <w:color w:val="000000"/>
          <w:lang w:val="hy-AM"/>
        </w:rPr>
        <w:t>9</w:t>
      </w:r>
      <w:r w:rsidR="000D6618" w:rsidRPr="00E64F8C">
        <w:rPr>
          <w:rFonts w:ascii="Calibri" w:hAnsi="Calibri" w:cs="Calibri"/>
          <w:color w:val="000000"/>
          <w:lang w:val="hy-AM"/>
        </w:rPr>
        <w:t> </w:t>
      </w:r>
      <w:r w:rsidR="0095513B" w:rsidRPr="00E64F8C">
        <w:rPr>
          <w:rFonts w:ascii="GHEA Grapalat" w:hAnsi="GHEA Grapalat" w:cs="GHEA Grapalat"/>
          <w:color w:val="000000"/>
          <w:lang w:val="hy-AM"/>
        </w:rPr>
        <w:t>մլրդ դրամ:</w:t>
      </w:r>
    </w:p>
    <w:p w:rsidR="00543E32" w:rsidRPr="00E64F8C" w:rsidRDefault="007472BD" w:rsidP="00BF131F">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t>Օրենքով սահմանված այլ ծառայությունների և գործողությունների համար գանձվող տուրքերը կազմել են</w:t>
      </w:r>
      <w:r w:rsidR="0033156F" w:rsidRPr="00E64F8C">
        <w:rPr>
          <w:rFonts w:ascii="GHEA Grapalat" w:hAnsi="GHEA Grapalat" w:cs="GHEA Grapalat"/>
          <w:color w:val="000000"/>
          <w:lang w:val="hy-AM"/>
        </w:rPr>
        <w:t xml:space="preserve"> </w:t>
      </w:r>
      <w:r w:rsidR="005C58E0" w:rsidRPr="00E64F8C">
        <w:rPr>
          <w:rFonts w:ascii="GHEA Grapalat" w:hAnsi="GHEA Grapalat" w:cs="GHEA Grapalat"/>
          <w:color w:val="000000"/>
          <w:lang w:val="hy-AM"/>
        </w:rPr>
        <w:t xml:space="preserve">շուրջ </w:t>
      </w:r>
      <w:r w:rsidR="0097426A" w:rsidRPr="00E64F8C">
        <w:rPr>
          <w:rFonts w:ascii="GHEA Grapalat" w:hAnsi="GHEA Grapalat" w:cs="GHEA Grapalat"/>
          <w:color w:val="000000"/>
          <w:lang w:val="hy-AM"/>
        </w:rPr>
        <w:t>10.6</w:t>
      </w:r>
      <w:r w:rsidR="0033156F" w:rsidRPr="00E64F8C">
        <w:rPr>
          <w:rFonts w:ascii="GHEA Grapalat" w:hAnsi="GHEA Grapalat" w:cs="GHEA Grapalat"/>
          <w:color w:val="000000"/>
          <w:lang w:val="hy-AM"/>
        </w:rPr>
        <w:t xml:space="preserve"> մլրդ դրամ՝ </w:t>
      </w:r>
      <w:r w:rsidR="00E712B6" w:rsidRPr="00E64F8C">
        <w:rPr>
          <w:rFonts w:ascii="GHEA Grapalat" w:hAnsi="GHEA Grapalat" w:cs="GHEA Grapalat"/>
          <w:color w:val="000000"/>
          <w:lang w:val="hy-AM"/>
        </w:rPr>
        <w:t xml:space="preserve">ապահովելով </w:t>
      </w:r>
      <w:r w:rsidR="004E1E19" w:rsidRPr="00E64F8C">
        <w:rPr>
          <w:rFonts w:ascii="GHEA Grapalat" w:hAnsi="GHEA Grapalat" w:cs="GHEA Grapalat"/>
          <w:color w:val="000000"/>
          <w:lang w:val="hy-AM"/>
        </w:rPr>
        <w:t xml:space="preserve">պետական տուրքերի </w:t>
      </w:r>
      <w:r w:rsidR="0033156F" w:rsidRPr="00E64F8C">
        <w:rPr>
          <w:rFonts w:ascii="GHEA Grapalat" w:hAnsi="GHEA Grapalat" w:cs="GHEA Grapalat"/>
          <w:color w:val="000000"/>
          <w:lang w:val="hy-AM"/>
        </w:rPr>
        <w:t>2</w:t>
      </w:r>
      <w:r w:rsidR="005C58E0" w:rsidRPr="00E64F8C">
        <w:rPr>
          <w:rFonts w:ascii="GHEA Grapalat" w:hAnsi="GHEA Grapalat" w:cs="GHEA Grapalat"/>
          <w:color w:val="000000"/>
          <w:lang w:val="hy-AM"/>
        </w:rPr>
        <w:t>6.</w:t>
      </w:r>
      <w:r w:rsidR="00965CE5" w:rsidRPr="00E64F8C">
        <w:rPr>
          <w:rFonts w:ascii="GHEA Grapalat" w:hAnsi="GHEA Grapalat" w:cs="GHEA Grapalat"/>
          <w:color w:val="000000"/>
          <w:lang w:val="hy-AM"/>
        </w:rPr>
        <w:t>1</w:t>
      </w:r>
      <w:r w:rsidRPr="00E64F8C">
        <w:rPr>
          <w:rFonts w:ascii="GHEA Grapalat" w:hAnsi="GHEA Grapalat" w:cs="GHEA Grapalat"/>
          <w:color w:val="000000"/>
          <w:lang w:val="hy-AM"/>
        </w:rPr>
        <w:t xml:space="preserve">%-ը և </w:t>
      </w:r>
      <w:r w:rsidR="00E806A9" w:rsidRPr="00E64F8C">
        <w:rPr>
          <w:rFonts w:ascii="GHEA Grapalat" w:hAnsi="GHEA Grapalat" w:cs="GHEA Grapalat"/>
          <w:color w:val="000000"/>
          <w:lang w:val="hy-AM"/>
        </w:rPr>
        <w:t>կիս</w:t>
      </w:r>
      <w:r w:rsidR="00D739EE" w:rsidRPr="00E64F8C">
        <w:rPr>
          <w:rFonts w:ascii="GHEA Grapalat" w:hAnsi="GHEA Grapalat" w:cs="GHEA Grapalat"/>
          <w:color w:val="000000"/>
          <w:lang w:val="hy-AM"/>
        </w:rPr>
        <w:t xml:space="preserve">ամյակային ծրագրային ցուցանիշի </w:t>
      </w:r>
      <w:r w:rsidR="00965CE5" w:rsidRPr="00E64F8C">
        <w:rPr>
          <w:rFonts w:ascii="GHEA Grapalat" w:hAnsi="GHEA Grapalat" w:cs="GHEA Grapalat"/>
          <w:color w:val="000000"/>
          <w:lang w:val="hy-AM"/>
        </w:rPr>
        <w:t>93.8</w:t>
      </w:r>
      <w:r w:rsidRPr="00E64F8C">
        <w:rPr>
          <w:rFonts w:ascii="GHEA Grapalat" w:hAnsi="GHEA Grapalat" w:cs="GHEA Grapalat"/>
          <w:color w:val="000000"/>
          <w:lang w:val="hy-AM"/>
        </w:rPr>
        <w:t>%</w:t>
      </w:r>
      <w:r w:rsidRPr="00E64F8C">
        <w:rPr>
          <w:rFonts w:ascii="GHEA Grapalat" w:hAnsi="GHEA Grapalat" w:cs="GHEA Grapalat"/>
          <w:color w:val="000000"/>
          <w:lang w:val="hy-AM"/>
        </w:rPr>
        <w:noBreakHyphen/>
      </w:r>
      <w:r w:rsidR="00D739EE" w:rsidRPr="00E64F8C">
        <w:rPr>
          <w:rFonts w:ascii="GHEA Grapalat" w:hAnsi="GHEA Grapalat" w:cs="GHEA Grapalat"/>
          <w:color w:val="000000"/>
          <w:lang w:val="hy-AM"/>
        </w:rPr>
        <w:t>ը</w:t>
      </w:r>
      <w:r w:rsidRPr="00E64F8C">
        <w:rPr>
          <w:rFonts w:ascii="GHEA Grapalat" w:hAnsi="GHEA Grapalat" w:cs="GHEA Grapalat"/>
          <w:color w:val="000000"/>
          <w:lang w:val="hy-AM"/>
        </w:rPr>
        <w:t xml:space="preserve">: </w:t>
      </w:r>
      <w:r w:rsidR="006574D9">
        <w:rPr>
          <w:rFonts w:ascii="GHEA Grapalat" w:hAnsi="GHEA Grapalat" w:cs="GHEA Grapalat"/>
          <w:color w:val="000000"/>
        </w:rPr>
        <w:t xml:space="preserve">Շեղումը հիմնականում պայմանավորված է </w:t>
      </w:r>
      <w:r w:rsidR="009B2F8D">
        <w:rPr>
          <w:rFonts w:ascii="GHEA Grapalat" w:hAnsi="GHEA Grapalat" w:cs="GHEA Grapalat"/>
          <w:color w:val="000000"/>
        </w:rPr>
        <w:t xml:space="preserve">տվյալ խմբում 70.9% տեսակարար կշիռ ունեցող՝ </w:t>
      </w:r>
      <w:r w:rsidR="006574D9" w:rsidRPr="00E64F8C">
        <w:rPr>
          <w:rFonts w:ascii="GHEA Grapalat" w:hAnsi="GHEA Grapalat" w:cs="GHEA Grapalat"/>
          <w:color w:val="000000"/>
          <w:lang w:val="hy-AM"/>
        </w:rPr>
        <w:t>ՀՀ-ից օդային տրանսպորտի միջոցներով ֆիզիկական անձանց (օդային ուղևորների) ելքի</w:t>
      </w:r>
      <w:r w:rsidR="00A853C7">
        <w:rPr>
          <w:rFonts w:ascii="GHEA Grapalat" w:hAnsi="GHEA Grapalat" w:cs="GHEA Grapalat"/>
          <w:color w:val="000000"/>
          <w:lang w:val="hy-AM"/>
        </w:rPr>
        <w:t xml:space="preserve"> </w:t>
      </w:r>
      <w:r w:rsidR="006574D9">
        <w:rPr>
          <w:rFonts w:ascii="GHEA Grapalat" w:hAnsi="GHEA Grapalat" w:cs="GHEA Grapalat"/>
          <w:color w:val="000000"/>
        </w:rPr>
        <w:t>համար գանձվող տուրքի կատարողականով</w:t>
      </w:r>
      <w:r w:rsidR="0086659D">
        <w:rPr>
          <w:rFonts w:ascii="GHEA Grapalat" w:hAnsi="GHEA Grapalat" w:cs="GHEA Grapalat"/>
          <w:color w:val="000000"/>
        </w:rPr>
        <w:t xml:space="preserve">, որը </w:t>
      </w:r>
      <w:r w:rsidR="00BF131F" w:rsidRPr="00E64F8C">
        <w:rPr>
          <w:rFonts w:ascii="GHEA Grapalat" w:hAnsi="GHEA Grapalat" w:cs="GHEA Grapalat"/>
          <w:color w:val="000000"/>
          <w:lang w:val="hy-AM"/>
        </w:rPr>
        <w:t xml:space="preserve">կազմել </w:t>
      </w:r>
      <w:r w:rsidR="00767B81">
        <w:rPr>
          <w:rFonts w:ascii="GHEA Grapalat" w:hAnsi="GHEA Grapalat" w:cs="GHEA Grapalat"/>
          <w:color w:val="000000"/>
        </w:rPr>
        <w:t>է</w:t>
      </w:r>
      <w:r w:rsidR="00BF131F" w:rsidRPr="00E64F8C">
        <w:rPr>
          <w:rFonts w:ascii="GHEA Grapalat" w:hAnsi="GHEA Grapalat" w:cs="GHEA Grapalat"/>
          <w:color w:val="000000"/>
          <w:lang w:val="hy-AM"/>
        </w:rPr>
        <w:t xml:space="preserve"> </w:t>
      </w:r>
      <w:r w:rsidR="00A57830" w:rsidRPr="00E64F8C">
        <w:rPr>
          <w:rFonts w:ascii="GHEA Grapalat" w:hAnsi="GHEA Grapalat" w:cs="GHEA Grapalat"/>
          <w:color w:val="000000"/>
          <w:lang w:val="hy-AM"/>
        </w:rPr>
        <w:t xml:space="preserve">շուրջ </w:t>
      </w:r>
      <w:r w:rsidR="00965CE5" w:rsidRPr="00E64F8C">
        <w:rPr>
          <w:rFonts w:ascii="GHEA Grapalat" w:hAnsi="GHEA Grapalat" w:cs="GHEA Grapalat"/>
          <w:color w:val="000000"/>
          <w:lang w:val="hy-AM"/>
        </w:rPr>
        <w:t>7.5</w:t>
      </w:r>
      <w:r w:rsidR="00BF131F" w:rsidRPr="00E64F8C">
        <w:rPr>
          <w:rFonts w:ascii="GHEA Grapalat" w:hAnsi="GHEA Grapalat" w:cs="GHEA Grapalat"/>
          <w:color w:val="000000"/>
          <w:lang w:val="hy-AM"/>
        </w:rPr>
        <w:t xml:space="preserve"> մլրդ դրամ կամ </w:t>
      </w:r>
      <w:r w:rsidR="00E806A9" w:rsidRPr="00E64F8C">
        <w:rPr>
          <w:rFonts w:ascii="GHEA Grapalat" w:hAnsi="GHEA Grapalat" w:cs="GHEA Grapalat"/>
          <w:color w:val="000000"/>
          <w:lang w:val="hy-AM"/>
        </w:rPr>
        <w:t>կիսամ</w:t>
      </w:r>
      <w:r w:rsidR="00BF131F" w:rsidRPr="00E64F8C">
        <w:rPr>
          <w:rFonts w:ascii="GHEA Grapalat" w:hAnsi="GHEA Grapalat" w:cs="GHEA Grapalat"/>
          <w:color w:val="000000"/>
          <w:lang w:val="hy-AM"/>
        </w:rPr>
        <w:t xml:space="preserve">յակային ծրագրային ցուցանիշի </w:t>
      </w:r>
      <w:r w:rsidR="00965CE5" w:rsidRPr="00E64F8C">
        <w:rPr>
          <w:rFonts w:ascii="GHEA Grapalat" w:hAnsi="GHEA Grapalat" w:cs="GHEA Grapalat"/>
          <w:color w:val="000000"/>
          <w:lang w:val="hy-AM"/>
        </w:rPr>
        <w:t>83.1</w:t>
      </w:r>
      <w:r w:rsidRPr="00E64F8C">
        <w:rPr>
          <w:rFonts w:ascii="GHEA Grapalat" w:hAnsi="GHEA Grapalat" w:cs="GHEA Grapalat"/>
          <w:color w:val="000000"/>
          <w:lang w:val="hy-AM"/>
        </w:rPr>
        <w:t>%</w:t>
      </w:r>
      <w:r w:rsidR="00BF131F" w:rsidRPr="00E64F8C">
        <w:rPr>
          <w:rFonts w:ascii="GHEA Grapalat" w:hAnsi="GHEA Grapalat" w:cs="GHEA Grapalat"/>
          <w:color w:val="000000"/>
          <w:lang w:val="hy-AM"/>
        </w:rPr>
        <w:t>-ը</w:t>
      </w:r>
      <w:r w:rsidRPr="00E64F8C">
        <w:rPr>
          <w:rFonts w:ascii="GHEA Grapalat" w:hAnsi="GHEA Grapalat" w:cs="GHEA Grapalat"/>
          <w:color w:val="000000"/>
          <w:lang w:val="hy-AM"/>
        </w:rPr>
        <w:t>:</w:t>
      </w:r>
    </w:p>
    <w:p w:rsidR="00C55306" w:rsidRPr="00E64F8C" w:rsidRDefault="00543E32" w:rsidP="00C55306">
      <w:pPr>
        <w:spacing w:line="360" w:lineRule="auto"/>
        <w:ind w:firstLine="567"/>
        <w:jc w:val="both"/>
        <w:rPr>
          <w:rFonts w:ascii="GHEA Grapalat" w:hAnsi="GHEA Grapalat" w:cs="GHEA Grapalat"/>
          <w:color w:val="000000"/>
          <w:lang w:val="hy-AM"/>
        </w:rPr>
      </w:pPr>
      <w:r w:rsidRPr="00E64F8C">
        <w:rPr>
          <w:rFonts w:ascii="GHEA Grapalat" w:hAnsi="GHEA Grapalat" w:cs="GHEA Grapalat"/>
          <w:color w:val="000000"/>
          <w:lang w:val="hy-AM"/>
        </w:rPr>
        <w:lastRenderedPageBreak/>
        <w:t xml:space="preserve">Նախորդ տարվա </w:t>
      </w:r>
      <w:r w:rsidR="00E3385A" w:rsidRPr="00E64F8C">
        <w:rPr>
          <w:rFonts w:ascii="GHEA Grapalat" w:hAnsi="GHEA Grapalat" w:cs="GHEA Grapalat"/>
          <w:color w:val="000000"/>
          <w:lang w:val="hy-AM"/>
        </w:rPr>
        <w:t xml:space="preserve">առաջին կիսամյակի </w:t>
      </w:r>
      <w:r w:rsidRPr="00E64F8C">
        <w:rPr>
          <w:rFonts w:ascii="GHEA Grapalat" w:hAnsi="GHEA Grapalat" w:cs="GHEA Grapalat"/>
          <w:color w:val="000000"/>
          <w:lang w:val="hy-AM"/>
        </w:rPr>
        <w:t>համեմատ պետական տուրքերն</w:t>
      </w:r>
      <w:r w:rsidR="006535BD" w:rsidRPr="00E64F8C">
        <w:rPr>
          <w:rFonts w:ascii="GHEA Grapalat" w:hAnsi="GHEA Grapalat" w:cs="GHEA Grapalat"/>
          <w:color w:val="000000"/>
          <w:lang w:val="hy-AM"/>
        </w:rPr>
        <w:t xml:space="preserve"> </w:t>
      </w:r>
      <w:r w:rsidRPr="00E64F8C">
        <w:rPr>
          <w:rFonts w:ascii="GHEA Grapalat" w:hAnsi="GHEA Grapalat" w:cs="GHEA Grapalat"/>
          <w:color w:val="000000"/>
          <w:lang w:val="hy-AM"/>
        </w:rPr>
        <w:t xml:space="preserve">աճել են </w:t>
      </w:r>
      <w:r w:rsidR="00DA6BB2" w:rsidRPr="00E64F8C">
        <w:rPr>
          <w:rFonts w:ascii="GHEA Grapalat" w:hAnsi="GHEA Grapalat" w:cs="GHEA Grapalat"/>
          <w:color w:val="000000"/>
          <w:lang w:val="hy-AM"/>
        </w:rPr>
        <w:t>2</w:t>
      </w:r>
      <w:r w:rsidR="00965CE5" w:rsidRPr="00E64F8C">
        <w:rPr>
          <w:rFonts w:ascii="GHEA Grapalat" w:hAnsi="GHEA Grapalat" w:cs="GHEA Grapalat"/>
          <w:color w:val="000000"/>
          <w:lang w:val="hy-AM"/>
        </w:rPr>
        <w:t>2.3</w:t>
      </w:r>
      <w:r w:rsidR="00A57830" w:rsidRPr="00E64F8C">
        <w:rPr>
          <w:rFonts w:ascii="GHEA Grapalat" w:hAnsi="GHEA Grapalat" w:cs="GHEA Grapalat"/>
          <w:color w:val="000000"/>
          <w:lang w:val="hy-AM"/>
        </w:rPr>
        <w:t>%</w:t>
      </w:r>
      <w:r w:rsidR="00A57830" w:rsidRPr="00E64F8C">
        <w:rPr>
          <w:rFonts w:ascii="GHEA Grapalat" w:hAnsi="GHEA Grapalat" w:cs="GHEA Grapalat"/>
          <w:color w:val="000000"/>
          <w:lang w:val="hy-AM"/>
        </w:rPr>
        <w:noBreakHyphen/>
      </w:r>
      <w:r w:rsidRPr="00E64F8C">
        <w:rPr>
          <w:rFonts w:ascii="GHEA Grapalat" w:hAnsi="GHEA Grapalat" w:cs="GHEA Grapalat"/>
          <w:color w:val="000000"/>
          <w:lang w:val="hy-AM"/>
        </w:rPr>
        <w:t>ով (</w:t>
      </w:r>
      <w:r w:rsidR="00965CE5" w:rsidRPr="00E64F8C">
        <w:rPr>
          <w:rFonts w:ascii="GHEA Grapalat" w:hAnsi="GHEA Grapalat" w:cs="GHEA Grapalat"/>
          <w:color w:val="000000"/>
          <w:lang w:val="hy-AM"/>
        </w:rPr>
        <w:t>7.4</w:t>
      </w:r>
      <w:r w:rsidR="005C58E0" w:rsidRPr="00E64F8C">
        <w:rPr>
          <w:rFonts w:ascii="GHEA Grapalat" w:hAnsi="GHEA Grapalat" w:cs="GHEA Grapalat"/>
          <w:color w:val="000000"/>
          <w:lang w:val="hy-AM"/>
        </w:rPr>
        <w:t xml:space="preserve"> </w:t>
      </w:r>
      <w:r w:rsidRPr="00E64F8C">
        <w:rPr>
          <w:rFonts w:ascii="GHEA Grapalat" w:hAnsi="GHEA Grapalat" w:cs="GHEA Grapalat"/>
          <w:color w:val="000000"/>
          <w:lang w:val="hy-AM"/>
        </w:rPr>
        <w:t>մլ</w:t>
      </w:r>
      <w:r w:rsidR="0033156F" w:rsidRPr="00E64F8C">
        <w:rPr>
          <w:rFonts w:ascii="GHEA Grapalat" w:hAnsi="GHEA Grapalat" w:cs="GHEA Grapalat"/>
          <w:color w:val="000000"/>
          <w:lang w:val="hy-AM"/>
        </w:rPr>
        <w:t>րդ</w:t>
      </w:r>
      <w:r w:rsidRPr="00E64F8C">
        <w:rPr>
          <w:rFonts w:ascii="GHEA Grapalat" w:hAnsi="GHEA Grapalat" w:cs="GHEA Grapalat"/>
          <w:color w:val="000000"/>
          <w:lang w:val="hy-AM"/>
        </w:rPr>
        <w:t xml:space="preserve"> դրամով)՝ հիմնականում պայմանավորված</w:t>
      </w:r>
      <w:r w:rsidR="005C58E0" w:rsidRPr="00E64F8C">
        <w:rPr>
          <w:rFonts w:ascii="GHEA Grapalat" w:hAnsi="GHEA Grapalat" w:cs="GHEA Grapalat"/>
          <w:color w:val="000000"/>
          <w:lang w:val="hy-AM"/>
        </w:rPr>
        <w:t xml:space="preserve"> վիճակախաղերի, շահումներով խաղերի և մետաղադրամով և (կամ) թղթադրամով շահագործվող ավտոմատների միջոցով սննդի առևտրի և խաղերի բնագավառից գանձվող տուրքերի</w:t>
      </w:r>
      <w:r w:rsidR="00BF6222">
        <w:rPr>
          <w:rFonts w:ascii="GHEA Grapalat" w:hAnsi="GHEA Grapalat" w:cs="GHEA Grapalat"/>
          <w:color w:val="000000"/>
        </w:rPr>
        <w:t>՝</w:t>
      </w:r>
      <w:r w:rsidR="005C58E0" w:rsidRPr="00E64F8C">
        <w:rPr>
          <w:rFonts w:ascii="GHEA Grapalat" w:hAnsi="GHEA Grapalat" w:cs="GHEA Grapalat"/>
          <w:color w:val="000000"/>
          <w:lang w:val="hy-AM"/>
        </w:rPr>
        <w:t xml:space="preserve"> 2</w:t>
      </w:r>
      <w:r w:rsidR="00965CE5" w:rsidRPr="00E64F8C">
        <w:rPr>
          <w:rFonts w:ascii="GHEA Grapalat" w:hAnsi="GHEA Grapalat" w:cs="GHEA Grapalat"/>
          <w:color w:val="000000"/>
          <w:lang w:val="hy-AM"/>
        </w:rPr>
        <w:t>8.</w:t>
      </w:r>
      <w:r w:rsidR="005C58E0" w:rsidRPr="00E64F8C">
        <w:rPr>
          <w:rFonts w:ascii="GHEA Grapalat" w:hAnsi="GHEA Grapalat" w:cs="GHEA Grapalat"/>
          <w:color w:val="000000"/>
          <w:lang w:val="hy-AM"/>
        </w:rPr>
        <w:t>3% (</w:t>
      </w:r>
      <w:r w:rsidR="00965CE5" w:rsidRPr="00E64F8C">
        <w:rPr>
          <w:rFonts w:ascii="GHEA Grapalat" w:hAnsi="GHEA Grapalat" w:cs="GHEA Grapalat"/>
          <w:color w:val="000000"/>
          <w:lang w:val="hy-AM"/>
        </w:rPr>
        <w:t>2</w:t>
      </w:r>
      <w:r w:rsidR="005C58E0" w:rsidRPr="00E64F8C">
        <w:rPr>
          <w:rFonts w:ascii="GHEA Grapalat" w:hAnsi="GHEA Grapalat" w:cs="GHEA Grapalat"/>
          <w:color w:val="000000"/>
          <w:lang w:val="hy-AM"/>
        </w:rPr>
        <w:t>.8 մլրդ դրամ),</w:t>
      </w:r>
      <w:r w:rsidR="00C55306" w:rsidRPr="00E64F8C">
        <w:rPr>
          <w:rFonts w:ascii="GHEA Grapalat" w:hAnsi="GHEA Grapalat" w:cs="GHEA Grapalat"/>
          <w:color w:val="000000"/>
          <w:lang w:val="hy-AM"/>
        </w:rPr>
        <w:t xml:space="preserve"> ոսկե, պլատինե և պալադիումե ապրանքների արտահանման լիցենզիաներ կամ թույլտվություններ կամ հավաստագրեր տրամադրել</w:t>
      </w:r>
      <w:r w:rsidR="0068530F" w:rsidRPr="00E64F8C">
        <w:rPr>
          <w:rFonts w:ascii="GHEA Grapalat" w:hAnsi="GHEA Grapalat" w:cs="GHEA Grapalat"/>
          <w:color w:val="000000"/>
          <w:lang w:val="hy-AM"/>
        </w:rPr>
        <w:t>ու համար գանձվող պետական տուրքի</w:t>
      </w:r>
      <w:r w:rsidR="00BF6222">
        <w:rPr>
          <w:rFonts w:ascii="GHEA Grapalat" w:hAnsi="GHEA Grapalat" w:cs="GHEA Grapalat"/>
          <w:color w:val="000000"/>
        </w:rPr>
        <w:t>՝</w:t>
      </w:r>
      <w:r w:rsidR="00C55306" w:rsidRPr="00E64F8C">
        <w:rPr>
          <w:rFonts w:ascii="GHEA Grapalat" w:hAnsi="GHEA Grapalat" w:cs="GHEA Grapalat"/>
          <w:color w:val="000000"/>
          <w:lang w:val="hy-AM"/>
        </w:rPr>
        <w:t xml:space="preserve"> 4 անգամ (1.4 մլրդ դրամ), ինչպես նաև </w:t>
      </w:r>
      <w:r w:rsidR="00C85D92" w:rsidRPr="00E64F8C">
        <w:rPr>
          <w:rFonts w:ascii="GHEA Grapalat" w:hAnsi="GHEA Grapalat" w:cs="GHEA Grapalat"/>
          <w:color w:val="000000"/>
          <w:lang w:val="hy-AM"/>
        </w:rPr>
        <w:t>տրանսպորտի բնագավառի լիցենզավորման համար գանձվող պետական տուրքի 3.</w:t>
      </w:r>
      <w:r w:rsidR="00965CE5" w:rsidRPr="00E64F8C">
        <w:rPr>
          <w:rFonts w:ascii="GHEA Grapalat" w:hAnsi="GHEA Grapalat" w:cs="GHEA Grapalat"/>
          <w:color w:val="000000"/>
          <w:lang w:val="hy-AM"/>
        </w:rPr>
        <w:t>9</w:t>
      </w:r>
      <w:r w:rsidR="00C85D92" w:rsidRPr="00E64F8C">
        <w:rPr>
          <w:rFonts w:ascii="GHEA Grapalat" w:hAnsi="GHEA Grapalat" w:cs="GHEA Grapalat"/>
          <w:color w:val="000000"/>
          <w:lang w:val="hy-AM"/>
        </w:rPr>
        <w:t xml:space="preserve"> անգամ (1</w:t>
      </w:r>
      <w:r w:rsidR="00965CE5" w:rsidRPr="00E64F8C">
        <w:rPr>
          <w:rFonts w:ascii="GHEA Grapalat" w:hAnsi="GHEA Grapalat" w:cs="GHEA Grapalat"/>
          <w:color w:val="000000"/>
          <w:lang w:val="hy-AM"/>
        </w:rPr>
        <w:t>.3</w:t>
      </w:r>
      <w:r w:rsidR="00C85D92" w:rsidRPr="00E64F8C">
        <w:rPr>
          <w:rFonts w:ascii="GHEA Grapalat" w:hAnsi="GHEA Grapalat" w:cs="GHEA Grapalat"/>
          <w:color w:val="000000"/>
          <w:lang w:val="hy-AM"/>
        </w:rPr>
        <w:t xml:space="preserve"> մլրդ դրամ) </w:t>
      </w:r>
      <w:r w:rsidR="0068530F" w:rsidRPr="00E64F8C">
        <w:rPr>
          <w:rFonts w:ascii="GHEA Grapalat" w:hAnsi="GHEA Grapalat" w:cs="GHEA Grapalat"/>
          <w:color w:val="000000"/>
          <w:lang w:val="hy-AM"/>
        </w:rPr>
        <w:t>աճով:</w:t>
      </w:r>
    </w:p>
    <w:p w:rsidR="004F47DC" w:rsidRPr="00E64F8C" w:rsidRDefault="004F47DC" w:rsidP="006535BD">
      <w:pPr>
        <w:spacing w:line="360" w:lineRule="auto"/>
        <w:ind w:firstLine="567"/>
        <w:jc w:val="both"/>
        <w:rPr>
          <w:rFonts w:ascii="GHEA Grapalat" w:hAnsi="GHEA Grapalat" w:cs="GHEA Grapalat"/>
          <w:color w:val="000000"/>
          <w:lang w:val="hy-AM"/>
        </w:rPr>
      </w:pPr>
    </w:p>
    <w:p w:rsidR="009968EF" w:rsidRPr="00E64F8C" w:rsidRDefault="009968EF" w:rsidP="009968EF">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E64F8C">
        <w:rPr>
          <w:rFonts w:ascii="GHEA Grapalat" w:hAnsi="GHEA Grapalat"/>
          <w:b/>
          <w:bCs/>
          <w:iCs w:val="0"/>
          <w:color w:val="auto"/>
          <w:sz w:val="20"/>
          <w:szCs w:val="20"/>
          <w:lang w:val="hy-AM"/>
        </w:rPr>
        <w:t>Պետական տուրքերի գծով ՀՀ պետական բյուջեի մուտքերը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276"/>
        <w:gridCol w:w="1134"/>
        <w:gridCol w:w="1261"/>
        <w:gridCol w:w="1350"/>
        <w:gridCol w:w="1386"/>
      </w:tblGrid>
      <w:tr w:rsidR="009968EF" w:rsidRPr="00E64F8C" w:rsidTr="008269CE">
        <w:trPr>
          <w:trHeight w:val="1425"/>
        </w:trPr>
        <w:tc>
          <w:tcPr>
            <w:tcW w:w="3799" w:type="dxa"/>
            <w:shd w:val="clear" w:color="auto" w:fill="auto"/>
            <w:noWrap/>
            <w:hideMark/>
          </w:tcPr>
          <w:p w:rsidR="009968EF" w:rsidRPr="00E64F8C" w:rsidRDefault="009968EF" w:rsidP="00A618A5">
            <w:pPr>
              <w:jc w:val="center"/>
              <w:rPr>
                <w:rFonts w:ascii="GHEA Grapalat" w:hAnsi="GHEA Grapalat" w:cs="Calibri"/>
                <w:sz w:val="20"/>
                <w:szCs w:val="20"/>
                <w:lang w:val="hy-AM"/>
              </w:rPr>
            </w:pPr>
          </w:p>
        </w:tc>
        <w:tc>
          <w:tcPr>
            <w:tcW w:w="1276" w:type="dxa"/>
            <w:shd w:val="clear" w:color="000000" w:fill="FFFFFF"/>
            <w:hideMark/>
          </w:tcPr>
          <w:p w:rsidR="009968EF" w:rsidRPr="00E64F8C" w:rsidRDefault="00E806A9" w:rsidP="00AF1380">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202</w:t>
            </w:r>
            <w:r w:rsidR="00AF1380">
              <w:rPr>
                <w:rFonts w:ascii="GHEA Grapalat" w:hAnsi="GHEA Grapalat" w:cs="Calibri"/>
                <w:b/>
                <w:bCs/>
                <w:sz w:val="20"/>
                <w:szCs w:val="20"/>
              </w:rPr>
              <w:t>4</w:t>
            </w:r>
            <w:r w:rsidRPr="00E64F8C">
              <w:rPr>
                <w:rFonts w:ascii="GHEA Grapalat" w:hAnsi="GHEA Grapalat" w:cs="Calibri"/>
                <w:b/>
                <w:bCs/>
                <w:sz w:val="20"/>
                <w:szCs w:val="20"/>
                <w:lang w:val="hy-AM"/>
              </w:rPr>
              <w:t xml:space="preserve">թ. </w:t>
            </w:r>
            <w:r w:rsidR="00E3385A" w:rsidRPr="00E64F8C">
              <w:rPr>
                <w:rFonts w:ascii="GHEA Grapalat" w:hAnsi="GHEA Grapalat" w:cs="Calibri"/>
                <w:b/>
                <w:bCs/>
                <w:sz w:val="20"/>
                <w:szCs w:val="20"/>
                <w:lang w:val="hy-AM"/>
              </w:rPr>
              <w:t>առաջին կիսամ</w:t>
            </w:r>
            <w:r w:rsidR="00A1310D" w:rsidRPr="00E64F8C">
              <w:rPr>
                <w:rFonts w:ascii="GHEA Grapalat" w:hAnsi="GHEA Grapalat" w:cs="Calibri"/>
                <w:b/>
                <w:bCs/>
                <w:sz w:val="20"/>
                <w:szCs w:val="20"/>
                <w:lang w:val="hy-AM"/>
              </w:rPr>
              <w:t>-</w:t>
            </w:r>
            <w:r w:rsidR="00E3385A" w:rsidRPr="00E64F8C">
              <w:rPr>
                <w:rFonts w:ascii="GHEA Grapalat" w:hAnsi="GHEA Grapalat" w:cs="Calibri"/>
                <w:b/>
                <w:bCs/>
                <w:sz w:val="20"/>
                <w:szCs w:val="20"/>
                <w:lang w:val="hy-AM"/>
              </w:rPr>
              <w:t xml:space="preserve">յակի </w:t>
            </w:r>
            <w:r w:rsidRPr="00E64F8C">
              <w:rPr>
                <w:rFonts w:ascii="GHEA Grapalat" w:hAnsi="GHEA Grapalat" w:cs="Calibri"/>
                <w:b/>
                <w:bCs/>
                <w:sz w:val="20"/>
                <w:szCs w:val="20"/>
                <w:lang w:val="hy-AM"/>
              </w:rPr>
              <w:t>փաստ</w:t>
            </w:r>
          </w:p>
        </w:tc>
        <w:tc>
          <w:tcPr>
            <w:tcW w:w="1134" w:type="dxa"/>
            <w:shd w:val="clear" w:color="000000" w:fill="FFFFFF"/>
          </w:tcPr>
          <w:p w:rsidR="009968EF" w:rsidRPr="00E64F8C" w:rsidRDefault="009968EF" w:rsidP="00F91C74">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202</w:t>
            </w:r>
            <w:r w:rsidR="00A4071F" w:rsidRPr="00E64F8C">
              <w:rPr>
                <w:rFonts w:ascii="GHEA Grapalat" w:hAnsi="GHEA Grapalat" w:cs="Calibri"/>
                <w:b/>
                <w:bCs/>
                <w:sz w:val="20"/>
                <w:szCs w:val="20"/>
                <w:lang w:val="hy-AM"/>
              </w:rPr>
              <w:t>5</w:t>
            </w:r>
            <w:r w:rsidR="00F91C74" w:rsidRPr="00E64F8C">
              <w:rPr>
                <w:rFonts w:ascii="GHEA Grapalat" w:hAnsi="GHEA Grapalat" w:cs="Calibri"/>
                <w:b/>
                <w:bCs/>
                <w:sz w:val="20"/>
                <w:szCs w:val="20"/>
                <w:lang w:val="hy-AM"/>
              </w:rPr>
              <w:t>թ. առաջին կիս</w:t>
            </w:r>
            <w:r w:rsidRPr="00E64F8C">
              <w:rPr>
                <w:rFonts w:ascii="GHEA Grapalat" w:hAnsi="GHEA Grapalat" w:cs="Calibri"/>
                <w:b/>
                <w:bCs/>
                <w:sz w:val="20"/>
                <w:szCs w:val="20"/>
                <w:lang w:val="hy-AM"/>
              </w:rPr>
              <w:t>ամ-յակի ճշտված պլան</w:t>
            </w:r>
          </w:p>
        </w:tc>
        <w:tc>
          <w:tcPr>
            <w:tcW w:w="1261" w:type="dxa"/>
            <w:shd w:val="clear" w:color="000000" w:fill="FFFFFF"/>
            <w:hideMark/>
          </w:tcPr>
          <w:p w:rsidR="009968EF" w:rsidRPr="00E64F8C" w:rsidRDefault="00E806A9" w:rsidP="00A1310D">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w:t>
            </w:r>
            <w:r w:rsidR="00E3385A" w:rsidRPr="00E64F8C">
              <w:rPr>
                <w:rFonts w:ascii="GHEA Grapalat" w:hAnsi="GHEA Grapalat" w:cs="Calibri"/>
                <w:b/>
                <w:bCs/>
                <w:sz w:val="20"/>
                <w:szCs w:val="20"/>
                <w:lang w:val="hy-AM"/>
              </w:rPr>
              <w:t>առաջին կիսամ</w:t>
            </w:r>
            <w:r w:rsidR="00A1310D" w:rsidRPr="00E64F8C">
              <w:rPr>
                <w:rFonts w:ascii="GHEA Grapalat" w:hAnsi="GHEA Grapalat" w:cs="Calibri"/>
                <w:b/>
                <w:bCs/>
                <w:sz w:val="20"/>
                <w:szCs w:val="20"/>
                <w:lang w:val="hy-AM"/>
              </w:rPr>
              <w:t>-</w:t>
            </w:r>
            <w:r w:rsidR="00E3385A" w:rsidRPr="00E64F8C">
              <w:rPr>
                <w:rFonts w:ascii="GHEA Grapalat" w:hAnsi="GHEA Grapalat" w:cs="Calibri"/>
                <w:b/>
                <w:bCs/>
                <w:sz w:val="20"/>
                <w:szCs w:val="20"/>
                <w:lang w:val="hy-AM"/>
              </w:rPr>
              <w:t xml:space="preserve">յակի </w:t>
            </w:r>
            <w:r w:rsidRPr="00E64F8C">
              <w:rPr>
                <w:rFonts w:ascii="GHEA Grapalat" w:hAnsi="GHEA Grapalat" w:cs="Calibri"/>
                <w:b/>
                <w:bCs/>
                <w:sz w:val="20"/>
                <w:szCs w:val="20"/>
                <w:lang w:val="hy-AM"/>
              </w:rPr>
              <w:t>փաստ</w:t>
            </w:r>
          </w:p>
        </w:tc>
        <w:tc>
          <w:tcPr>
            <w:tcW w:w="1350" w:type="dxa"/>
            <w:shd w:val="clear" w:color="000000" w:fill="FFFFFF"/>
          </w:tcPr>
          <w:p w:rsidR="009968EF" w:rsidRPr="00E64F8C" w:rsidRDefault="00E806A9" w:rsidP="00E806A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Կատարո-ղականն առաջին կիս</w:t>
            </w:r>
            <w:r w:rsidR="009968EF" w:rsidRPr="00E64F8C">
              <w:rPr>
                <w:rFonts w:ascii="GHEA Grapalat" w:hAnsi="GHEA Grapalat" w:cs="Calibri"/>
                <w:b/>
                <w:bCs/>
                <w:sz w:val="20"/>
                <w:szCs w:val="20"/>
                <w:lang w:val="hy-AM"/>
              </w:rPr>
              <w:t>ամյակի ճշտված պլանի նկատմամբ (%)</w:t>
            </w:r>
          </w:p>
        </w:tc>
        <w:tc>
          <w:tcPr>
            <w:tcW w:w="1386" w:type="dxa"/>
            <w:shd w:val="clear" w:color="000000" w:fill="FFFFFF"/>
            <w:hideMark/>
          </w:tcPr>
          <w:p w:rsidR="006C28F9" w:rsidRPr="00E64F8C" w:rsidRDefault="006C28F9" w:rsidP="006C28F9">
            <w:pPr>
              <w:jc w:val="center"/>
              <w:rPr>
                <w:rFonts w:ascii="GHEA Grapalat" w:hAnsi="GHEA Grapalat" w:cs="Calibri"/>
                <w:b/>
                <w:bCs/>
                <w:sz w:val="20"/>
                <w:szCs w:val="20"/>
                <w:lang w:val="hy-AM"/>
              </w:rPr>
            </w:pPr>
            <w:r w:rsidRPr="00E64F8C">
              <w:rPr>
                <w:rFonts w:ascii="GHEA Grapalat" w:hAnsi="GHEA Grapalat" w:cs="Calibri"/>
                <w:b/>
                <w:bCs/>
                <w:sz w:val="20"/>
                <w:szCs w:val="20"/>
                <w:lang w:val="hy-AM"/>
              </w:rPr>
              <w:t xml:space="preserve">2025թ. </w:t>
            </w:r>
            <w:r w:rsidR="00E3385A" w:rsidRPr="00E64F8C">
              <w:rPr>
                <w:rFonts w:ascii="GHEA Grapalat" w:hAnsi="GHEA Grapalat" w:cs="Calibri"/>
                <w:b/>
                <w:bCs/>
                <w:sz w:val="20"/>
                <w:szCs w:val="20"/>
                <w:lang w:val="hy-AM"/>
              </w:rPr>
              <w:t>առաջին կիսամյակ</w:t>
            </w:r>
            <w:r w:rsidRPr="00E64F8C">
              <w:rPr>
                <w:rFonts w:ascii="GHEA Grapalat" w:hAnsi="GHEA Grapalat" w:cs="Calibri"/>
                <w:b/>
                <w:bCs/>
                <w:sz w:val="20"/>
                <w:szCs w:val="20"/>
                <w:lang w:val="hy-AM"/>
              </w:rPr>
              <w:t xml:space="preserve">ը 2024թ. </w:t>
            </w:r>
            <w:r w:rsidR="00E3385A" w:rsidRPr="00E64F8C">
              <w:rPr>
                <w:rFonts w:ascii="GHEA Grapalat" w:hAnsi="GHEA Grapalat" w:cs="Calibri"/>
                <w:b/>
                <w:bCs/>
                <w:sz w:val="20"/>
                <w:szCs w:val="20"/>
                <w:lang w:val="hy-AM"/>
              </w:rPr>
              <w:t>առաջին կիսամյակի</w:t>
            </w:r>
            <w:r w:rsidR="00A853C7">
              <w:rPr>
                <w:rFonts w:ascii="GHEA Grapalat" w:hAnsi="GHEA Grapalat" w:cs="Calibri"/>
                <w:b/>
                <w:bCs/>
                <w:sz w:val="20"/>
                <w:szCs w:val="20"/>
                <w:lang w:val="hy-AM"/>
              </w:rPr>
              <w:t xml:space="preserve"> </w:t>
            </w:r>
            <w:r w:rsidRPr="00E64F8C">
              <w:rPr>
                <w:rFonts w:ascii="GHEA Grapalat" w:hAnsi="GHEA Grapalat" w:cs="Calibri"/>
                <w:b/>
                <w:bCs/>
                <w:sz w:val="20"/>
                <w:szCs w:val="20"/>
                <w:lang w:val="hy-AM"/>
              </w:rPr>
              <w:t>նկատմամբ</w:t>
            </w:r>
          </w:p>
          <w:p w:rsidR="009968EF" w:rsidRPr="00E64F8C" w:rsidRDefault="006C28F9" w:rsidP="006C28F9">
            <w:pPr>
              <w:jc w:val="center"/>
              <w:rPr>
                <w:rFonts w:ascii="GHEA Grapalat" w:hAnsi="GHEA Grapalat" w:cs="Calibri"/>
                <w:b/>
                <w:bCs/>
                <w:sz w:val="20"/>
                <w:szCs w:val="20"/>
              </w:rPr>
            </w:pPr>
            <w:r w:rsidRPr="00E64F8C">
              <w:rPr>
                <w:rFonts w:ascii="GHEA Grapalat" w:hAnsi="GHEA Grapalat" w:cs="Calibri"/>
                <w:b/>
                <w:bCs/>
                <w:sz w:val="20"/>
                <w:szCs w:val="20"/>
              </w:rPr>
              <w:t>(%)</w:t>
            </w:r>
          </w:p>
        </w:tc>
      </w:tr>
      <w:tr w:rsidR="00A1310D" w:rsidRPr="00E64F8C" w:rsidTr="00EE761E">
        <w:trPr>
          <w:trHeight w:val="407"/>
        </w:trPr>
        <w:tc>
          <w:tcPr>
            <w:tcW w:w="3799" w:type="dxa"/>
            <w:shd w:val="clear" w:color="auto" w:fill="auto"/>
            <w:vAlign w:val="bottom"/>
            <w:hideMark/>
          </w:tcPr>
          <w:p w:rsidR="00A1310D" w:rsidRPr="00E64F8C" w:rsidRDefault="00A1310D" w:rsidP="00A1310D">
            <w:pPr>
              <w:rPr>
                <w:rFonts w:ascii="GHEA Grapalat" w:hAnsi="GHEA Grapalat" w:cs="Calibri"/>
                <w:b/>
                <w:bCs/>
                <w:sz w:val="20"/>
                <w:szCs w:val="20"/>
              </w:rPr>
            </w:pPr>
            <w:r w:rsidRPr="00E64F8C">
              <w:rPr>
                <w:rFonts w:ascii="GHEA Grapalat" w:hAnsi="GHEA Grapalat" w:cs="Calibri"/>
                <w:b/>
                <w:bCs/>
                <w:sz w:val="20"/>
                <w:szCs w:val="20"/>
              </w:rPr>
              <w:t>Պ</w:t>
            </w:r>
            <w:r w:rsidRPr="00E64F8C">
              <w:rPr>
                <w:rFonts w:ascii="GHEA Grapalat" w:hAnsi="GHEA Grapalat" w:cs="Calibri"/>
                <w:b/>
                <w:bCs/>
                <w:sz w:val="20"/>
                <w:szCs w:val="20"/>
                <w:lang w:val="hy-AM"/>
              </w:rPr>
              <w:t xml:space="preserve">ետական </w:t>
            </w:r>
            <w:r w:rsidRPr="00E64F8C">
              <w:rPr>
                <w:rFonts w:ascii="GHEA Grapalat" w:hAnsi="GHEA Grapalat" w:cs="Calibri"/>
                <w:b/>
                <w:bCs/>
                <w:sz w:val="20"/>
                <w:szCs w:val="20"/>
              </w:rPr>
              <w:t>տուրքեր</w:t>
            </w:r>
          </w:p>
        </w:tc>
        <w:tc>
          <w:tcPr>
            <w:tcW w:w="1276" w:type="dxa"/>
            <w:shd w:val="clear" w:color="auto" w:fill="auto"/>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33.1</w:t>
            </w:r>
          </w:p>
        </w:tc>
        <w:tc>
          <w:tcPr>
            <w:tcW w:w="1134" w:type="dxa"/>
            <w:vAlign w:val="center"/>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36.8</w:t>
            </w:r>
          </w:p>
        </w:tc>
        <w:tc>
          <w:tcPr>
            <w:tcW w:w="1261" w:type="dxa"/>
            <w:shd w:val="clear" w:color="auto" w:fill="auto"/>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40.5</w:t>
            </w:r>
          </w:p>
        </w:tc>
        <w:tc>
          <w:tcPr>
            <w:tcW w:w="1350" w:type="dxa"/>
            <w:vAlign w:val="center"/>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109.9</w:t>
            </w:r>
          </w:p>
        </w:tc>
        <w:tc>
          <w:tcPr>
            <w:tcW w:w="1386" w:type="dxa"/>
            <w:shd w:val="clear" w:color="auto" w:fill="auto"/>
            <w:noWrap/>
            <w:vAlign w:val="center"/>
            <w:hideMark/>
          </w:tcPr>
          <w:p w:rsidR="00A1310D" w:rsidRPr="00E64F8C" w:rsidRDefault="00A1310D" w:rsidP="00A1310D">
            <w:pPr>
              <w:jc w:val="right"/>
              <w:rPr>
                <w:rFonts w:ascii="GHEA Grapalat" w:hAnsi="GHEA Grapalat"/>
                <w:b/>
                <w:bCs/>
                <w:sz w:val="20"/>
                <w:szCs w:val="20"/>
              </w:rPr>
            </w:pPr>
            <w:r w:rsidRPr="00E64F8C">
              <w:rPr>
                <w:rFonts w:ascii="GHEA Grapalat" w:hAnsi="GHEA Grapalat"/>
                <w:b/>
                <w:bCs/>
                <w:sz w:val="20"/>
                <w:szCs w:val="20"/>
              </w:rPr>
              <w:t>122.3</w:t>
            </w:r>
          </w:p>
        </w:tc>
      </w:tr>
      <w:tr w:rsidR="00A1310D" w:rsidRPr="00E64F8C" w:rsidTr="008269CE">
        <w:trPr>
          <w:trHeight w:val="315"/>
        </w:trPr>
        <w:tc>
          <w:tcPr>
            <w:tcW w:w="3799" w:type="dxa"/>
            <w:shd w:val="clear" w:color="auto" w:fill="auto"/>
            <w:hideMark/>
          </w:tcPr>
          <w:p w:rsidR="00A1310D" w:rsidRPr="00E64F8C" w:rsidRDefault="00A1310D" w:rsidP="00A1310D">
            <w:pPr>
              <w:rPr>
                <w:rFonts w:ascii="GHEA Grapalat" w:hAnsi="GHEA Grapalat" w:cs="Calibri"/>
                <w:b/>
                <w:bCs/>
                <w:sz w:val="20"/>
                <w:szCs w:val="20"/>
              </w:rPr>
            </w:pPr>
            <w:r w:rsidRPr="00E64F8C">
              <w:rPr>
                <w:rFonts w:ascii="GHEA Grapalat" w:hAnsi="GHEA Grapalat" w:cs="Calibri"/>
                <w:sz w:val="20"/>
                <w:szCs w:val="20"/>
              </w:rPr>
              <w:t>Դատարան տրվող հայցադիմումների, դիմումների, դատարանի դատական ակտերի դեմ վերաքննիչ և վճռաբեկ բողոքների համար, ինչպես նաև դատարանի կողմից տրվող փաստաթղթերի պատճեններ (կրկնօրինակներ), գործում առկա լուսանկարների (լուսաժապավենների), ձայնագրությունների, տեսագրությունների և դրանց էլեկտրոնային կրիչների բնօրինակից պատճենահանված կրիչ և դատական նիստի համակարգչային ձայնագրման կրկնօրինակ տալու համար</w:t>
            </w:r>
          </w:p>
        </w:tc>
        <w:tc>
          <w:tcPr>
            <w:tcW w:w="1276" w:type="dxa"/>
            <w:shd w:val="clear" w:color="auto" w:fill="auto"/>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1.1</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1.4</w:t>
            </w:r>
          </w:p>
        </w:tc>
        <w:tc>
          <w:tcPr>
            <w:tcW w:w="1261" w:type="dxa"/>
            <w:shd w:val="clear" w:color="auto" w:fill="auto"/>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1.6</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110.8</w:t>
            </w:r>
          </w:p>
        </w:tc>
        <w:tc>
          <w:tcPr>
            <w:tcW w:w="138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141.2</w:t>
            </w:r>
          </w:p>
        </w:tc>
      </w:tr>
      <w:tr w:rsidR="00A1310D" w:rsidRPr="00E64F8C" w:rsidTr="008269CE">
        <w:trPr>
          <w:trHeight w:val="315"/>
        </w:trPr>
        <w:tc>
          <w:tcPr>
            <w:tcW w:w="3799" w:type="dxa"/>
            <w:shd w:val="clear" w:color="auto" w:fill="auto"/>
            <w:hideMark/>
          </w:tcPr>
          <w:p w:rsidR="00A1310D" w:rsidRPr="00E64F8C" w:rsidRDefault="00A1310D" w:rsidP="00A1310D">
            <w:pPr>
              <w:rPr>
                <w:rFonts w:ascii="GHEA Grapalat" w:hAnsi="GHEA Grapalat" w:cs="Calibri"/>
                <w:sz w:val="20"/>
                <w:szCs w:val="20"/>
              </w:rPr>
            </w:pPr>
            <w:r w:rsidRPr="00E64F8C">
              <w:rPr>
                <w:rFonts w:ascii="GHEA Grapalat" w:hAnsi="GHEA Grapalat" w:cs="Calibri"/>
                <w:sz w:val="20"/>
                <w:szCs w:val="20"/>
              </w:rPr>
              <w:t>Հյուպատոսական ծառայությունների կամ գործողությունների համար</w:t>
            </w:r>
          </w:p>
        </w:tc>
        <w:tc>
          <w:tcPr>
            <w:tcW w:w="127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1.4</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1.3</w:t>
            </w:r>
          </w:p>
        </w:tc>
        <w:tc>
          <w:tcPr>
            <w:tcW w:w="1261"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1.3</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97.8</w:t>
            </w:r>
          </w:p>
        </w:tc>
        <w:tc>
          <w:tcPr>
            <w:tcW w:w="138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88.9</w:t>
            </w:r>
          </w:p>
        </w:tc>
      </w:tr>
      <w:tr w:rsidR="00A1310D" w:rsidRPr="00E64F8C" w:rsidTr="008269CE">
        <w:trPr>
          <w:trHeight w:val="377"/>
        </w:trPr>
        <w:tc>
          <w:tcPr>
            <w:tcW w:w="3799" w:type="dxa"/>
            <w:shd w:val="clear" w:color="auto" w:fill="auto"/>
            <w:hideMark/>
          </w:tcPr>
          <w:p w:rsidR="00A1310D" w:rsidRPr="00E64F8C" w:rsidRDefault="00A1310D" w:rsidP="00A1310D">
            <w:pPr>
              <w:rPr>
                <w:rFonts w:ascii="GHEA Grapalat" w:hAnsi="GHEA Grapalat" w:cs="Calibri"/>
                <w:sz w:val="20"/>
                <w:szCs w:val="20"/>
              </w:rPr>
            </w:pPr>
            <w:r w:rsidRPr="00E64F8C">
              <w:rPr>
                <w:rFonts w:ascii="GHEA Grapalat" w:hAnsi="GHEA Grapalat" w:cs="Calibri"/>
                <w:sz w:val="20"/>
                <w:szCs w:val="20"/>
              </w:rPr>
              <w:t>Պետական գրանցման համար</w:t>
            </w:r>
          </w:p>
        </w:tc>
        <w:tc>
          <w:tcPr>
            <w:tcW w:w="127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3.2</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3.2</w:t>
            </w:r>
          </w:p>
        </w:tc>
        <w:tc>
          <w:tcPr>
            <w:tcW w:w="1261"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3.3</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102.8</w:t>
            </w:r>
          </w:p>
        </w:tc>
        <w:tc>
          <w:tcPr>
            <w:tcW w:w="138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102.6</w:t>
            </w:r>
          </w:p>
        </w:tc>
      </w:tr>
      <w:tr w:rsidR="00A1310D" w:rsidRPr="00E64F8C" w:rsidTr="008269CE">
        <w:trPr>
          <w:trHeight w:val="315"/>
        </w:trPr>
        <w:tc>
          <w:tcPr>
            <w:tcW w:w="3799" w:type="dxa"/>
            <w:shd w:val="clear" w:color="auto" w:fill="auto"/>
            <w:vAlign w:val="bottom"/>
            <w:hideMark/>
          </w:tcPr>
          <w:p w:rsidR="00A1310D" w:rsidRPr="00E64F8C" w:rsidRDefault="00A1310D" w:rsidP="00A1310D">
            <w:pPr>
              <w:rPr>
                <w:rFonts w:ascii="GHEA Grapalat" w:hAnsi="GHEA Grapalat" w:cs="Calibri"/>
                <w:sz w:val="20"/>
                <w:szCs w:val="20"/>
              </w:rPr>
            </w:pPr>
            <w:r w:rsidRPr="00E64F8C">
              <w:rPr>
                <w:rFonts w:ascii="GHEA Grapalat" w:hAnsi="GHEA Grapalat" w:cs="Calibri"/>
                <w:sz w:val="20"/>
                <w:szCs w:val="20"/>
              </w:rPr>
              <w:t>Ֆիզիկական անձանց տրվող իրավաբանական նշանակություն ունեցող փաստաթղթերի, որոշակի ծառայությունների կամ գործողությունների համար</w:t>
            </w:r>
          </w:p>
        </w:tc>
        <w:tc>
          <w:tcPr>
            <w:tcW w:w="127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1.3</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1.9</w:t>
            </w:r>
          </w:p>
        </w:tc>
        <w:tc>
          <w:tcPr>
            <w:tcW w:w="1261"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2.2</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117.8</w:t>
            </w:r>
          </w:p>
        </w:tc>
        <w:tc>
          <w:tcPr>
            <w:tcW w:w="138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163.4</w:t>
            </w:r>
          </w:p>
        </w:tc>
      </w:tr>
      <w:tr w:rsidR="00A1310D" w:rsidRPr="00E64F8C" w:rsidTr="008269CE">
        <w:trPr>
          <w:trHeight w:val="315"/>
        </w:trPr>
        <w:tc>
          <w:tcPr>
            <w:tcW w:w="3799" w:type="dxa"/>
            <w:shd w:val="clear" w:color="auto" w:fill="auto"/>
            <w:vAlign w:val="bottom"/>
            <w:hideMark/>
          </w:tcPr>
          <w:p w:rsidR="00A1310D" w:rsidRPr="00E64F8C" w:rsidRDefault="00A1310D" w:rsidP="00A1310D">
            <w:pPr>
              <w:rPr>
                <w:rFonts w:ascii="GHEA Grapalat" w:hAnsi="GHEA Grapalat" w:cs="Calibri"/>
                <w:sz w:val="20"/>
                <w:szCs w:val="20"/>
              </w:rPr>
            </w:pPr>
            <w:r w:rsidRPr="00E64F8C">
              <w:rPr>
                <w:rFonts w:ascii="GHEA Grapalat" w:hAnsi="GHEA Grapalat" w:cs="Calibri"/>
                <w:sz w:val="20"/>
                <w:szCs w:val="20"/>
              </w:rPr>
              <w:t xml:space="preserve">Լիցենզավորման ենթակա կամ թույլտվություններով գործունեություն իրականացնելու նպատակով </w:t>
            </w:r>
            <w:r w:rsidRPr="00E64F8C">
              <w:rPr>
                <w:rFonts w:ascii="GHEA Grapalat" w:hAnsi="GHEA Grapalat" w:cs="Calibri"/>
                <w:sz w:val="20"/>
                <w:szCs w:val="20"/>
              </w:rPr>
              <w:lastRenderedPageBreak/>
              <w:t>լիցենզիաներ, արտոնագրեր (թույլտվություններ) տալու համար</w:t>
            </w:r>
          </w:p>
        </w:tc>
        <w:tc>
          <w:tcPr>
            <w:tcW w:w="127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lastRenderedPageBreak/>
              <w:t>15.5</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17.5</w:t>
            </w:r>
          </w:p>
        </w:tc>
        <w:tc>
          <w:tcPr>
            <w:tcW w:w="1261"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21.3</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121.6</w:t>
            </w:r>
          </w:p>
        </w:tc>
        <w:tc>
          <w:tcPr>
            <w:tcW w:w="138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137.6</w:t>
            </w:r>
          </w:p>
        </w:tc>
      </w:tr>
      <w:tr w:rsidR="00A1310D" w:rsidRPr="00E64F8C" w:rsidTr="008269CE">
        <w:trPr>
          <w:trHeight w:val="315"/>
        </w:trPr>
        <w:tc>
          <w:tcPr>
            <w:tcW w:w="3799" w:type="dxa"/>
            <w:shd w:val="clear" w:color="auto" w:fill="auto"/>
            <w:vAlign w:val="bottom"/>
            <w:hideMark/>
          </w:tcPr>
          <w:p w:rsidR="00A1310D" w:rsidRPr="00E64F8C" w:rsidRDefault="00A1310D" w:rsidP="00A1310D">
            <w:pPr>
              <w:rPr>
                <w:rFonts w:ascii="GHEA Grapalat" w:hAnsi="GHEA Grapalat" w:cs="Calibri"/>
                <w:sz w:val="20"/>
                <w:szCs w:val="20"/>
              </w:rPr>
            </w:pPr>
            <w:r w:rsidRPr="00E64F8C">
              <w:rPr>
                <w:rFonts w:ascii="GHEA Grapalat" w:hAnsi="GHEA Grapalat" w:cs="Calibri"/>
                <w:sz w:val="20"/>
                <w:szCs w:val="20"/>
              </w:rPr>
              <w:lastRenderedPageBreak/>
              <w:t>Օրենքով սահմանված այլ ծառայությունների և գործողությունների համար</w:t>
            </w:r>
          </w:p>
        </w:tc>
        <w:tc>
          <w:tcPr>
            <w:tcW w:w="127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10.2</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11.3</w:t>
            </w:r>
          </w:p>
        </w:tc>
        <w:tc>
          <w:tcPr>
            <w:tcW w:w="1261"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10.6</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93.8</w:t>
            </w:r>
          </w:p>
        </w:tc>
        <w:tc>
          <w:tcPr>
            <w:tcW w:w="138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103.2</w:t>
            </w:r>
          </w:p>
        </w:tc>
      </w:tr>
      <w:tr w:rsidR="00A1310D" w:rsidRPr="00AB6C69" w:rsidTr="008269CE">
        <w:trPr>
          <w:trHeight w:val="315"/>
        </w:trPr>
        <w:tc>
          <w:tcPr>
            <w:tcW w:w="3799" w:type="dxa"/>
            <w:shd w:val="clear" w:color="auto" w:fill="auto"/>
            <w:vAlign w:val="bottom"/>
            <w:hideMark/>
          </w:tcPr>
          <w:p w:rsidR="00A1310D" w:rsidRPr="00E64F8C" w:rsidRDefault="00A1310D" w:rsidP="00A1310D">
            <w:pPr>
              <w:rPr>
                <w:rFonts w:ascii="GHEA Grapalat" w:hAnsi="GHEA Grapalat" w:cs="Calibri"/>
                <w:sz w:val="20"/>
                <w:szCs w:val="20"/>
              </w:rPr>
            </w:pPr>
            <w:r w:rsidRPr="00E64F8C">
              <w:rPr>
                <w:rFonts w:ascii="GHEA Grapalat" w:hAnsi="GHEA Grapalat" w:cs="Calibri"/>
                <w:sz w:val="20"/>
                <w:szCs w:val="20"/>
              </w:rPr>
              <w:t>Այլ պետական տուրքեր</w:t>
            </w:r>
          </w:p>
        </w:tc>
        <w:tc>
          <w:tcPr>
            <w:tcW w:w="1276"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0.3</w:t>
            </w:r>
          </w:p>
        </w:tc>
        <w:tc>
          <w:tcPr>
            <w:tcW w:w="1134"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0.3</w:t>
            </w:r>
          </w:p>
        </w:tc>
        <w:tc>
          <w:tcPr>
            <w:tcW w:w="1261" w:type="dxa"/>
            <w:shd w:val="clear" w:color="auto" w:fill="auto"/>
            <w:noWrap/>
            <w:vAlign w:val="center"/>
            <w:hideMark/>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0.3</w:t>
            </w:r>
          </w:p>
        </w:tc>
        <w:tc>
          <w:tcPr>
            <w:tcW w:w="1350" w:type="dxa"/>
            <w:vAlign w:val="center"/>
          </w:tcPr>
          <w:p w:rsidR="00A1310D" w:rsidRPr="00E64F8C" w:rsidRDefault="00A1310D" w:rsidP="00A1310D">
            <w:pPr>
              <w:jc w:val="right"/>
              <w:rPr>
                <w:rFonts w:ascii="GHEA Grapalat" w:hAnsi="GHEA Grapalat"/>
                <w:sz w:val="20"/>
                <w:szCs w:val="20"/>
              </w:rPr>
            </w:pPr>
            <w:r w:rsidRPr="00E64F8C">
              <w:rPr>
                <w:rFonts w:ascii="GHEA Grapalat" w:hAnsi="GHEA Grapalat"/>
                <w:sz w:val="20"/>
                <w:szCs w:val="20"/>
              </w:rPr>
              <w:t>114.2</w:t>
            </w:r>
          </w:p>
        </w:tc>
        <w:tc>
          <w:tcPr>
            <w:tcW w:w="1386" w:type="dxa"/>
            <w:shd w:val="clear" w:color="auto" w:fill="auto"/>
            <w:noWrap/>
            <w:vAlign w:val="center"/>
            <w:hideMark/>
          </w:tcPr>
          <w:p w:rsidR="00A1310D" w:rsidRDefault="00A1310D" w:rsidP="00A1310D">
            <w:pPr>
              <w:jc w:val="right"/>
              <w:rPr>
                <w:rFonts w:ascii="GHEA Grapalat" w:hAnsi="GHEA Grapalat"/>
                <w:sz w:val="20"/>
                <w:szCs w:val="20"/>
              </w:rPr>
            </w:pPr>
            <w:r w:rsidRPr="00E64F8C">
              <w:rPr>
                <w:rFonts w:ascii="GHEA Grapalat" w:hAnsi="GHEA Grapalat"/>
                <w:sz w:val="20"/>
                <w:szCs w:val="20"/>
              </w:rPr>
              <w:t>102.4</w:t>
            </w:r>
          </w:p>
        </w:tc>
      </w:tr>
    </w:tbl>
    <w:p w:rsidR="003360ED" w:rsidRDefault="003360ED" w:rsidP="00E33CC1">
      <w:pPr>
        <w:spacing w:line="360" w:lineRule="auto"/>
        <w:ind w:firstLine="567"/>
        <w:jc w:val="both"/>
        <w:rPr>
          <w:rFonts w:ascii="GHEA Grapalat" w:hAnsi="GHEA Grapalat" w:cs="GHEA Grapalat"/>
          <w:color w:val="000000"/>
          <w:lang w:val="hy-AM"/>
        </w:rPr>
      </w:pPr>
    </w:p>
    <w:p w:rsidR="001C0722" w:rsidRDefault="001C0722" w:rsidP="001C0722">
      <w:pPr>
        <w:spacing w:line="360" w:lineRule="auto"/>
        <w:ind w:right="9" w:firstLine="567"/>
        <w:jc w:val="both"/>
        <w:rPr>
          <w:rFonts w:ascii="GHEA Grapalat" w:hAnsi="GHEA Grapalat" w:cs="GHEA Grapalat"/>
          <w:color w:val="000000"/>
        </w:rPr>
      </w:pPr>
      <w:r>
        <w:rPr>
          <w:rFonts w:ascii="GHEA Grapalat" w:hAnsi="GHEA Grapalat" w:cs="GHEA Grapalat"/>
          <w:color w:val="000000"/>
          <w:lang w:val="hy-AM"/>
        </w:rPr>
        <w:t xml:space="preserve">2025 </w:t>
      </w:r>
      <w:r w:rsidRPr="002A39B1">
        <w:rPr>
          <w:rFonts w:ascii="GHEA Grapalat" w:hAnsi="GHEA Grapalat" w:cs="GHEA Grapalat"/>
          <w:color w:val="000000"/>
          <w:lang w:val="hy-AM"/>
        </w:rPr>
        <w:t xml:space="preserve">թվականի </w:t>
      </w:r>
      <w:r w:rsidRPr="004D595F">
        <w:rPr>
          <w:rFonts w:ascii="GHEA Grapalat" w:hAnsi="GHEA Grapalat" w:cs="GHEA Grapalat"/>
          <w:lang w:val="hy-AM"/>
        </w:rPr>
        <w:t>առաջին կիսամյակում</w:t>
      </w:r>
      <w:r w:rsidRPr="004D595F">
        <w:rPr>
          <w:rFonts w:ascii="GHEA Grapalat" w:hAnsi="GHEA Grapalat" w:cs="GHEA Grapalat"/>
          <w:color w:val="000000"/>
          <w:lang w:val="hy-AM"/>
        </w:rPr>
        <w:t xml:space="preserve"> </w:t>
      </w:r>
      <w:r w:rsidRPr="002A39B1">
        <w:rPr>
          <w:rFonts w:ascii="GHEA Grapalat" w:hAnsi="GHEA Grapalat" w:cs="GHEA Grapalat"/>
          <w:color w:val="000000"/>
          <w:lang w:val="hy-AM"/>
        </w:rPr>
        <w:t>ստացվել</w:t>
      </w:r>
      <w:r>
        <w:rPr>
          <w:rFonts w:ascii="GHEA Grapalat" w:hAnsi="GHEA Grapalat" w:cs="GHEA Grapalat"/>
          <w:color w:val="000000"/>
          <w:lang w:val="hy-AM"/>
        </w:rPr>
        <w:t xml:space="preserve"> են</w:t>
      </w:r>
      <w:r w:rsidRPr="00C3517B">
        <w:rPr>
          <w:rFonts w:ascii="GHEA Grapalat" w:hAnsi="GHEA Grapalat" w:cs="GHEA Grapalat"/>
          <w:color w:val="000000"/>
          <w:lang w:val="hy-AM"/>
        </w:rPr>
        <w:t xml:space="preserve"> </w:t>
      </w:r>
      <w:r>
        <w:rPr>
          <w:rFonts w:ascii="GHEA Grapalat" w:hAnsi="GHEA Grapalat" w:cs="GHEA Grapalat"/>
          <w:color w:val="000000"/>
          <w:lang w:val="hy-AM"/>
        </w:rPr>
        <w:t>3.6 մլ</w:t>
      </w:r>
      <w:r w:rsidRPr="00C3517B">
        <w:rPr>
          <w:rFonts w:ascii="GHEA Grapalat" w:hAnsi="GHEA Grapalat" w:cs="GHEA Grapalat"/>
          <w:color w:val="000000"/>
          <w:lang w:val="hy-AM"/>
        </w:rPr>
        <w:t>րդ</w:t>
      </w:r>
      <w:r>
        <w:rPr>
          <w:rFonts w:ascii="GHEA Grapalat" w:hAnsi="GHEA Grapalat" w:cs="GHEA Grapalat"/>
          <w:color w:val="000000"/>
          <w:lang w:val="hy-AM"/>
        </w:rPr>
        <w:t xml:space="preserve"> դրամ </w:t>
      </w:r>
      <w:r w:rsidRPr="00730203">
        <w:rPr>
          <w:rFonts w:ascii="GHEA Grapalat" w:hAnsi="GHEA Grapalat" w:cs="GHEA Grapalat"/>
          <w:i/>
          <w:color w:val="000000"/>
          <w:lang w:val="hy-AM"/>
        </w:rPr>
        <w:t>պաշտոնական դրամաշնորհներ՝</w:t>
      </w:r>
      <w:r>
        <w:rPr>
          <w:rFonts w:ascii="GHEA Grapalat" w:hAnsi="GHEA Grapalat" w:cs="GHEA Grapalat"/>
          <w:color w:val="000000"/>
          <w:lang w:val="hy-AM"/>
        </w:rPr>
        <w:t xml:space="preserve"> կազմելով </w:t>
      </w:r>
      <w:r>
        <w:rPr>
          <w:rFonts w:ascii="GHEA Grapalat" w:hAnsi="GHEA Grapalat" w:cs="GHEA Grapalat"/>
          <w:lang w:val="hy-AM"/>
        </w:rPr>
        <w:t xml:space="preserve">առաջին </w:t>
      </w:r>
      <w:r w:rsidRPr="00834BE5">
        <w:rPr>
          <w:rFonts w:ascii="GHEA Grapalat" w:hAnsi="GHEA Grapalat" w:cs="GHEA Grapalat"/>
          <w:lang w:val="hy-AM"/>
        </w:rPr>
        <w:t>կիսամյակում</w:t>
      </w:r>
      <w:r w:rsidR="006D5397">
        <w:rPr>
          <w:rFonts w:ascii="GHEA Grapalat" w:hAnsi="GHEA Grapalat" w:cs="GHEA Grapalat"/>
          <w:lang w:val="hy-AM"/>
        </w:rPr>
        <w:t xml:space="preserve"> ծրագրված մուտքերի 69</w:t>
      </w:r>
      <w:r>
        <w:rPr>
          <w:rFonts w:ascii="GHEA Grapalat" w:hAnsi="GHEA Grapalat" w:cs="GHEA Grapalat"/>
          <w:lang w:val="hy-AM"/>
        </w:rPr>
        <w:t>.6</w:t>
      </w:r>
      <w:r>
        <w:rPr>
          <w:rFonts w:ascii="GHEA Grapalat" w:hAnsi="GHEA Grapalat" w:cs="GHEA Grapalat"/>
          <w:color w:val="000000"/>
          <w:lang w:val="hy-AM"/>
        </w:rPr>
        <w:t>%</w:t>
      </w:r>
      <w:r>
        <w:rPr>
          <w:rFonts w:ascii="GHEA Grapalat" w:hAnsi="GHEA Grapalat" w:cs="GHEA Grapalat"/>
          <w:color w:val="000000"/>
          <w:lang w:val="hy-AM"/>
        </w:rPr>
        <w:noBreakHyphen/>
        <w:t>ը</w:t>
      </w:r>
      <w:r w:rsidR="008B199C">
        <w:rPr>
          <w:rFonts w:ascii="GHEA Grapalat" w:hAnsi="GHEA Grapalat" w:cs="GHEA Grapalat"/>
          <w:color w:val="000000"/>
        </w:rPr>
        <w:t>՝ պայմանավորված նպատակային դրամաշնորհային ծրագրերի կատարողականով</w:t>
      </w:r>
      <w:r>
        <w:rPr>
          <w:rFonts w:ascii="GHEA Grapalat" w:hAnsi="GHEA Grapalat" w:cs="GHEA Grapalat"/>
          <w:color w:val="000000"/>
        </w:rPr>
        <w:t>:</w:t>
      </w:r>
    </w:p>
    <w:p w:rsidR="001C0722" w:rsidRPr="00EB747C" w:rsidRDefault="001C0722" w:rsidP="001C0722">
      <w:pPr>
        <w:spacing w:line="360" w:lineRule="auto"/>
        <w:ind w:right="9" w:firstLine="567"/>
        <w:jc w:val="both"/>
        <w:rPr>
          <w:rFonts w:ascii="GHEA Grapalat" w:hAnsi="GHEA Grapalat" w:cs="GHEA Grapalat"/>
        </w:rPr>
      </w:pPr>
    </w:p>
    <w:p w:rsidR="001C0722" w:rsidRPr="00FB147E" w:rsidRDefault="001C0722" w:rsidP="001C0722">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FB147E">
        <w:rPr>
          <w:rFonts w:ascii="GHEA Grapalat" w:hAnsi="GHEA Grapalat"/>
          <w:b/>
          <w:bCs/>
          <w:iCs w:val="0"/>
          <w:color w:val="auto"/>
          <w:sz w:val="20"/>
          <w:szCs w:val="20"/>
          <w:lang w:val="hy-AM"/>
        </w:rPr>
        <w:t>Նպատակային պաշտոնական դրամաշնորհներն ըստ դոնորների (մլն դրամ)</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701"/>
        <w:gridCol w:w="1984"/>
      </w:tblGrid>
      <w:tr w:rsidR="001C0722" w:rsidRPr="00E51D6A" w:rsidTr="00D62A36">
        <w:trPr>
          <w:trHeight w:val="1389"/>
        </w:trPr>
        <w:tc>
          <w:tcPr>
            <w:tcW w:w="4962" w:type="dxa"/>
            <w:tcBorders>
              <w:top w:val="single" w:sz="4" w:space="0" w:color="auto"/>
              <w:left w:val="single" w:sz="4" w:space="0" w:color="auto"/>
              <w:bottom w:val="single" w:sz="4" w:space="0" w:color="auto"/>
              <w:right w:val="single" w:sz="4" w:space="0" w:color="auto"/>
            </w:tcBorders>
            <w:noWrap/>
            <w:vAlign w:val="bottom"/>
            <w:hideMark/>
          </w:tcPr>
          <w:p w:rsidR="001C0722" w:rsidRPr="00FB147E" w:rsidRDefault="001C0722" w:rsidP="00D62A36">
            <w:pPr>
              <w:spacing w:line="254" w:lineRule="auto"/>
              <w:rPr>
                <w:rFonts w:ascii="GHEA Grapalat" w:hAnsi="GHEA Grapalat" w:cs="Calibri"/>
                <w:sz w:val="20"/>
                <w:szCs w:val="20"/>
                <w:lang w:val="hy-AM"/>
              </w:rPr>
            </w:pPr>
            <w:r w:rsidRPr="00FB147E">
              <w:rPr>
                <w:rFonts w:ascii="Courier New" w:hAnsi="Courier New" w:cs="Courier New"/>
                <w:sz w:val="20"/>
                <w:szCs w:val="20"/>
                <w:lang w:val="hy-AM"/>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C0722" w:rsidRPr="003A059B" w:rsidRDefault="001C0722" w:rsidP="00D62A36">
            <w:pPr>
              <w:spacing w:line="254" w:lineRule="auto"/>
              <w:jc w:val="center"/>
              <w:rPr>
                <w:rFonts w:ascii="GHEA Grapalat" w:hAnsi="GHEA Grapalat" w:cs="Calibri"/>
                <w:b/>
                <w:bCs/>
                <w:sz w:val="20"/>
                <w:szCs w:val="20"/>
                <w:lang w:val="hy-AM"/>
              </w:rPr>
            </w:pPr>
            <w:r>
              <w:rPr>
                <w:rFonts w:ascii="GHEA Grapalat" w:hAnsi="GHEA Grapalat" w:cs="Calibri"/>
                <w:b/>
                <w:bCs/>
                <w:sz w:val="20"/>
                <w:szCs w:val="20"/>
                <w:lang w:val="hy-AM"/>
              </w:rPr>
              <w:t>2025</w:t>
            </w:r>
            <w:r w:rsidRPr="003A059B">
              <w:rPr>
                <w:rFonts w:ascii="GHEA Grapalat" w:hAnsi="GHEA Grapalat" w:cs="Calibri"/>
                <w:b/>
                <w:bCs/>
                <w:sz w:val="20"/>
                <w:szCs w:val="20"/>
                <w:lang w:val="hy-AM"/>
              </w:rPr>
              <w:t xml:space="preserve">թ. </w:t>
            </w:r>
            <w:r w:rsidRPr="006737C0">
              <w:rPr>
                <w:rFonts w:ascii="GHEA Grapalat" w:hAnsi="GHEA Grapalat" w:cs="Calibri"/>
                <w:b/>
                <w:bCs/>
                <w:sz w:val="20"/>
                <w:szCs w:val="20"/>
                <w:lang w:val="hy-AM"/>
              </w:rPr>
              <w:t>առաջին կիսամյակի</w:t>
            </w:r>
            <w:r w:rsidRPr="003A059B">
              <w:rPr>
                <w:rFonts w:ascii="GHEA Grapalat" w:hAnsi="GHEA Grapalat" w:cs="Calibri"/>
                <w:b/>
                <w:bCs/>
                <w:sz w:val="20"/>
                <w:szCs w:val="20"/>
                <w:lang w:val="hy-AM"/>
              </w:rPr>
              <w:t xml:space="preserve"> ճշտված պլան</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C0722" w:rsidRPr="006737C0" w:rsidRDefault="001C0722" w:rsidP="00D62A36">
            <w:pPr>
              <w:spacing w:line="254" w:lineRule="auto"/>
              <w:jc w:val="center"/>
              <w:rPr>
                <w:rFonts w:ascii="GHEA Grapalat" w:hAnsi="GHEA Grapalat" w:cs="Calibri"/>
                <w:b/>
                <w:bCs/>
                <w:sz w:val="20"/>
                <w:szCs w:val="20"/>
                <w:lang w:val="hy-AM"/>
              </w:rPr>
            </w:pPr>
            <w:r>
              <w:rPr>
                <w:rFonts w:ascii="GHEA Grapalat" w:hAnsi="GHEA Grapalat" w:cs="Calibri"/>
                <w:b/>
                <w:bCs/>
                <w:sz w:val="20"/>
                <w:szCs w:val="20"/>
                <w:lang w:val="hy-AM"/>
              </w:rPr>
              <w:t>202</w:t>
            </w:r>
            <w:r w:rsidRPr="006737C0">
              <w:rPr>
                <w:rFonts w:ascii="GHEA Grapalat" w:hAnsi="GHEA Grapalat" w:cs="Calibri"/>
                <w:b/>
                <w:bCs/>
                <w:sz w:val="20"/>
                <w:szCs w:val="20"/>
                <w:lang w:val="hy-AM"/>
              </w:rPr>
              <w:t>5</w:t>
            </w:r>
            <w:r w:rsidRPr="003A059B">
              <w:rPr>
                <w:rFonts w:ascii="GHEA Grapalat" w:hAnsi="GHEA Grapalat" w:cs="Calibri"/>
                <w:b/>
                <w:bCs/>
                <w:sz w:val="20"/>
                <w:szCs w:val="20"/>
                <w:lang w:val="hy-AM"/>
              </w:rPr>
              <w:t xml:space="preserve">թ. </w:t>
            </w:r>
            <w:r w:rsidRPr="006737C0">
              <w:rPr>
                <w:rFonts w:ascii="GHEA Grapalat" w:hAnsi="GHEA Grapalat" w:cs="Calibri"/>
                <w:b/>
                <w:bCs/>
                <w:sz w:val="20"/>
                <w:szCs w:val="20"/>
                <w:lang w:val="hy-AM"/>
              </w:rPr>
              <w:t>առաջին կիսամյակի</w:t>
            </w:r>
            <w:r w:rsidRPr="003A059B">
              <w:rPr>
                <w:rFonts w:ascii="GHEA Grapalat" w:hAnsi="GHEA Grapalat" w:cs="Calibri"/>
                <w:b/>
                <w:bCs/>
                <w:sz w:val="20"/>
                <w:szCs w:val="20"/>
                <w:lang w:val="hy-AM"/>
              </w:rPr>
              <w:t xml:space="preserve"> փաստ</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1C0722" w:rsidRPr="006019AE" w:rsidRDefault="001C0722" w:rsidP="00D62A36">
            <w:pPr>
              <w:spacing w:line="252" w:lineRule="auto"/>
              <w:jc w:val="center"/>
              <w:rPr>
                <w:rFonts w:ascii="GHEA Grapalat" w:hAnsi="GHEA Grapalat" w:cs="Calibri"/>
                <w:b/>
                <w:bCs/>
                <w:sz w:val="20"/>
                <w:szCs w:val="20"/>
                <w:lang w:val="hy-AM"/>
              </w:rPr>
            </w:pPr>
            <w:r w:rsidRPr="006019AE">
              <w:rPr>
                <w:rFonts w:ascii="GHEA Grapalat" w:hAnsi="GHEA Grapalat" w:cs="Calibri"/>
                <w:b/>
                <w:bCs/>
                <w:sz w:val="20"/>
                <w:szCs w:val="20"/>
                <w:lang w:val="hy-AM"/>
              </w:rPr>
              <w:t>Կատարողակա</w:t>
            </w:r>
            <w:r w:rsidRPr="00751AF6">
              <w:rPr>
                <w:rFonts w:ascii="GHEA Grapalat" w:hAnsi="GHEA Grapalat" w:cs="Calibri"/>
                <w:b/>
                <w:bCs/>
                <w:sz w:val="20"/>
                <w:szCs w:val="20"/>
                <w:lang w:val="hy-AM"/>
              </w:rPr>
              <w:t>ն</w:t>
            </w:r>
            <w:r w:rsidRPr="006019AE">
              <w:rPr>
                <w:rFonts w:ascii="GHEA Grapalat" w:hAnsi="GHEA Grapalat" w:cs="Calibri"/>
                <w:b/>
                <w:bCs/>
                <w:sz w:val="20"/>
                <w:szCs w:val="20"/>
                <w:lang w:val="hy-AM"/>
              </w:rPr>
              <w:t xml:space="preserve">ն </w:t>
            </w:r>
            <w:r w:rsidRPr="006737C0">
              <w:rPr>
                <w:rFonts w:ascii="GHEA Grapalat" w:hAnsi="GHEA Grapalat" w:cs="Calibri"/>
                <w:b/>
                <w:bCs/>
                <w:sz w:val="20"/>
                <w:szCs w:val="20"/>
                <w:lang w:val="hy-AM"/>
              </w:rPr>
              <w:t>առաջին կիսամյակի</w:t>
            </w:r>
            <w:r w:rsidRPr="006019AE">
              <w:rPr>
                <w:rFonts w:ascii="GHEA Grapalat" w:hAnsi="GHEA Grapalat" w:cs="Calibri"/>
                <w:b/>
                <w:bCs/>
                <w:sz w:val="20"/>
                <w:szCs w:val="20"/>
                <w:lang w:val="hy-AM"/>
              </w:rPr>
              <w:t xml:space="preserve"> ճշտված պլանի նկատմամբ (%)</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hideMark/>
          </w:tcPr>
          <w:p w:rsidR="001C0722" w:rsidRPr="00945C32" w:rsidRDefault="001C0722" w:rsidP="00D62A36">
            <w:pPr>
              <w:rPr>
                <w:rFonts w:ascii="GHEA Grapalat" w:hAnsi="GHEA Grapalat" w:cs="Calibri"/>
                <w:b/>
                <w:bCs/>
                <w:color w:val="000000"/>
                <w:sz w:val="20"/>
                <w:szCs w:val="20"/>
              </w:rPr>
            </w:pPr>
            <w:r w:rsidRPr="00945C32">
              <w:rPr>
                <w:rFonts w:ascii="GHEA Grapalat" w:hAnsi="GHEA Grapalat" w:cs="Calibri"/>
                <w:b/>
                <w:bCs/>
                <w:color w:val="000000"/>
                <w:sz w:val="20"/>
                <w:szCs w:val="20"/>
              </w:rPr>
              <w:t>Ընդամենը</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b/>
                <w:bCs/>
                <w:sz w:val="20"/>
                <w:szCs w:val="20"/>
              </w:rPr>
            </w:pPr>
            <w:r>
              <w:rPr>
                <w:rFonts w:ascii="GHEA Grapalat" w:hAnsi="GHEA Grapalat"/>
                <w:b/>
                <w:bCs/>
                <w:sz w:val="20"/>
                <w:szCs w:val="20"/>
              </w:rPr>
              <w:t>5,149.0</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b/>
                <w:bCs/>
                <w:sz w:val="20"/>
                <w:szCs w:val="20"/>
              </w:rPr>
            </w:pPr>
            <w:r>
              <w:rPr>
                <w:rFonts w:ascii="GHEA Grapalat" w:hAnsi="GHEA Grapalat"/>
                <w:b/>
                <w:bCs/>
                <w:sz w:val="20"/>
                <w:szCs w:val="20"/>
              </w:rPr>
              <w:t>3,057.1</w:t>
            </w:r>
          </w:p>
        </w:tc>
        <w:tc>
          <w:tcPr>
            <w:tcW w:w="1984"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b/>
                <w:bCs/>
                <w:sz w:val="20"/>
                <w:szCs w:val="20"/>
              </w:rPr>
            </w:pPr>
            <w:r>
              <w:rPr>
                <w:rFonts w:ascii="GHEA Grapalat" w:hAnsi="GHEA Grapalat"/>
                <w:b/>
                <w:bCs/>
                <w:sz w:val="20"/>
                <w:szCs w:val="20"/>
              </w:rPr>
              <w:t>59.4</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tcPr>
          <w:p w:rsidR="001C0722" w:rsidRDefault="001C0722" w:rsidP="00D62A36">
            <w:pPr>
              <w:rPr>
                <w:rFonts w:ascii="GHEA Grapalat" w:hAnsi="GHEA Grapalat"/>
                <w:sz w:val="20"/>
                <w:szCs w:val="20"/>
              </w:rPr>
            </w:pPr>
            <w:r>
              <w:rPr>
                <w:rFonts w:ascii="GHEA Grapalat" w:hAnsi="GHEA Grapalat"/>
                <w:sz w:val="20"/>
                <w:szCs w:val="20"/>
              </w:rPr>
              <w:t>ԱՄՆ</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210.5</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0.0</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0.0</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hideMark/>
          </w:tcPr>
          <w:p w:rsidR="001C0722" w:rsidRDefault="001C0722" w:rsidP="00D62A36">
            <w:pPr>
              <w:rPr>
                <w:rFonts w:ascii="GHEA Grapalat" w:hAnsi="GHEA Grapalat"/>
                <w:sz w:val="20"/>
                <w:szCs w:val="20"/>
              </w:rPr>
            </w:pPr>
            <w:r>
              <w:rPr>
                <w:rFonts w:ascii="GHEA Grapalat" w:hAnsi="GHEA Grapalat"/>
                <w:sz w:val="20"/>
                <w:szCs w:val="20"/>
              </w:rPr>
              <w:t>Արևելյան Եվրոպայի էներգախնայողության և բնապահպանական գործընկերության հիմնադրամ</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171.8</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0.0</w:t>
            </w:r>
          </w:p>
        </w:tc>
        <w:tc>
          <w:tcPr>
            <w:tcW w:w="1984"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0.0</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hideMark/>
          </w:tcPr>
          <w:p w:rsidR="001C0722" w:rsidRDefault="001C0722" w:rsidP="00D62A36">
            <w:pPr>
              <w:rPr>
                <w:rFonts w:ascii="GHEA Grapalat" w:hAnsi="GHEA Grapalat"/>
                <w:sz w:val="20"/>
                <w:szCs w:val="20"/>
              </w:rPr>
            </w:pPr>
            <w:r>
              <w:rPr>
                <w:rFonts w:ascii="GHEA Grapalat" w:hAnsi="GHEA Grapalat"/>
                <w:sz w:val="20"/>
                <w:szCs w:val="20"/>
              </w:rPr>
              <w:t>ԱԶԲ</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62.1</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0.0</w:t>
            </w:r>
          </w:p>
        </w:tc>
        <w:tc>
          <w:tcPr>
            <w:tcW w:w="1984"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0.0</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vAlign w:val="center"/>
          </w:tcPr>
          <w:p w:rsidR="001C0722" w:rsidRDefault="001C0722" w:rsidP="00D62A36">
            <w:pPr>
              <w:rPr>
                <w:rFonts w:ascii="GHEA Grapalat" w:hAnsi="GHEA Grapalat"/>
                <w:sz w:val="20"/>
                <w:szCs w:val="20"/>
              </w:rPr>
            </w:pPr>
            <w:r>
              <w:rPr>
                <w:rFonts w:ascii="GHEA Grapalat" w:hAnsi="GHEA Grapalat"/>
                <w:sz w:val="20"/>
                <w:szCs w:val="20"/>
              </w:rPr>
              <w:t>Գերմանիա</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537.5</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163.1</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30.3</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vAlign w:val="center"/>
          </w:tcPr>
          <w:p w:rsidR="001C0722" w:rsidRDefault="001C0722" w:rsidP="00D62A36">
            <w:pPr>
              <w:rPr>
                <w:rFonts w:ascii="GHEA Grapalat" w:hAnsi="GHEA Grapalat"/>
                <w:sz w:val="20"/>
                <w:szCs w:val="20"/>
              </w:rPr>
            </w:pPr>
            <w:r>
              <w:rPr>
                <w:rFonts w:ascii="GHEA Grapalat" w:hAnsi="GHEA Grapalat"/>
                <w:sz w:val="20"/>
                <w:szCs w:val="20"/>
              </w:rPr>
              <w:t>Գերմանիայի զարգացման և ԵՄ հարևանության ներդրումային բանկ</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668.6</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669.8</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100.2</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vAlign w:val="center"/>
          </w:tcPr>
          <w:p w:rsidR="001C0722" w:rsidRDefault="001C0722" w:rsidP="00D62A36">
            <w:pPr>
              <w:rPr>
                <w:rFonts w:ascii="GHEA Grapalat" w:hAnsi="GHEA Grapalat"/>
                <w:sz w:val="20"/>
                <w:szCs w:val="20"/>
              </w:rPr>
            </w:pPr>
            <w:r>
              <w:rPr>
                <w:rFonts w:ascii="GHEA Grapalat" w:hAnsi="GHEA Grapalat"/>
                <w:sz w:val="20"/>
                <w:szCs w:val="20"/>
              </w:rPr>
              <w:t>Գլոբալ էկոլոգիական հիմնադրամ</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453.2</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47.5</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10.5</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vAlign w:val="center"/>
          </w:tcPr>
          <w:p w:rsidR="001C0722" w:rsidRDefault="001C0722" w:rsidP="00D62A36">
            <w:pPr>
              <w:rPr>
                <w:rFonts w:ascii="GHEA Grapalat" w:hAnsi="GHEA Grapalat"/>
                <w:sz w:val="20"/>
                <w:szCs w:val="20"/>
              </w:rPr>
            </w:pPr>
            <w:r>
              <w:rPr>
                <w:rFonts w:ascii="GHEA Grapalat" w:hAnsi="GHEA Grapalat"/>
                <w:sz w:val="20"/>
                <w:szCs w:val="20"/>
              </w:rPr>
              <w:t>Գլոբալ հիմնադրամ</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952.8</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1,301.1</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136.5</w:t>
            </w:r>
          </w:p>
        </w:tc>
      </w:tr>
      <w:tr w:rsidR="001C0722" w:rsidRPr="00FB147E" w:rsidTr="00D62A36">
        <w:trPr>
          <w:trHeight w:val="321"/>
        </w:trPr>
        <w:tc>
          <w:tcPr>
            <w:tcW w:w="4962" w:type="dxa"/>
            <w:tcBorders>
              <w:top w:val="single" w:sz="4" w:space="0" w:color="auto"/>
              <w:left w:val="single" w:sz="4" w:space="0" w:color="auto"/>
              <w:bottom w:val="single" w:sz="4" w:space="0" w:color="auto"/>
              <w:right w:val="single" w:sz="4" w:space="0" w:color="auto"/>
            </w:tcBorders>
            <w:noWrap/>
            <w:vAlign w:val="center"/>
            <w:hideMark/>
          </w:tcPr>
          <w:p w:rsidR="001C0722" w:rsidRDefault="001C0722" w:rsidP="00D62A36">
            <w:pPr>
              <w:rPr>
                <w:rFonts w:ascii="GHEA Grapalat" w:hAnsi="GHEA Grapalat"/>
                <w:sz w:val="20"/>
                <w:szCs w:val="20"/>
              </w:rPr>
            </w:pPr>
            <w:r>
              <w:rPr>
                <w:rFonts w:ascii="GHEA Grapalat" w:hAnsi="GHEA Grapalat"/>
                <w:sz w:val="20"/>
                <w:szCs w:val="20"/>
              </w:rPr>
              <w:t>ԵՄ</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360.0</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0.0</w:t>
            </w:r>
          </w:p>
        </w:tc>
        <w:tc>
          <w:tcPr>
            <w:tcW w:w="1984"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0.0</w:t>
            </w:r>
          </w:p>
        </w:tc>
      </w:tr>
      <w:tr w:rsidR="001C0722" w:rsidRPr="00FB147E" w:rsidTr="00D62A36">
        <w:trPr>
          <w:trHeight w:val="377"/>
        </w:trPr>
        <w:tc>
          <w:tcPr>
            <w:tcW w:w="4962" w:type="dxa"/>
            <w:tcBorders>
              <w:top w:val="single" w:sz="4" w:space="0" w:color="auto"/>
              <w:left w:val="single" w:sz="4" w:space="0" w:color="auto"/>
              <w:bottom w:val="single" w:sz="4" w:space="0" w:color="auto"/>
              <w:right w:val="single" w:sz="4" w:space="0" w:color="auto"/>
            </w:tcBorders>
          </w:tcPr>
          <w:p w:rsidR="001C0722" w:rsidRDefault="001C0722" w:rsidP="00D62A36">
            <w:pPr>
              <w:rPr>
                <w:rFonts w:ascii="GHEA Grapalat" w:hAnsi="GHEA Grapalat"/>
                <w:sz w:val="20"/>
                <w:szCs w:val="20"/>
              </w:rPr>
            </w:pPr>
            <w:r>
              <w:rPr>
                <w:rFonts w:ascii="GHEA Grapalat" w:hAnsi="GHEA Grapalat"/>
                <w:sz w:val="20"/>
                <w:szCs w:val="20"/>
              </w:rPr>
              <w:t>ԵԶԲ</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101.1</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118.7</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117.5</w:t>
            </w:r>
          </w:p>
        </w:tc>
      </w:tr>
      <w:tr w:rsidR="001C0722" w:rsidRPr="00FB147E" w:rsidTr="00D62A36">
        <w:trPr>
          <w:trHeight w:val="327"/>
        </w:trPr>
        <w:tc>
          <w:tcPr>
            <w:tcW w:w="4962"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rPr>
                <w:rFonts w:ascii="GHEA Grapalat" w:hAnsi="GHEA Grapalat"/>
                <w:sz w:val="20"/>
                <w:szCs w:val="20"/>
              </w:rPr>
            </w:pPr>
            <w:r>
              <w:rPr>
                <w:rFonts w:ascii="GHEA Grapalat" w:hAnsi="GHEA Grapalat"/>
                <w:sz w:val="20"/>
                <w:szCs w:val="20"/>
              </w:rPr>
              <w:t>ՀԲ</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1.9</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0.0</w:t>
            </w:r>
          </w:p>
        </w:tc>
        <w:tc>
          <w:tcPr>
            <w:tcW w:w="1984"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0.0</w:t>
            </w:r>
          </w:p>
        </w:tc>
      </w:tr>
      <w:tr w:rsidR="001C0722" w:rsidRPr="00FB147E" w:rsidTr="00D62A36">
        <w:trPr>
          <w:trHeight w:val="335"/>
        </w:trPr>
        <w:tc>
          <w:tcPr>
            <w:tcW w:w="4962" w:type="dxa"/>
            <w:tcBorders>
              <w:top w:val="single" w:sz="4" w:space="0" w:color="auto"/>
              <w:left w:val="single" w:sz="4" w:space="0" w:color="auto"/>
              <w:bottom w:val="single" w:sz="4" w:space="0" w:color="auto"/>
              <w:right w:val="single" w:sz="4" w:space="0" w:color="auto"/>
            </w:tcBorders>
            <w:noWrap/>
          </w:tcPr>
          <w:p w:rsidR="001C0722" w:rsidRDefault="001C0722" w:rsidP="00D62A36">
            <w:pPr>
              <w:rPr>
                <w:rFonts w:ascii="GHEA Grapalat" w:hAnsi="GHEA Grapalat"/>
                <w:sz w:val="20"/>
                <w:szCs w:val="20"/>
              </w:rPr>
            </w:pPr>
            <w:r>
              <w:rPr>
                <w:rFonts w:ascii="GHEA Grapalat" w:hAnsi="GHEA Grapalat"/>
                <w:sz w:val="20"/>
                <w:szCs w:val="20"/>
              </w:rPr>
              <w:t>ՄԱԿ</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59.6</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48.4</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81.3</w:t>
            </w:r>
          </w:p>
        </w:tc>
      </w:tr>
      <w:tr w:rsidR="001C0722" w:rsidRPr="00FB147E" w:rsidTr="00D62A36">
        <w:trPr>
          <w:trHeight w:val="335"/>
        </w:trPr>
        <w:tc>
          <w:tcPr>
            <w:tcW w:w="4962" w:type="dxa"/>
            <w:tcBorders>
              <w:top w:val="single" w:sz="4" w:space="0" w:color="auto"/>
              <w:left w:val="single" w:sz="4" w:space="0" w:color="auto"/>
              <w:bottom w:val="single" w:sz="4" w:space="0" w:color="auto"/>
              <w:right w:val="single" w:sz="4" w:space="0" w:color="auto"/>
            </w:tcBorders>
            <w:noWrap/>
          </w:tcPr>
          <w:p w:rsidR="001C0722" w:rsidRDefault="001C0722" w:rsidP="00D62A36">
            <w:pPr>
              <w:rPr>
                <w:rFonts w:ascii="GHEA Grapalat" w:hAnsi="GHEA Grapalat"/>
                <w:sz w:val="20"/>
                <w:szCs w:val="20"/>
              </w:rPr>
            </w:pPr>
            <w:r>
              <w:rPr>
                <w:rFonts w:ascii="GHEA Grapalat" w:hAnsi="GHEA Grapalat"/>
                <w:sz w:val="20"/>
                <w:szCs w:val="20"/>
              </w:rPr>
              <w:t>ՌԴ</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19.9</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65.6</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329.5</w:t>
            </w:r>
          </w:p>
        </w:tc>
      </w:tr>
      <w:tr w:rsidR="001C0722" w:rsidRPr="00FB147E" w:rsidTr="00D62A36">
        <w:trPr>
          <w:trHeight w:val="335"/>
        </w:trPr>
        <w:tc>
          <w:tcPr>
            <w:tcW w:w="4962"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rPr>
                <w:rFonts w:ascii="GHEA Grapalat" w:hAnsi="GHEA Grapalat"/>
                <w:sz w:val="20"/>
                <w:szCs w:val="20"/>
              </w:rPr>
            </w:pPr>
            <w:r>
              <w:rPr>
                <w:rFonts w:ascii="GHEA Grapalat" w:hAnsi="GHEA Grapalat"/>
                <w:sz w:val="20"/>
                <w:szCs w:val="20"/>
              </w:rPr>
              <w:t>ՎԶԵԲ</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921.4</w:t>
            </w:r>
          </w:p>
        </w:tc>
        <w:tc>
          <w:tcPr>
            <w:tcW w:w="1701" w:type="dxa"/>
            <w:tcBorders>
              <w:top w:val="single" w:sz="4" w:space="0" w:color="auto"/>
              <w:left w:val="single" w:sz="4" w:space="0" w:color="auto"/>
              <w:bottom w:val="single" w:sz="4" w:space="0" w:color="auto"/>
              <w:right w:val="single" w:sz="4" w:space="0" w:color="auto"/>
            </w:tcBorders>
            <w:noWrap/>
            <w:hideMark/>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416.7</w:t>
            </w:r>
          </w:p>
        </w:tc>
        <w:tc>
          <w:tcPr>
            <w:tcW w:w="1984" w:type="dxa"/>
            <w:tcBorders>
              <w:top w:val="single" w:sz="4" w:space="0" w:color="auto"/>
              <w:left w:val="single" w:sz="4" w:space="0" w:color="auto"/>
              <w:bottom w:val="single" w:sz="4" w:space="0" w:color="auto"/>
              <w:right w:val="single" w:sz="4" w:space="0" w:color="auto"/>
            </w:tcBorders>
            <w:noWrap/>
            <w:hideMark/>
          </w:tcPr>
          <w:p w:rsidR="001C0722" w:rsidRDefault="001C0722" w:rsidP="00D62A36">
            <w:pPr>
              <w:jc w:val="right"/>
              <w:rPr>
                <w:rFonts w:ascii="GHEA Grapalat" w:hAnsi="GHEA Grapalat"/>
                <w:sz w:val="20"/>
                <w:szCs w:val="20"/>
              </w:rPr>
            </w:pPr>
            <w:r>
              <w:rPr>
                <w:rFonts w:ascii="GHEA Grapalat" w:hAnsi="GHEA Grapalat"/>
                <w:sz w:val="20"/>
                <w:szCs w:val="20"/>
              </w:rPr>
              <w:t>45.2</w:t>
            </w:r>
          </w:p>
        </w:tc>
      </w:tr>
      <w:tr w:rsidR="001C0722" w:rsidRPr="00FB147E" w:rsidTr="00D62A36">
        <w:trPr>
          <w:trHeight w:val="269"/>
        </w:trPr>
        <w:tc>
          <w:tcPr>
            <w:tcW w:w="4962" w:type="dxa"/>
            <w:tcBorders>
              <w:top w:val="single" w:sz="4" w:space="0" w:color="auto"/>
              <w:left w:val="single" w:sz="4" w:space="0" w:color="auto"/>
              <w:bottom w:val="single" w:sz="4" w:space="0" w:color="auto"/>
              <w:right w:val="single" w:sz="4" w:space="0" w:color="auto"/>
            </w:tcBorders>
            <w:noWrap/>
          </w:tcPr>
          <w:p w:rsidR="001C0722" w:rsidRDefault="001C0722" w:rsidP="00D62A36">
            <w:pPr>
              <w:rPr>
                <w:rFonts w:ascii="GHEA Grapalat" w:hAnsi="GHEA Grapalat"/>
                <w:sz w:val="20"/>
                <w:szCs w:val="20"/>
              </w:rPr>
            </w:pPr>
            <w:r>
              <w:rPr>
                <w:rFonts w:ascii="GHEA Grapalat" w:hAnsi="GHEA Grapalat"/>
                <w:sz w:val="20"/>
                <w:szCs w:val="20"/>
              </w:rPr>
              <w:t>Ֆրանսիա</w:t>
            </w:r>
          </w:p>
        </w:tc>
        <w:tc>
          <w:tcPr>
            <w:tcW w:w="1701"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628.6</w:t>
            </w:r>
          </w:p>
        </w:tc>
        <w:tc>
          <w:tcPr>
            <w:tcW w:w="1701" w:type="dxa"/>
            <w:tcBorders>
              <w:top w:val="single" w:sz="4" w:space="0" w:color="auto"/>
              <w:left w:val="single" w:sz="4" w:space="0" w:color="auto"/>
              <w:bottom w:val="single" w:sz="4" w:space="0" w:color="auto"/>
              <w:right w:val="single" w:sz="4" w:space="0" w:color="auto"/>
            </w:tcBorders>
            <w:noWrap/>
          </w:tcPr>
          <w:p w:rsidR="001C0722" w:rsidRPr="00DC7A3D" w:rsidRDefault="001C0722" w:rsidP="00D62A36">
            <w:pPr>
              <w:jc w:val="right"/>
              <w:rPr>
                <w:rFonts w:ascii="GHEA Grapalat" w:hAnsi="GHEA Grapalat"/>
                <w:sz w:val="20"/>
                <w:szCs w:val="20"/>
              </w:rPr>
            </w:pPr>
            <w:r w:rsidRPr="00DC7A3D">
              <w:rPr>
                <w:rFonts w:ascii="GHEA Grapalat" w:hAnsi="GHEA Grapalat"/>
                <w:sz w:val="20"/>
                <w:szCs w:val="20"/>
              </w:rPr>
              <w:t>226.2</w:t>
            </w:r>
          </w:p>
        </w:tc>
        <w:tc>
          <w:tcPr>
            <w:tcW w:w="1984" w:type="dxa"/>
            <w:tcBorders>
              <w:top w:val="single" w:sz="4" w:space="0" w:color="auto"/>
              <w:left w:val="single" w:sz="4" w:space="0" w:color="auto"/>
              <w:bottom w:val="single" w:sz="4" w:space="0" w:color="auto"/>
              <w:right w:val="single" w:sz="4" w:space="0" w:color="auto"/>
            </w:tcBorders>
            <w:noWrap/>
          </w:tcPr>
          <w:p w:rsidR="001C0722" w:rsidRDefault="001C0722" w:rsidP="00D62A36">
            <w:pPr>
              <w:jc w:val="right"/>
              <w:rPr>
                <w:rFonts w:ascii="GHEA Grapalat" w:hAnsi="GHEA Grapalat"/>
                <w:sz w:val="20"/>
                <w:szCs w:val="20"/>
              </w:rPr>
            </w:pPr>
            <w:r>
              <w:rPr>
                <w:rFonts w:ascii="GHEA Grapalat" w:hAnsi="GHEA Grapalat"/>
                <w:sz w:val="20"/>
                <w:szCs w:val="20"/>
              </w:rPr>
              <w:t>36.0</w:t>
            </w:r>
          </w:p>
        </w:tc>
      </w:tr>
    </w:tbl>
    <w:p w:rsidR="001C0722" w:rsidRPr="004D7FA3" w:rsidRDefault="001C0722" w:rsidP="001C0722">
      <w:pPr>
        <w:spacing w:line="360" w:lineRule="auto"/>
        <w:ind w:firstLine="567"/>
        <w:jc w:val="both"/>
        <w:rPr>
          <w:rFonts w:ascii="GHEA Grapalat" w:hAnsi="GHEA Grapalat" w:cs="GHEA Grapalat"/>
          <w:color w:val="000000"/>
          <w:lang w:val="hy-AM"/>
        </w:rPr>
      </w:pPr>
    </w:p>
    <w:p w:rsidR="00FC09C2" w:rsidRDefault="001C0722" w:rsidP="001C0722">
      <w:pPr>
        <w:spacing w:line="360" w:lineRule="auto"/>
        <w:ind w:right="9" w:firstLine="567"/>
        <w:jc w:val="both"/>
        <w:rPr>
          <w:rFonts w:ascii="GHEA Grapalat" w:hAnsi="GHEA Grapalat" w:cs="GHEA Grapalat"/>
          <w:lang w:val="hy-AM"/>
        </w:rPr>
      </w:pPr>
      <w:r w:rsidRPr="00360BFF">
        <w:rPr>
          <w:rFonts w:ascii="GHEA Grapalat" w:hAnsi="GHEA Grapalat" w:cs="GHEA Grapalat"/>
          <w:color w:val="000000"/>
          <w:lang w:val="hy-AM"/>
        </w:rPr>
        <w:t>Հ</w:t>
      </w:r>
      <w:r w:rsidRPr="002D315A">
        <w:rPr>
          <w:rFonts w:ascii="GHEA Grapalat" w:hAnsi="GHEA Grapalat" w:cs="GHEA Grapalat"/>
          <w:color w:val="000000"/>
          <w:lang w:val="hy-AM"/>
        </w:rPr>
        <w:t>աշվետու ժամանակահատվածում</w:t>
      </w:r>
      <w:r w:rsidR="002F786F">
        <w:rPr>
          <w:rFonts w:ascii="GHEA Grapalat" w:hAnsi="GHEA Grapalat" w:cs="GHEA Grapalat"/>
          <w:color w:val="000000"/>
        </w:rPr>
        <w:t>, բացի նպատակային դրամաշնորհներից,</w:t>
      </w:r>
      <w:r w:rsidRPr="002D315A">
        <w:rPr>
          <w:rFonts w:ascii="GHEA Grapalat" w:hAnsi="GHEA Grapalat" w:cs="GHEA Grapalat"/>
          <w:color w:val="000000"/>
          <w:lang w:val="hy-AM"/>
        </w:rPr>
        <w:t xml:space="preserve"> </w:t>
      </w:r>
      <w:r w:rsidR="00FC09C2">
        <w:rPr>
          <w:rFonts w:ascii="GHEA Grapalat" w:hAnsi="GHEA Grapalat" w:cs="GHEA Grapalat"/>
          <w:color w:val="000000"/>
          <w:lang w:val="hy-AM"/>
        </w:rPr>
        <w:t xml:space="preserve">ԵՄ-ի կողմից </w:t>
      </w:r>
      <w:r w:rsidR="00FC09C2">
        <w:rPr>
          <w:rFonts w:ascii="GHEA Grapalat" w:hAnsi="GHEA Grapalat" w:cs="GHEA Grapalat"/>
          <w:color w:val="000000"/>
        </w:rPr>
        <w:t>տրամադր</w:t>
      </w:r>
      <w:r w:rsidRPr="00360BFF">
        <w:rPr>
          <w:rFonts w:ascii="GHEA Grapalat" w:hAnsi="GHEA Grapalat" w:cs="GHEA Grapalat"/>
          <w:color w:val="000000"/>
          <w:lang w:val="hy-AM"/>
        </w:rPr>
        <w:t>վ</w:t>
      </w:r>
      <w:r w:rsidRPr="002D315A">
        <w:rPr>
          <w:rFonts w:ascii="GHEA Grapalat" w:hAnsi="GHEA Grapalat" w:cs="GHEA Grapalat"/>
          <w:color w:val="000000"/>
          <w:lang w:val="hy-AM"/>
        </w:rPr>
        <w:t xml:space="preserve">ել </w:t>
      </w:r>
      <w:r w:rsidR="006D5397">
        <w:rPr>
          <w:rFonts w:ascii="GHEA Grapalat" w:hAnsi="GHEA Grapalat" w:cs="GHEA Grapalat"/>
          <w:color w:val="000000"/>
        </w:rPr>
        <w:t xml:space="preserve">է 527.3 մլն </w:t>
      </w:r>
      <w:r w:rsidRPr="002D315A">
        <w:rPr>
          <w:rFonts w:ascii="GHEA Grapalat" w:hAnsi="GHEA Grapalat" w:cs="GHEA Grapalat"/>
          <w:color w:val="000000"/>
          <w:lang w:val="hy-AM"/>
        </w:rPr>
        <w:t>դրամ</w:t>
      </w:r>
      <w:r w:rsidRPr="00FA2C6E">
        <w:rPr>
          <w:rFonts w:ascii="GHEA Grapalat" w:hAnsi="GHEA Grapalat" w:cs="GHEA Grapalat"/>
          <w:color w:val="000000"/>
          <w:lang w:val="hy-AM"/>
        </w:rPr>
        <w:t xml:space="preserve"> </w:t>
      </w:r>
      <w:r w:rsidRPr="00360BFF">
        <w:rPr>
          <w:rFonts w:ascii="GHEA Grapalat" w:hAnsi="GHEA Grapalat" w:cs="GHEA Grapalat"/>
          <w:color w:val="000000"/>
          <w:lang w:val="hy-AM"/>
        </w:rPr>
        <w:t>բ</w:t>
      </w:r>
      <w:r w:rsidRPr="00F7076C">
        <w:rPr>
          <w:rFonts w:ascii="GHEA Grapalat" w:hAnsi="GHEA Grapalat" w:cs="GHEA Grapalat"/>
          <w:lang w:val="hy-AM"/>
        </w:rPr>
        <w:t>յուջետային աջակցության</w:t>
      </w:r>
      <w:r>
        <w:rPr>
          <w:rFonts w:ascii="GHEA Grapalat" w:hAnsi="GHEA Grapalat" w:cs="GHEA Grapalat"/>
          <w:color w:val="000000"/>
          <w:lang w:val="hy-AM"/>
        </w:rPr>
        <w:t xml:space="preserve"> դրամաշնորհ</w:t>
      </w:r>
      <w:r w:rsidRPr="002D315A">
        <w:rPr>
          <w:rFonts w:ascii="GHEA Grapalat" w:hAnsi="GHEA Grapalat" w:cs="GHEA Grapalat"/>
          <w:color w:val="000000"/>
          <w:lang w:val="hy-AM"/>
        </w:rPr>
        <w:t>՝</w:t>
      </w:r>
      <w:r>
        <w:rPr>
          <w:rFonts w:ascii="GHEA Grapalat" w:hAnsi="GHEA Grapalat" w:cs="GHEA Grapalat"/>
          <w:color w:val="000000"/>
          <w:lang w:val="hy-AM"/>
        </w:rPr>
        <w:t xml:space="preserve"> </w:t>
      </w:r>
      <w:r w:rsidRPr="00360BFF">
        <w:rPr>
          <w:rFonts w:ascii="GHEA Grapalat" w:hAnsi="GHEA Grapalat" w:cs="GHEA Grapalat"/>
          <w:lang w:val="hy-AM"/>
        </w:rPr>
        <w:t>«Հո</w:t>
      </w:r>
      <w:r>
        <w:rPr>
          <w:rFonts w:ascii="GHEA Grapalat" w:hAnsi="GHEA Grapalat" w:cs="GHEA Grapalat"/>
          <w:lang w:val="hy-AM"/>
        </w:rPr>
        <w:t>րիզոն Եվրոպա» շրջանակային ծրագրի շրջանակներում</w:t>
      </w:r>
      <w:r w:rsidR="009646B2">
        <w:rPr>
          <w:rFonts w:ascii="GHEA Grapalat" w:hAnsi="GHEA Grapalat" w:cs="GHEA Grapalat"/>
        </w:rPr>
        <w:t>, որը բյուջեով նախատեսված չէր</w:t>
      </w:r>
      <w:r w:rsidRPr="00FA2C6E">
        <w:rPr>
          <w:rFonts w:ascii="GHEA Grapalat" w:hAnsi="GHEA Grapalat" w:cs="GHEA Grapalat"/>
          <w:lang w:val="hy-AM"/>
        </w:rPr>
        <w:t>:</w:t>
      </w:r>
      <w:r w:rsidRPr="0049209F">
        <w:rPr>
          <w:rFonts w:ascii="GHEA Grapalat" w:hAnsi="GHEA Grapalat" w:cs="GHEA Grapalat"/>
          <w:lang w:val="hy-AM"/>
        </w:rPr>
        <w:t xml:space="preserve"> </w:t>
      </w:r>
    </w:p>
    <w:p w:rsidR="001C0722" w:rsidRPr="004742B5" w:rsidRDefault="001C0722" w:rsidP="001C0722">
      <w:pPr>
        <w:spacing w:line="360" w:lineRule="auto"/>
        <w:ind w:right="9" w:firstLine="567"/>
        <w:jc w:val="both"/>
        <w:rPr>
          <w:rFonts w:ascii="GHEA Grapalat" w:hAnsi="GHEA Grapalat" w:cs="GHEA Grapalat"/>
          <w:color w:val="000000"/>
          <w:lang w:val="hy-AM"/>
        </w:rPr>
      </w:pPr>
      <w:r>
        <w:rPr>
          <w:rFonts w:ascii="GHEA Grapalat" w:hAnsi="GHEA Grapalat" w:cs="GHEA Grapalat"/>
          <w:color w:val="000000"/>
          <w:lang w:val="hy-AM"/>
        </w:rPr>
        <w:t>2025</w:t>
      </w:r>
      <w:r w:rsidRPr="002B1088">
        <w:rPr>
          <w:rFonts w:ascii="GHEA Grapalat" w:hAnsi="GHEA Grapalat" w:cs="GHEA Grapalat"/>
          <w:color w:val="000000"/>
          <w:lang w:val="hy-AM"/>
        </w:rPr>
        <w:t xml:space="preserve"> թվականի </w:t>
      </w:r>
      <w:r>
        <w:rPr>
          <w:rFonts w:ascii="GHEA Grapalat" w:hAnsi="GHEA Grapalat" w:cs="GHEA Grapalat"/>
          <w:color w:val="000000"/>
          <w:lang w:val="hy-AM"/>
        </w:rPr>
        <w:t>հ</w:t>
      </w:r>
      <w:r w:rsidRPr="00A91BDC">
        <w:rPr>
          <w:rFonts w:ascii="GHEA Grapalat" w:hAnsi="GHEA Grapalat" w:cs="GHEA Grapalat"/>
          <w:color w:val="000000"/>
          <w:lang w:val="hy-AM"/>
        </w:rPr>
        <w:t>ունվար</w:t>
      </w:r>
      <w:r w:rsidRPr="00146D14">
        <w:rPr>
          <w:rFonts w:ascii="GHEA Grapalat" w:hAnsi="GHEA Grapalat" w:cs="GHEA Grapalat"/>
          <w:color w:val="000000"/>
          <w:lang w:val="hy-AM"/>
        </w:rPr>
        <w:t>-</w:t>
      </w:r>
      <w:r>
        <w:rPr>
          <w:rFonts w:ascii="GHEA Grapalat" w:hAnsi="GHEA Grapalat" w:cs="GHEA Grapalat"/>
          <w:color w:val="000000"/>
          <w:lang w:val="hy-AM"/>
        </w:rPr>
        <w:t>հունիս</w:t>
      </w:r>
      <w:r w:rsidRPr="00A91BDC">
        <w:rPr>
          <w:rFonts w:ascii="GHEA Grapalat" w:hAnsi="GHEA Grapalat" w:cs="GHEA Grapalat"/>
          <w:color w:val="000000"/>
          <w:lang w:val="hy-AM"/>
        </w:rPr>
        <w:t xml:space="preserve"> ամիսներին պետական բյուջե</w:t>
      </w:r>
      <w:r>
        <w:rPr>
          <w:rFonts w:ascii="GHEA Grapalat" w:hAnsi="GHEA Grapalat" w:cs="GHEA Grapalat"/>
          <w:lang w:val="hy-AM"/>
        </w:rPr>
        <w:t xml:space="preserve"> մուտքագրված պաշտոնական դրամաշնորհները </w:t>
      </w:r>
      <w:r w:rsidRPr="002067AF">
        <w:rPr>
          <w:rFonts w:ascii="GHEA Grapalat" w:hAnsi="GHEA Grapalat" w:cs="GHEA Grapalat"/>
          <w:lang w:val="hy-AM"/>
        </w:rPr>
        <w:t>14.</w:t>
      </w:r>
      <w:r w:rsidR="009646B2">
        <w:rPr>
          <w:rFonts w:ascii="GHEA Grapalat" w:hAnsi="GHEA Grapalat" w:cs="GHEA Grapalat"/>
        </w:rPr>
        <w:t>6</w:t>
      </w:r>
      <w:r w:rsidRPr="00FF5A36">
        <w:rPr>
          <w:rFonts w:ascii="GHEA Grapalat" w:hAnsi="GHEA Grapalat" w:cs="GHEA Grapalat"/>
          <w:lang w:val="hy-AM"/>
        </w:rPr>
        <w:t>%-ով</w:t>
      </w:r>
      <w:r>
        <w:rPr>
          <w:rFonts w:ascii="GHEA Grapalat" w:hAnsi="GHEA Grapalat" w:cs="GHEA Grapalat"/>
          <w:lang w:val="hy-AM"/>
        </w:rPr>
        <w:t xml:space="preserve"> կամ </w:t>
      </w:r>
      <w:r w:rsidRPr="002067AF">
        <w:rPr>
          <w:rFonts w:ascii="GHEA Grapalat" w:hAnsi="GHEA Grapalat" w:cs="GHEA Grapalat"/>
          <w:lang w:val="hy-AM"/>
        </w:rPr>
        <w:t>611.</w:t>
      </w:r>
      <w:r w:rsidR="002F786F">
        <w:rPr>
          <w:rFonts w:ascii="GHEA Grapalat" w:hAnsi="GHEA Grapalat" w:cs="GHEA Grapalat"/>
        </w:rPr>
        <w:t>6</w:t>
      </w:r>
      <w:r w:rsidRPr="00C3517B">
        <w:rPr>
          <w:rFonts w:ascii="GHEA Grapalat" w:hAnsi="GHEA Grapalat" w:cs="GHEA Grapalat"/>
          <w:lang w:val="hy-AM"/>
        </w:rPr>
        <w:t xml:space="preserve"> </w:t>
      </w:r>
      <w:r>
        <w:rPr>
          <w:rFonts w:ascii="GHEA Grapalat" w:hAnsi="GHEA Grapalat" w:cs="GHEA Grapalat"/>
          <w:lang w:val="hy-AM"/>
        </w:rPr>
        <w:t>մլ</w:t>
      </w:r>
      <w:r w:rsidRPr="002B1088">
        <w:rPr>
          <w:rFonts w:ascii="GHEA Grapalat" w:hAnsi="GHEA Grapalat" w:cs="GHEA Grapalat"/>
          <w:lang w:val="hy-AM"/>
        </w:rPr>
        <w:t>ն</w:t>
      </w:r>
      <w:r>
        <w:rPr>
          <w:rFonts w:ascii="GHEA Grapalat" w:hAnsi="GHEA Grapalat" w:cs="GHEA Grapalat"/>
          <w:lang w:val="hy-AM"/>
        </w:rPr>
        <w:t xml:space="preserve"> դրամով զիջել</w:t>
      </w:r>
      <w:r w:rsidRPr="004742B5">
        <w:rPr>
          <w:rFonts w:ascii="GHEA Grapalat" w:hAnsi="GHEA Grapalat" w:cs="GHEA Grapalat"/>
          <w:lang w:val="hy-AM"/>
        </w:rPr>
        <w:t xml:space="preserve"> են</w:t>
      </w:r>
      <w:r>
        <w:rPr>
          <w:rFonts w:ascii="GHEA Grapalat" w:hAnsi="GHEA Grapalat" w:cs="GHEA Grapalat"/>
          <w:lang w:val="hy-AM"/>
        </w:rPr>
        <w:t xml:space="preserve"> նախորդ տարվա </w:t>
      </w:r>
      <w:r>
        <w:rPr>
          <w:rFonts w:ascii="GHEA Grapalat" w:hAnsi="GHEA Grapalat" w:cs="GHEA Grapalat"/>
          <w:lang w:val="hy-AM"/>
        </w:rPr>
        <w:lastRenderedPageBreak/>
        <w:t>նույն ժամանակահատվածի ցուցանիշը</w:t>
      </w:r>
      <w:r w:rsidR="009646B2">
        <w:rPr>
          <w:rFonts w:ascii="GHEA Grapalat" w:hAnsi="GHEA Grapalat" w:cs="GHEA Grapalat"/>
        </w:rPr>
        <w:t xml:space="preserve">՝ </w:t>
      </w:r>
      <w:r w:rsidR="00FD063D">
        <w:rPr>
          <w:rFonts w:ascii="GHEA Grapalat" w:hAnsi="GHEA Grapalat" w:cs="GHEA Grapalat"/>
        </w:rPr>
        <w:t xml:space="preserve">պայմանավորված </w:t>
      </w:r>
      <w:r w:rsidR="002F786F">
        <w:rPr>
          <w:rFonts w:ascii="GHEA Grapalat" w:hAnsi="GHEA Grapalat" w:cs="GHEA Grapalat"/>
        </w:rPr>
        <w:t xml:space="preserve">2024թ. առաջին կիսամյակում </w:t>
      </w:r>
      <w:r w:rsidR="00FE7F1C">
        <w:rPr>
          <w:rFonts w:ascii="GHEA Grapalat" w:hAnsi="GHEA Grapalat" w:cs="GHEA Grapalat"/>
        </w:rPr>
        <w:t>առավել մեծ ծավալով չնախատեսված բյուջետային աջակցության դրամաշնորհների ստացմամբ</w:t>
      </w:r>
      <w:r>
        <w:rPr>
          <w:rFonts w:ascii="GHEA Grapalat" w:hAnsi="GHEA Grapalat" w:cs="GHEA Grapalat"/>
          <w:lang w:val="hy-AM"/>
        </w:rPr>
        <w:t>:</w:t>
      </w:r>
    </w:p>
    <w:p w:rsidR="001C0722" w:rsidRDefault="001C0722" w:rsidP="001C0722">
      <w:pPr>
        <w:spacing w:line="360" w:lineRule="auto"/>
        <w:ind w:right="9" w:firstLine="567"/>
        <w:jc w:val="both"/>
        <w:rPr>
          <w:rFonts w:ascii="GHEA Grapalat" w:hAnsi="GHEA Grapalat" w:cs="GHEA Grapalat"/>
          <w:lang w:val="hy-AM"/>
        </w:rPr>
      </w:pPr>
    </w:p>
    <w:p w:rsidR="001C0722" w:rsidRPr="00990B64" w:rsidRDefault="001C0722" w:rsidP="001C0722">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990B64">
        <w:rPr>
          <w:rFonts w:ascii="GHEA Grapalat" w:hAnsi="GHEA Grapalat"/>
          <w:b/>
          <w:bCs/>
          <w:iCs w:val="0"/>
          <w:color w:val="auto"/>
          <w:sz w:val="20"/>
          <w:szCs w:val="20"/>
          <w:lang w:val="hy-AM"/>
        </w:rPr>
        <w:t xml:space="preserve">Պաշտոնական դրամաշնորհներ (մլրդ դրամ) </w:t>
      </w:r>
    </w:p>
    <w:tbl>
      <w:tblPr>
        <w:tblW w:w="10235" w:type="dxa"/>
        <w:tblInd w:w="-34" w:type="dxa"/>
        <w:tblLayout w:type="fixed"/>
        <w:tblLook w:val="04A0" w:firstRow="1" w:lastRow="0" w:firstColumn="1" w:lastColumn="0" w:noHBand="0" w:noVBand="1"/>
      </w:tblPr>
      <w:tblGrid>
        <w:gridCol w:w="3006"/>
        <w:gridCol w:w="1134"/>
        <w:gridCol w:w="1418"/>
        <w:gridCol w:w="1134"/>
        <w:gridCol w:w="1701"/>
        <w:gridCol w:w="1842"/>
      </w:tblGrid>
      <w:tr w:rsidR="001C0722" w:rsidRPr="002B1088" w:rsidTr="001C0722">
        <w:trPr>
          <w:trHeight w:val="806"/>
        </w:trPr>
        <w:tc>
          <w:tcPr>
            <w:tcW w:w="3006" w:type="dxa"/>
            <w:tcBorders>
              <w:top w:val="single" w:sz="4" w:space="0" w:color="auto"/>
              <w:left w:val="single" w:sz="4" w:space="0" w:color="auto"/>
              <w:bottom w:val="single" w:sz="4" w:space="0" w:color="auto"/>
              <w:right w:val="single" w:sz="4" w:space="0" w:color="auto"/>
            </w:tcBorders>
            <w:noWrap/>
            <w:vAlign w:val="bottom"/>
            <w:hideMark/>
          </w:tcPr>
          <w:p w:rsidR="001C0722" w:rsidRPr="00504E47" w:rsidRDefault="001C0722" w:rsidP="00D62A36">
            <w:pPr>
              <w:ind w:left="-15" w:firstLine="15"/>
              <w:rPr>
                <w:rFonts w:ascii="GHEA Grapalat" w:hAnsi="GHEA Grapalat" w:cs="Calibri"/>
                <w:sz w:val="20"/>
                <w:szCs w:val="20"/>
                <w:lang w:val="hy-AM"/>
              </w:rPr>
            </w:pPr>
            <w:r w:rsidRPr="00504E47">
              <w:rPr>
                <w:rFonts w:ascii="Courier New" w:hAnsi="Courier New" w:cs="Courier New"/>
                <w:sz w:val="20"/>
                <w:szCs w:val="20"/>
                <w:lang w:val="hy-AM"/>
              </w:rPr>
              <w:t> </w:t>
            </w:r>
          </w:p>
        </w:tc>
        <w:tc>
          <w:tcPr>
            <w:tcW w:w="1134" w:type="dxa"/>
            <w:tcBorders>
              <w:top w:val="single" w:sz="4" w:space="0" w:color="auto"/>
              <w:left w:val="nil"/>
              <w:bottom w:val="single" w:sz="4" w:space="0" w:color="auto"/>
              <w:right w:val="nil"/>
            </w:tcBorders>
            <w:hideMark/>
          </w:tcPr>
          <w:p w:rsidR="001C0722" w:rsidRPr="00504E47" w:rsidRDefault="001C0722" w:rsidP="00D62A36">
            <w:pPr>
              <w:jc w:val="center"/>
              <w:rPr>
                <w:rFonts w:ascii="GHEA Grapalat" w:hAnsi="GHEA Grapalat" w:cs="Calibri"/>
                <w:b/>
                <w:bCs/>
                <w:sz w:val="20"/>
                <w:szCs w:val="20"/>
                <w:lang w:val="hy-AM"/>
              </w:rPr>
            </w:pPr>
            <w:r>
              <w:rPr>
                <w:rFonts w:ascii="GHEA Grapalat" w:hAnsi="GHEA Grapalat" w:cs="Calibri"/>
                <w:b/>
                <w:bCs/>
                <w:sz w:val="20"/>
                <w:szCs w:val="20"/>
                <w:lang w:val="hy-AM"/>
              </w:rPr>
              <w:t>2024</w:t>
            </w:r>
            <w:r w:rsidRPr="00504E47">
              <w:rPr>
                <w:rFonts w:ascii="GHEA Grapalat" w:hAnsi="GHEA Grapalat" w:cs="Calibri"/>
                <w:b/>
                <w:bCs/>
                <w:sz w:val="20"/>
                <w:szCs w:val="20"/>
                <w:lang w:val="hy-AM"/>
              </w:rPr>
              <w:t>թ. առաջին կիսամ</w:t>
            </w:r>
            <w:r w:rsidRPr="00360BFF">
              <w:rPr>
                <w:rFonts w:ascii="GHEA Grapalat" w:hAnsi="GHEA Grapalat" w:cs="Calibri"/>
                <w:b/>
                <w:bCs/>
                <w:sz w:val="20"/>
                <w:szCs w:val="20"/>
                <w:lang w:val="hy-AM"/>
              </w:rPr>
              <w:t>-</w:t>
            </w:r>
            <w:r w:rsidRPr="00504E47">
              <w:rPr>
                <w:rFonts w:ascii="GHEA Grapalat" w:hAnsi="GHEA Grapalat" w:cs="Calibri"/>
                <w:b/>
                <w:bCs/>
                <w:sz w:val="20"/>
                <w:szCs w:val="20"/>
                <w:lang w:val="hy-AM"/>
              </w:rPr>
              <w:t>յակի 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C0722" w:rsidRPr="00504E47" w:rsidRDefault="001C0722" w:rsidP="00D62A36">
            <w:pPr>
              <w:jc w:val="center"/>
              <w:rPr>
                <w:rFonts w:ascii="GHEA Grapalat" w:hAnsi="GHEA Grapalat" w:cs="Calibri"/>
                <w:b/>
                <w:bCs/>
                <w:sz w:val="20"/>
                <w:szCs w:val="20"/>
                <w:lang w:val="hy-AM"/>
              </w:rPr>
            </w:pPr>
            <w:r>
              <w:rPr>
                <w:rFonts w:ascii="GHEA Grapalat" w:hAnsi="GHEA Grapalat" w:cs="Calibri"/>
                <w:b/>
                <w:bCs/>
                <w:sz w:val="20"/>
                <w:szCs w:val="20"/>
                <w:lang w:val="hy-AM"/>
              </w:rPr>
              <w:t>2025</w:t>
            </w:r>
            <w:r w:rsidRPr="00504E47">
              <w:rPr>
                <w:rFonts w:ascii="GHEA Grapalat" w:hAnsi="GHEA Grapalat" w:cs="Calibri"/>
                <w:b/>
                <w:bCs/>
                <w:sz w:val="20"/>
                <w:szCs w:val="20"/>
                <w:lang w:val="hy-AM"/>
              </w:rPr>
              <w:t>թ. առաջին կիսամյակի ճշտված պլան</w:t>
            </w:r>
          </w:p>
        </w:tc>
        <w:tc>
          <w:tcPr>
            <w:tcW w:w="1134" w:type="dxa"/>
            <w:tcBorders>
              <w:top w:val="single" w:sz="4" w:space="0" w:color="auto"/>
              <w:left w:val="nil"/>
              <w:bottom w:val="single" w:sz="4" w:space="0" w:color="auto"/>
              <w:right w:val="single" w:sz="4" w:space="0" w:color="auto"/>
            </w:tcBorders>
            <w:shd w:val="clear" w:color="auto" w:fill="FFFFFF"/>
            <w:hideMark/>
          </w:tcPr>
          <w:p w:rsidR="001C0722" w:rsidRPr="00504E47" w:rsidRDefault="001C0722" w:rsidP="00D62A36">
            <w:pPr>
              <w:jc w:val="center"/>
              <w:rPr>
                <w:rFonts w:ascii="GHEA Grapalat" w:hAnsi="GHEA Grapalat" w:cs="Calibri"/>
                <w:b/>
                <w:bCs/>
                <w:sz w:val="20"/>
                <w:szCs w:val="20"/>
                <w:lang w:val="hy-AM"/>
              </w:rPr>
            </w:pPr>
            <w:r>
              <w:rPr>
                <w:rFonts w:ascii="GHEA Grapalat" w:hAnsi="GHEA Grapalat" w:cs="Calibri"/>
                <w:b/>
                <w:bCs/>
                <w:sz w:val="20"/>
                <w:szCs w:val="20"/>
                <w:lang w:val="hy-AM"/>
              </w:rPr>
              <w:t>2025</w:t>
            </w:r>
            <w:r w:rsidRPr="00504E47">
              <w:rPr>
                <w:rFonts w:ascii="GHEA Grapalat" w:hAnsi="GHEA Grapalat" w:cs="Calibri"/>
                <w:b/>
                <w:bCs/>
                <w:sz w:val="20"/>
                <w:szCs w:val="20"/>
                <w:lang w:val="hy-AM"/>
              </w:rPr>
              <w:t>թ. առաջին կիսամ</w:t>
            </w:r>
            <w:r w:rsidRPr="00360BFF">
              <w:rPr>
                <w:rFonts w:ascii="GHEA Grapalat" w:hAnsi="GHEA Grapalat" w:cs="Calibri"/>
                <w:b/>
                <w:bCs/>
                <w:sz w:val="20"/>
                <w:szCs w:val="20"/>
                <w:lang w:val="hy-AM"/>
              </w:rPr>
              <w:t>-</w:t>
            </w:r>
            <w:r w:rsidRPr="00504E47">
              <w:rPr>
                <w:rFonts w:ascii="GHEA Grapalat" w:hAnsi="GHEA Grapalat" w:cs="Calibri"/>
                <w:b/>
                <w:bCs/>
                <w:sz w:val="20"/>
                <w:szCs w:val="20"/>
                <w:lang w:val="hy-AM"/>
              </w:rPr>
              <w:t>յակի փաստ</w:t>
            </w:r>
          </w:p>
        </w:tc>
        <w:tc>
          <w:tcPr>
            <w:tcW w:w="1701" w:type="dxa"/>
            <w:tcBorders>
              <w:top w:val="single" w:sz="4" w:space="0" w:color="auto"/>
              <w:left w:val="nil"/>
              <w:bottom w:val="single" w:sz="4" w:space="0" w:color="auto"/>
              <w:right w:val="single" w:sz="4" w:space="0" w:color="auto"/>
            </w:tcBorders>
            <w:shd w:val="clear" w:color="auto" w:fill="FFFFFF"/>
            <w:hideMark/>
          </w:tcPr>
          <w:p w:rsidR="001C0722" w:rsidRPr="00504E47" w:rsidRDefault="001C0722" w:rsidP="00D62A36">
            <w:pPr>
              <w:jc w:val="center"/>
              <w:rPr>
                <w:rFonts w:ascii="GHEA Grapalat" w:hAnsi="GHEA Grapalat" w:cs="Calibri"/>
                <w:b/>
                <w:bCs/>
                <w:sz w:val="20"/>
                <w:szCs w:val="20"/>
                <w:lang w:val="hy-AM"/>
              </w:rPr>
            </w:pPr>
            <w:r>
              <w:rPr>
                <w:rFonts w:ascii="GHEA Grapalat" w:hAnsi="GHEA Grapalat" w:cs="Calibri"/>
                <w:b/>
                <w:bCs/>
                <w:sz w:val="20"/>
                <w:szCs w:val="20"/>
                <w:lang w:val="hy-AM"/>
              </w:rPr>
              <w:t>Կատարո</w:t>
            </w:r>
            <w:r w:rsidRPr="00504E47">
              <w:rPr>
                <w:rFonts w:ascii="GHEA Grapalat" w:hAnsi="GHEA Grapalat" w:cs="Calibri"/>
                <w:b/>
                <w:bCs/>
                <w:sz w:val="20"/>
                <w:szCs w:val="20"/>
                <w:lang w:val="hy-AM"/>
              </w:rPr>
              <w:t>ղա</w:t>
            </w:r>
            <w:r w:rsidRPr="00360BFF">
              <w:rPr>
                <w:rFonts w:ascii="GHEA Grapalat" w:hAnsi="GHEA Grapalat" w:cs="Calibri"/>
                <w:b/>
                <w:bCs/>
                <w:sz w:val="20"/>
                <w:szCs w:val="20"/>
                <w:lang w:val="hy-AM"/>
              </w:rPr>
              <w:t>-</w:t>
            </w:r>
            <w:r w:rsidRPr="00504E47">
              <w:rPr>
                <w:rFonts w:ascii="GHEA Grapalat" w:hAnsi="GHEA Grapalat" w:cs="Calibri"/>
                <w:b/>
                <w:bCs/>
                <w:sz w:val="20"/>
                <w:szCs w:val="20"/>
                <w:lang w:val="hy-AM"/>
              </w:rPr>
              <w:t>կանն առաջին կիսամյակի ճշտված պլանի նկատմամբ (</w:t>
            </w:r>
            <w:r w:rsidRPr="00504E47">
              <w:rPr>
                <w:rFonts w:ascii="GHEA Grapalat" w:hAnsi="GHEA Grapalat" w:cs="Arial"/>
                <w:b/>
                <w:sz w:val="20"/>
                <w:szCs w:val="20"/>
                <w:lang w:val="hy-AM"/>
              </w:rPr>
              <w:t>%)</w:t>
            </w:r>
          </w:p>
        </w:tc>
        <w:tc>
          <w:tcPr>
            <w:tcW w:w="1842" w:type="dxa"/>
            <w:tcBorders>
              <w:top w:val="single" w:sz="4" w:space="0" w:color="auto"/>
              <w:left w:val="nil"/>
              <w:bottom w:val="single" w:sz="4" w:space="0" w:color="auto"/>
              <w:right w:val="single" w:sz="4" w:space="0" w:color="auto"/>
            </w:tcBorders>
            <w:shd w:val="clear" w:color="auto" w:fill="FFFFFF"/>
            <w:hideMark/>
          </w:tcPr>
          <w:p w:rsidR="001C0722" w:rsidRPr="00100F49" w:rsidRDefault="001C0722" w:rsidP="00D62A36">
            <w:pPr>
              <w:jc w:val="center"/>
              <w:rPr>
                <w:rFonts w:ascii="GHEA Grapalat" w:hAnsi="GHEA Grapalat" w:cs="Calibri"/>
                <w:b/>
                <w:bCs/>
                <w:sz w:val="20"/>
                <w:szCs w:val="20"/>
                <w:lang w:val="hy-AM"/>
              </w:rPr>
            </w:pPr>
            <w:r>
              <w:rPr>
                <w:rFonts w:ascii="GHEA Grapalat" w:hAnsi="GHEA Grapalat" w:cs="Calibri"/>
                <w:b/>
                <w:bCs/>
                <w:sz w:val="20"/>
                <w:szCs w:val="20"/>
                <w:lang w:val="hy-AM"/>
              </w:rPr>
              <w:t>2025</w:t>
            </w:r>
            <w:r w:rsidRPr="00100F49">
              <w:rPr>
                <w:rFonts w:ascii="GHEA Grapalat" w:hAnsi="GHEA Grapalat" w:cs="Calibri"/>
                <w:b/>
                <w:bCs/>
                <w:sz w:val="20"/>
                <w:szCs w:val="20"/>
                <w:lang w:val="hy-AM"/>
              </w:rPr>
              <w:t xml:space="preserve">թ. առաջին կիսամյակը </w:t>
            </w:r>
          </w:p>
          <w:p w:rsidR="001C0722" w:rsidRPr="00100F49" w:rsidRDefault="001C0722" w:rsidP="00D62A36">
            <w:pPr>
              <w:jc w:val="center"/>
              <w:rPr>
                <w:rFonts w:ascii="GHEA Grapalat" w:hAnsi="GHEA Grapalat" w:cs="Calibri"/>
                <w:b/>
                <w:bCs/>
                <w:sz w:val="20"/>
                <w:szCs w:val="20"/>
                <w:lang w:val="hy-AM"/>
              </w:rPr>
            </w:pPr>
            <w:r>
              <w:rPr>
                <w:rFonts w:ascii="GHEA Grapalat" w:hAnsi="GHEA Grapalat" w:cs="Calibri"/>
                <w:b/>
                <w:bCs/>
                <w:sz w:val="20"/>
                <w:szCs w:val="20"/>
                <w:lang w:val="hy-AM"/>
              </w:rPr>
              <w:t>2024</w:t>
            </w:r>
            <w:r w:rsidRPr="00100F49">
              <w:rPr>
                <w:rFonts w:ascii="GHEA Grapalat" w:hAnsi="GHEA Grapalat" w:cs="Calibri"/>
                <w:b/>
                <w:bCs/>
                <w:sz w:val="20"/>
                <w:szCs w:val="20"/>
                <w:lang w:val="hy-AM"/>
              </w:rPr>
              <w:t>թ. առաջին կիսամյակ</w:t>
            </w:r>
            <w:r w:rsidRPr="00360BFF">
              <w:rPr>
                <w:rFonts w:ascii="GHEA Grapalat" w:hAnsi="GHEA Grapalat" w:cs="Calibri"/>
                <w:b/>
                <w:bCs/>
                <w:sz w:val="20"/>
                <w:szCs w:val="20"/>
                <w:lang w:val="hy-AM"/>
              </w:rPr>
              <w:t xml:space="preserve">ի </w:t>
            </w:r>
            <w:r w:rsidRPr="00100F49">
              <w:rPr>
                <w:rFonts w:ascii="GHEA Grapalat" w:hAnsi="GHEA Grapalat" w:cs="Calibri"/>
                <w:b/>
                <w:bCs/>
                <w:sz w:val="20"/>
                <w:szCs w:val="20"/>
                <w:lang w:val="hy-AM"/>
              </w:rPr>
              <w:t>նկատմամբ</w:t>
            </w:r>
          </w:p>
          <w:p w:rsidR="001C0722" w:rsidRPr="00504E47" w:rsidRDefault="001C0722" w:rsidP="00D62A36">
            <w:pPr>
              <w:jc w:val="center"/>
              <w:rPr>
                <w:rFonts w:ascii="GHEA Grapalat" w:hAnsi="GHEA Grapalat" w:cs="Calibri"/>
                <w:b/>
                <w:bCs/>
                <w:sz w:val="20"/>
                <w:szCs w:val="20"/>
                <w:lang w:val="hy-AM"/>
              </w:rPr>
            </w:pPr>
            <w:r w:rsidRPr="00100F49">
              <w:rPr>
                <w:rFonts w:ascii="GHEA Grapalat" w:hAnsi="GHEA Grapalat" w:cs="Calibri"/>
                <w:b/>
                <w:bCs/>
                <w:sz w:val="20"/>
                <w:szCs w:val="20"/>
              </w:rPr>
              <w:t>(%)</w:t>
            </w:r>
          </w:p>
        </w:tc>
      </w:tr>
      <w:tr w:rsidR="001C0722" w:rsidTr="001C0722">
        <w:trPr>
          <w:trHeight w:val="511"/>
        </w:trPr>
        <w:tc>
          <w:tcPr>
            <w:tcW w:w="3006" w:type="dxa"/>
            <w:tcBorders>
              <w:top w:val="nil"/>
              <w:left w:val="single" w:sz="4" w:space="0" w:color="auto"/>
              <w:bottom w:val="single" w:sz="4" w:space="0" w:color="auto"/>
              <w:right w:val="single" w:sz="4" w:space="0" w:color="auto"/>
            </w:tcBorders>
            <w:hideMark/>
          </w:tcPr>
          <w:p w:rsidR="001C0722" w:rsidRPr="00504E47" w:rsidRDefault="001C0722" w:rsidP="00D62A36">
            <w:pPr>
              <w:rPr>
                <w:rFonts w:ascii="GHEA Grapalat" w:hAnsi="GHEA Grapalat" w:cs="Calibri"/>
                <w:b/>
                <w:bCs/>
                <w:sz w:val="20"/>
                <w:szCs w:val="20"/>
              </w:rPr>
            </w:pPr>
            <w:r w:rsidRPr="00504E47">
              <w:rPr>
                <w:rFonts w:ascii="GHEA Grapalat" w:hAnsi="GHEA Grapalat" w:cs="Calibri"/>
                <w:b/>
                <w:sz w:val="20"/>
                <w:szCs w:val="20"/>
              </w:rPr>
              <w:t>Պաշտոնական դրամաշնորհներ</w:t>
            </w:r>
            <w:r w:rsidRPr="00504E47">
              <w:rPr>
                <w:rFonts w:ascii="GHEA Grapalat" w:hAnsi="GHEA Grapalat" w:cs="Calibri"/>
                <w:b/>
                <w:bCs/>
                <w:i/>
                <w:sz w:val="20"/>
                <w:szCs w:val="20"/>
              </w:rPr>
              <w:t>,</w:t>
            </w:r>
            <w:r w:rsidRPr="00504E47">
              <w:rPr>
                <w:rFonts w:ascii="GHEA Grapalat" w:hAnsi="GHEA Grapalat" w:cs="Calibri"/>
                <w:sz w:val="20"/>
                <w:szCs w:val="20"/>
              </w:rPr>
              <w:t xml:space="preserve"> այդ թվում`</w:t>
            </w:r>
          </w:p>
        </w:tc>
        <w:tc>
          <w:tcPr>
            <w:tcW w:w="1134" w:type="dxa"/>
            <w:tcBorders>
              <w:top w:val="single" w:sz="4" w:space="0" w:color="auto"/>
              <w:left w:val="single" w:sz="4" w:space="0" w:color="auto"/>
              <w:bottom w:val="single" w:sz="4" w:space="0" w:color="auto"/>
              <w:right w:val="single" w:sz="4" w:space="0" w:color="auto"/>
            </w:tcBorders>
            <w:hideMark/>
          </w:tcPr>
          <w:p w:rsidR="001C0722" w:rsidRPr="00191C6F" w:rsidRDefault="001C0722" w:rsidP="00D62A36">
            <w:pPr>
              <w:jc w:val="right"/>
              <w:rPr>
                <w:rFonts w:ascii="GHEA Grapalat" w:hAnsi="GHEA Grapalat" w:cs="Arial"/>
                <w:b/>
                <w:sz w:val="20"/>
                <w:szCs w:val="20"/>
              </w:rPr>
            </w:pPr>
            <w:r w:rsidRPr="00191C6F">
              <w:rPr>
                <w:rFonts w:ascii="GHEA Grapalat" w:hAnsi="GHEA Grapalat" w:cs="Arial"/>
                <w:b/>
                <w:sz w:val="20"/>
                <w:szCs w:val="20"/>
              </w:rPr>
              <w:t>4.2</w:t>
            </w:r>
          </w:p>
        </w:tc>
        <w:tc>
          <w:tcPr>
            <w:tcW w:w="1418" w:type="dxa"/>
            <w:tcBorders>
              <w:top w:val="nil"/>
              <w:left w:val="single" w:sz="4" w:space="0" w:color="auto"/>
              <w:bottom w:val="single" w:sz="4" w:space="0" w:color="auto"/>
              <w:right w:val="single" w:sz="4" w:space="0" w:color="auto"/>
            </w:tcBorders>
            <w:noWrap/>
            <w:hideMark/>
          </w:tcPr>
          <w:p w:rsidR="001C0722" w:rsidRPr="00191C6F" w:rsidRDefault="001C0722" w:rsidP="00D62A36">
            <w:pPr>
              <w:jc w:val="right"/>
              <w:rPr>
                <w:rFonts w:ascii="GHEA Grapalat" w:hAnsi="GHEA Grapalat" w:cs="Arial"/>
                <w:b/>
                <w:sz w:val="20"/>
                <w:szCs w:val="20"/>
              </w:rPr>
            </w:pPr>
            <w:r w:rsidRPr="00191C6F">
              <w:rPr>
                <w:rFonts w:ascii="GHEA Grapalat" w:hAnsi="GHEA Grapalat" w:cs="Arial"/>
                <w:b/>
                <w:sz w:val="20"/>
                <w:szCs w:val="20"/>
              </w:rPr>
              <w:t>5.1</w:t>
            </w:r>
          </w:p>
        </w:tc>
        <w:tc>
          <w:tcPr>
            <w:tcW w:w="1134" w:type="dxa"/>
            <w:tcBorders>
              <w:top w:val="nil"/>
              <w:left w:val="nil"/>
              <w:bottom w:val="single" w:sz="4" w:space="0" w:color="auto"/>
              <w:right w:val="single" w:sz="4" w:space="0" w:color="auto"/>
            </w:tcBorders>
            <w:noWrap/>
            <w:hideMark/>
          </w:tcPr>
          <w:p w:rsidR="001C0722" w:rsidRPr="00191C6F" w:rsidRDefault="001C0722" w:rsidP="00D62A36">
            <w:pPr>
              <w:jc w:val="right"/>
              <w:rPr>
                <w:rFonts w:ascii="GHEA Grapalat" w:hAnsi="GHEA Grapalat" w:cs="Arial"/>
                <w:b/>
                <w:sz w:val="20"/>
                <w:szCs w:val="20"/>
              </w:rPr>
            </w:pPr>
            <w:r w:rsidRPr="00191C6F">
              <w:rPr>
                <w:rFonts w:ascii="GHEA Grapalat" w:hAnsi="GHEA Grapalat" w:cs="Arial"/>
                <w:b/>
                <w:sz w:val="20"/>
                <w:szCs w:val="20"/>
              </w:rPr>
              <w:t>3.6</w:t>
            </w:r>
          </w:p>
        </w:tc>
        <w:tc>
          <w:tcPr>
            <w:tcW w:w="1701" w:type="dxa"/>
            <w:tcBorders>
              <w:top w:val="nil"/>
              <w:left w:val="nil"/>
              <w:bottom w:val="single" w:sz="4" w:space="0" w:color="auto"/>
              <w:right w:val="single" w:sz="4" w:space="0" w:color="auto"/>
            </w:tcBorders>
            <w:noWrap/>
            <w:hideMark/>
          </w:tcPr>
          <w:p w:rsidR="001C0722" w:rsidRPr="00191C6F" w:rsidRDefault="001C0722" w:rsidP="00D62A36">
            <w:pPr>
              <w:jc w:val="right"/>
              <w:rPr>
                <w:rFonts w:ascii="GHEA Grapalat" w:hAnsi="GHEA Grapalat" w:cs="Arial"/>
                <w:b/>
                <w:sz w:val="20"/>
                <w:szCs w:val="20"/>
              </w:rPr>
            </w:pPr>
            <w:r w:rsidRPr="00191C6F">
              <w:rPr>
                <w:rFonts w:ascii="GHEA Grapalat" w:hAnsi="GHEA Grapalat" w:cs="Arial"/>
                <w:b/>
                <w:sz w:val="20"/>
                <w:szCs w:val="20"/>
              </w:rPr>
              <w:t>69.6</w:t>
            </w:r>
          </w:p>
        </w:tc>
        <w:tc>
          <w:tcPr>
            <w:tcW w:w="1842" w:type="dxa"/>
            <w:tcBorders>
              <w:top w:val="nil"/>
              <w:left w:val="nil"/>
              <w:bottom w:val="single" w:sz="4" w:space="0" w:color="auto"/>
              <w:right w:val="single" w:sz="4" w:space="0" w:color="auto"/>
            </w:tcBorders>
            <w:hideMark/>
          </w:tcPr>
          <w:p w:rsidR="001C0722" w:rsidRPr="00191C6F" w:rsidRDefault="001C0722" w:rsidP="00D62A36">
            <w:pPr>
              <w:jc w:val="right"/>
              <w:rPr>
                <w:rFonts w:ascii="GHEA Grapalat" w:hAnsi="GHEA Grapalat" w:cs="Arial"/>
                <w:b/>
                <w:sz w:val="20"/>
                <w:szCs w:val="20"/>
              </w:rPr>
            </w:pPr>
            <w:r w:rsidRPr="00191C6F">
              <w:rPr>
                <w:rFonts w:ascii="GHEA Grapalat" w:hAnsi="GHEA Grapalat" w:cs="Arial"/>
                <w:b/>
                <w:sz w:val="20"/>
                <w:szCs w:val="20"/>
              </w:rPr>
              <w:t>85.4</w:t>
            </w:r>
          </w:p>
        </w:tc>
      </w:tr>
      <w:tr w:rsidR="001C0722" w:rsidTr="001C0722">
        <w:trPr>
          <w:trHeight w:val="342"/>
        </w:trPr>
        <w:tc>
          <w:tcPr>
            <w:tcW w:w="3006" w:type="dxa"/>
            <w:tcBorders>
              <w:top w:val="nil"/>
              <w:left w:val="single" w:sz="4" w:space="0" w:color="auto"/>
              <w:bottom w:val="single" w:sz="4" w:space="0" w:color="auto"/>
              <w:right w:val="single" w:sz="4" w:space="0" w:color="auto"/>
            </w:tcBorders>
            <w:noWrap/>
            <w:hideMark/>
          </w:tcPr>
          <w:p w:rsidR="001C0722" w:rsidRPr="00504E47" w:rsidRDefault="001C0722" w:rsidP="00D62A36">
            <w:pPr>
              <w:ind w:firstLineChars="100" w:firstLine="200"/>
              <w:rPr>
                <w:rFonts w:ascii="GHEA Grapalat" w:hAnsi="GHEA Grapalat" w:cs="Calibri"/>
                <w:sz w:val="20"/>
                <w:szCs w:val="20"/>
              </w:rPr>
            </w:pPr>
            <w:r w:rsidRPr="00504E47">
              <w:rPr>
                <w:rFonts w:ascii="GHEA Grapalat" w:hAnsi="GHEA Grapalat" w:cs="Calibri"/>
                <w:sz w:val="20"/>
                <w:szCs w:val="20"/>
              </w:rPr>
              <w:t xml:space="preserve">Նպատակային դրամաշնորհներ </w:t>
            </w:r>
          </w:p>
        </w:tc>
        <w:tc>
          <w:tcPr>
            <w:tcW w:w="1134" w:type="dxa"/>
            <w:tcBorders>
              <w:top w:val="nil"/>
              <w:left w:val="single" w:sz="4" w:space="0" w:color="auto"/>
              <w:bottom w:val="single" w:sz="4" w:space="0" w:color="auto"/>
              <w:right w:val="single" w:sz="4" w:space="0" w:color="auto"/>
            </w:tcBorders>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1.9</w:t>
            </w:r>
          </w:p>
        </w:tc>
        <w:tc>
          <w:tcPr>
            <w:tcW w:w="1418" w:type="dxa"/>
            <w:tcBorders>
              <w:top w:val="nil"/>
              <w:left w:val="single" w:sz="4" w:space="0" w:color="auto"/>
              <w:bottom w:val="single" w:sz="4" w:space="0" w:color="auto"/>
              <w:right w:val="single" w:sz="4" w:space="0" w:color="auto"/>
            </w:tcBorders>
            <w:noWrap/>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5.1</w:t>
            </w:r>
          </w:p>
        </w:tc>
        <w:tc>
          <w:tcPr>
            <w:tcW w:w="1134" w:type="dxa"/>
            <w:tcBorders>
              <w:top w:val="nil"/>
              <w:left w:val="nil"/>
              <w:bottom w:val="single" w:sz="4" w:space="0" w:color="auto"/>
              <w:right w:val="single" w:sz="4" w:space="0" w:color="auto"/>
            </w:tcBorders>
            <w:noWrap/>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3.1</w:t>
            </w:r>
          </w:p>
        </w:tc>
        <w:tc>
          <w:tcPr>
            <w:tcW w:w="1701" w:type="dxa"/>
            <w:tcBorders>
              <w:top w:val="nil"/>
              <w:left w:val="nil"/>
              <w:bottom w:val="single" w:sz="4" w:space="0" w:color="auto"/>
              <w:right w:val="single" w:sz="4" w:space="0" w:color="auto"/>
            </w:tcBorders>
            <w:noWrap/>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59.4</w:t>
            </w:r>
          </w:p>
        </w:tc>
        <w:tc>
          <w:tcPr>
            <w:tcW w:w="1842" w:type="dxa"/>
            <w:tcBorders>
              <w:top w:val="nil"/>
              <w:left w:val="nil"/>
              <w:bottom w:val="single" w:sz="4" w:space="0" w:color="auto"/>
              <w:right w:val="single" w:sz="4" w:space="0" w:color="auto"/>
            </w:tcBorders>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159.9</w:t>
            </w:r>
          </w:p>
        </w:tc>
      </w:tr>
      <w:tr w:rsidR="001C0722" w:rsidTr="001C0722">
        <w:trPr>
          <w:trHeight w:val="305"/>
        </w:trPr>
        <w:tc>
          <w:tcPr>
            <w:tcW w:w="3006" w:type="dxa"/>
            <w:tcBorders>
              <w:top w:val="nil"/>
              <w:left w:val="single" w:sz="4" w:space="0" w:color="auto"/>
              <w:bottom w:val="single" w:sz="4" w:space="0" w:color="auto"/>
              <w:right w:val="single" w:sz="4" w:space="0" w:color="auto"/>
            </w:tcBorders>
            <w:noWrap/>
            <w:hideMark/>
          </w:tcPr>
          <w:p w:rsidR="001C0722" w:rsidRPr="00504E47" w:rsidRDefault="001C0722" w:rsidP="00D62A36">
            <w:pPr>
              <w:ind w:firstLineChars="100" w:firstLine="200"/>
              <w:rPr>
                <w:rFonts w:ascii="GHEA Grapalat" w:hAnsi="GHEA Grapalat" w:cs="Calibri"/>
                <w:sz w:val="20"/>
                <w:szCs w:val="20"/>
              </w:rPr>
            </w:pPr>
            <w:r w:rsidRPr="00504E47">
              <w:rPr>
                <w:rFonts w:ascii="GHEA Grapalat" w:hAnsi="GHEA Grapalat" w:cs="Calibri"/>
                <w:sz w:val="20"/>
                <w:szCs w:val="20"/>
              </w:rPr>
              <w:t xml:space="preserve">Բյուջետային աջակցության դրամաշնորհներ </w:t>
            </w:r>
          </w:p>
        </w:tc>
        <w:tc>
          <w:tcPr>
            <w:tcW w:w="1134" w:type="dxa"/>
            <w:tcBorders>
              <w:top w:val="nil"/>
              <w:left w:val="single" w:sz="4" w:space="0" w:color="auto"/>
              <w:bottom w:val="single" w:sz="4" w:space="0" w:color="auto"/>
              <w:right w:val="single" w:sz="4" w:space="0" w:color="auto"/>
            </w:tcBorders>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2.3</w:t>
            </w:r>
          </w:p>
        </w:tc>
        <w:tc>
          <w:tcPr>
            <w:tcW w:w="1418" w:type="dxa"/>
            <w:tcBorders>
              <w:top w:val="nil"/>
              <w:left w:val="single" w:sz="4" w:space="0" w:color="auto"/>
              <w:bottom w:val="single" w:sz="4" w:space="0" w:color="auto"/>
              <w:right w:val="single" w:sz="4" w:space="0" w:color="auto"/>
            </w:tcBorders>
            <w:noWrap/>
            <w:hideMark/>
          </w:tcPr>
          <w:p w:rsidR="001C0722" w:rsidRPr="00191C6F" w:rsidRDefault="00FE7F1C" w:rsidP="00D62A36">
            <w:pPr>
              <w:jc w:val="right"/>
              <w:rPr>
                <w:rFonts w:ascii="GHEA Grapalat" w:hAnsi="GHEA Grapalat" w:cs="Arial"/>
                <w:sz w:val="20"/>
                <w:szCs w:val="20"/>
              </w:rPr>
            </w:pPr>
            <w:r>
              <w:rPr>
                <w:rFonts w:ascii="GHEA Grapalat" w:hAnsi="GHEA Grapalat" w:cs="Arial"/>
                <w:sz w:val="20"/>
                <w:szCs w:val="20"/>
              </w:rPr>
              <w:t>-</w:t>
            </w:r>
          </w:p>
        </w:tc>
        <w:tc>
          <w:tcPr>
            <w:tcW w:w="1134" w:type="dxa"/>
            <w:tcBorders>
              <w:top w:val="nil"/>
              <w:left w:val="nil"/>
              <w:bottom w:val="single" w:sz="4" w:space="0" w:color="auto"/>
              <w:right w:val="single" w:sz="4" w:space="0" w:color="auto"/>
            </w:tcBorders>
            <w:noWrap/>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0.5</w:t>
            </w:r>
          </w:p>
        </w:tc>
        <w:tc>
          <w:tcPr>
            <w:tcW w:w="1701" w:type="dxa"/>
            <w:tcBorders>
              <w:top w:val="nil"/>
              <w:left w:val="nil"/>
              <w:bottom w:val="single" w:sz="4" w:space="0" w:color="auto"/>
              <w:right w:val="single" w:sz="4" w:space="0" w:color="auto"/>
            </w:tcBorders>
            <w:noWrap/>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w:t>
            </w:r>
          </w:p>
        </w:tc>
        <w:tc>
          <w:tcPr>
            <w:tcW w:w="1842" w:type="dxa"/>
            <w:tcBorders>
              <w:top w:val="nil"/>
              <w:left w:val="nil"/>
              <w:bottom w:val="single" w:sz="4" w:space="0" w:color="auto"/>
              <w:right w:val="single" w:sz="4" w:space="0" w:color="auto"/>
            </w:tcBorders>
            <w:hideMark/>
          </w:tcPr>
          <w:p w:rsidR="001C0722" w:rsidRPr="00191C6F" w:rsidRDefault="001C0722" w:rsidP="00D62A36">
            <w:pPr>
              <w:jc w:val="right"/>
              <w:rPr>
                <w:rFonts w:ascii="GHEA Grapalat" w:hAnsi="GHEA Grapalat" w:cs="Arial"/>
                <w:sz w:val="20"/>
                <w:szCs w:val="20"/>
              </w:rPr>
            </w:pPr>
            <w:r w:rsidRPr="00191C6F">
              <w:rPr>
                <w:rFonts w:ascii="GHEA Grapalat" w:hAnsi="GHEA Grapalat" w:cs="Arial"/>
                <w:sz w:val="20"/>
                <w:szCs w:val="20"/>
              </w:rPr>
              <w:t>23.1</w:t>
            </w:r>
          </w:p>
        </w:tc>
      </w:tr>
    </w:tbl>
    <w:p w:rsidR="000B516F" w:rsidRDefault="000B516F" w:rsidP="00BD3BF9">
      <w:pPr>
        <w:spacing w:line="360" w:lineRule="auto"/>
        <w:ind w:right="9" w:firstLine="567"/>
        <w:jc w:val="both"/>
        <w:rPr>
          <w:rFonts w:ascii="GHEA Grapalat" w:hAnsi="GHEA Grapalat" w:cs="Calibri"/>
          <w:bCs/>
          <w:lang w:val="hy-AM"/>
        </w:rPr>
      </w:pPr>
    </w:p>
    <w:p w:rsidR="00BD3BF9" w:rsidRDefault="00BD3BF9" w:rsidP="00BD3BF9">
      <w:pPr>
        <w:spacing w:line="360" w:lineRule="auto"/>
        <w:ind w:right="9" w:firstLine="567"/>
        <w:jc w:val="both"/>
        <w:rPr>
          <w:rFonts w:ascii="GHEA Grapalat" w:hAnsi="GHEA Grapalat" w:cs="GHEA Grapalat"/>
          <w:lang w:val="hy-AM"/>
        </w:rPr>
      </w:pPr>
      <w:r w:rsidRPr="00441EDB">
        <w:rPr>
          <w:rFonts w:ascii="GHEA Grapalat" w:hAnsi="GHEA Grapalat" w:cs="Calibri"/>
          <w:bCs/>
          <w:lang w:val="hy-AM"/>
        </w:rPr>
        <w:t>Հաշվետու ժամանակահատվածում</w:t>
      </w:r>
      <w:r w:rsidRPr="00EE125E">
        <w:rPr>
          <w:rFonts w:ascii="GHEA Grapalat" w:hAnsi="GHEA Grapalat" w:cs="Calibri"/>
          <w:sz w:val="22"/>
          <w:szCs w:val="22"/>
          <w:lang w:val="hy-AM"/>
        </w:rPr>
        <w:t xml:space="preserve"> ՀՀ պետական բյուջեի </w:t>
      </w:r>
      <w:r w:rsidRPr="00EE125E">
        <w:rPr>
          <w:rFonts w:ascii="GHEA Grapalat" w:hAnsi="GHEA Grapalat" w:cs="Calibri"/>
          <w:i/>
          <w:sz w:val="22"/>
          <w:szCs w:val="22"/>
          <w:lang w:val="hy-AM"/>
        </w:rPr>
        <w:t>այլ եկամուտները</w:t>
      </w:r>
      <w:r w:rsidRPr="00EE125E">
        <w:rPr>
          <w:rFonts w:ascii="GHEA Grapalat" w:hAnsi="GHEA Grapalat" w:cs="Calibri"/>
          <w:sz w:val="22"/>
          <w:szCs w:val="22"/>
          <w:lang w:val="hy-AM"/>
        </w:rPr>
        <w:t xml:space="preserve"> </w:t>
      </w:r>
      <w:r>
        <w:rPr>
          <w:rFonts w:ascii="GHEA Grapalat" w:hAnsi="GHEA Grapalat" w:cs="GHEA Grapalat"/>
          <w:lang w:val="hy-AM"/>
        </w:rPr>
        <w:t>կազմել են 73.</w:t>
      </w:r>
      <w:r w:rsidRPr="006168AD">
        <w:rPr>
          <w:rFonts w:ascii="GHEA Grapalat" w:hAnsi="GHEA Grapalat" w:cs="GHEA Grapalat"/>
          <w:lang w:val="hy-AM"/>
        </w:rPr>
        <w:t>5</w:t>
      </w:r>
      <w:r w:rsidRPr="00E03EDA">
        <w:rPr>
          <w:rFonts w:ascii="Calibri" w:hAnsi="Calibri" w:cs="Calibri"/>
          <w:lang w:val="hy-AM"/>
        </w:rPr>
        <w:t> </w:t>
      </w:r>
      <w:r w:rsidRPr="006E44A4">
        <w:rPr>
          <w:rFonts w:ascii="GHEA Grapalat" w:hAnsi="GHEA Grapalat" w:cs="GHEA Grapalat"/>
          <w:lang w:val="hy-AM"/>
        </w:rPr>
        <w:t xml:space="preserve">մլրդ դրամ՝ </w:t>
      </w:r>
      <w:r w:rsidRPr="006168AD">
        <w:rPr>
          <w:rFonts w:ascii="GHEA Grapalat" w:hAnsi="GHEA Grapalat" w:cs="GHEA Grapalat"/>
          <w:lang w:val="hy-AM"/>
        </w:rPr>
        <w:t>56.2</w:t>
      </w:r>
      <w:r w:rsidRPr="006E44A4">
        <w:rPr>
          <w:rFonts w:ascii="GHEA Grapalat" w:hAnsi="GHEA Grapalat" w:cs="GHEA Grapalat"/>
          <w:lang w:val="hy-AM"/>
        </w:rPr>
        <w:t>%-ով (</w:t>
      </w:r>
      <w:r w:rsidRPr="006168AD">
        <w:rPr>
          <w:rFonts w:ascii="GHEA Grapalat" w:hAnsi="GHEA Grapalat" w:cs="GHEA Grapalat"/>
          <w:lang w:val="hy-AM"/>
        </w:rPr>
        <w:t>26.5</w:t>
      </w:r>
      <w:r w:rsidRPr="006E44A4">
        <w:rPr>
          <w:rFonts w:ascii="GHEA Grapalat" w:hAnsi="GHEA Grapalat" w:cs="GHEA Grapalat"/>
          <w:lang w:val="hy-AM"/>
        </w:rPr>
        <w:t xml:space="preserve"> մլրդ դրամով)</w:t>
      </w:r>
      <w:r w:rsidRPr="00E03EDA">
        <w:rPr>
          <w:rFonts w:ascii="GHEA Grapalat" w:hAnsi="GHEA Grapalat" w:cs="GHEA Grapalat"/>
          <w:lang w:val="hy-AM"/>
        </w:rPr>
        <w:t xml:space="preserve"> </w:t>
      </w:r>
      <w:r w:rsidRPr="006E44A4">
        <w:rPr>
          <w:rFonts w:ascii="GHEA Grapalat" w:hAnsi="GHEA Grapalat" w:cs="GHEA Grapalat"/>
          <w:lang w:val="hy-AM"/>
        </w:rPr>
        <w:t>գերազանցելով առաջին կիսամ</w:t>
      </w:r>
      <w:r>
        <w:rPr>
          <w:rFonts w:ascii="GHEA Grapalat" w:hAnsi="GHEA Grapalat" w:cs="GHEA Grapalat"/>
          <w:lang w:val="hy-AM"/>
        </w:rPr>
        <w:t xml:space="preserve">յակի ծրագրված ցուցանիշը և </w:t>
      </w:r>
      <w:r w:rsidRPr="006168AD">
        <w:rPr>
          <w:rFonts w:ascii="GHEA Grapalat" w:hAnsi="GHEA Grapalat" w:cs="GHEA Grapalat"/>
          <w:lang w:val="hy-AM"/>
        </w:rPr>
        <w:t>41.7</w:t>
      </w:r>
      <w:r>
        <w:rPr>
          <w:rFonts w:ascii="GHEA Grapalat" w:hAnsi="GHEA Grapalat" w:cs="GHEA Grapalat"/>
          <w:lang w:val="hy-AM"/>
        </w:rPr>
        <w:t>%</w:t>
      </w:r>
      <w:r>
        <w:rPr>
          <w:rFonts w:ascii="GHEA Grapalat" w:hAnsi="GHEA Grapalat" w:cs="GHEA Grapalat"/>
          <w:lang w:val="hy-AM"/>
        </w:rPr>
        <w:noBreakHyphen/>
        <w:t>ով (21.</w:t>
      </w:r>
      <w:r w:rsidR="00D76F1A">
        <w:rPr>
          <w:rFonts w:ascii="GHEA Grapalat" w:hAnsi="GHEA Grapalat" w:cs="GHEA Grapalat"/>
        </w:rPr>
        <w:t>6</w:t>
      </w:r>
      <w:bookmarkStart w:id="1" w:name="_GoBack"/>
      <w:bookmarkEnd w:id="1"/>
      <w:r w:rsidRPr="006E44A4">
        <w:rPr>
          <w:rFonts w:ascii="GHEA Grapalat" w:hAnsi="GHEA Grapalat" w:cs="GHEA Grapalat"/>
          <w:lang w:val="hy-AM"/>
        </w:rPr>
        <w:t xml:space="preserve"> մլրդ դրամով)՝ նախորդ տարվա</w:t>
      </w:r>
      <w:r>
        <w:rPr>
          <w:rFonts w:ascii="GHEA Grapalat" w:hAnsi="GHEA Grapalat" w:cs="GHEA Grapalat"/>
          <w:lang w:val="hy-AM"/>
        </w:rPr>
        <w:t xml:space="preserve"> </w:t>
      </w:r>
      <w:r w:rsidRPr="006E44A4">
        <w:rPr>
          <w:rFonts w:ascii="GHEA Grapalat" w:hAnsi="GHEA Grapalat" w:cs="GHEA Grapalat"/>
          <w:lang w:val="hy-AM"/>
        </w:rPr>
        <w:t xml:space="preserve">նույն ժամանակահատվածի ցուցանիշը: </w:t>
      </w:r>
      <w:r w:rsidRPr="00E03EDA">
        <w:rPr>
          <w:rFonts w:ascii="GHEA Grapalat" w:hAnsi="GHEA Grapalat" w:cs="GHEA Grapalat"/>
          <w:lang w:val="hy-AM"/>
        </w:rPr>
        <w:t>Ծրագրված ց</w:t>
      </w:r>
      <w:r w:rsidRPr="006E44A4">
        <w:rPr>
          <w:rFonts w:ascii="GHEA Grapalat" w:hAnsi="GHEA Grapalat" w:cs="GHEA Grapalat"/>
          <w:lang w:val="hy-AM"/>
        </w:rPr>
        <w:t>ուցանիշի գերազանցումը հիմնականում պայմանավորված է իրավաբանական անձանց կապիտալում կատարված ներդրումներից ստացվող շահաբաժիններ</w:t>
      </w:r>
      <w:r w:rsidRPr="00E03EDA">
        <w:rPr>
          <w:rFonts w:ascii="GHEA Grapalat" w:hAnsi="GHEA Grapalat" w:cs="GHEA Grapalat"/>
          <w:lang w:val="hy-AM"/>
        </w:rPr>
        <w:t>ի,</w:t>
      </w:r>
      <w:r w:rsidRPr="00B11FA5">
        <w:rPr>
          <w:rFonts w:ascii="GHEA Grapalat" w:hAnsi="GHEA Grapalat" w:cs="GHEA Grapalat"/>
          <w:lang w:val="hy-AM"/>
        </w:rPr>
        <w:t xml:space="preserve"> </w:t>
      </w:r>
      <w:r w:rsidRPr="006E44A4">
        <w:rPr>
          <w:rFonts w:ascii="GHEA Grapalat" w:hAnsi="GHEA Grapalat" w:cs="GHEA Grapalat"/>
          <w:lang w:val="hy-AM"/>
        </w:rPr>
        <w:t xml:space="preserve">oրենքով և իրավական այլ ակտերով սահմանված՝ պետական բյուջե մուտքագրվող այլ եկամուտների, բանկերում և այլ ֆինանսավարկային հաստատություններում բյուջեի ժամանակավոր ազատ միջոցների տեղաբաշխումից և դեպոզիտներից ստացված </w:t>
      </w:r>
      <w:r w:rsidRPr="00DE152A">
        <w:rPr>
          <w:rFonts w:ascii="GHEA Grapalat" w:hAnsi="GHEA Grapalat" w:cs="GHEA Grapalat"/>
          <w:lang w:val="hy-AM"/>
        </w:rPr>
        <w:t>տոկոսավճարների</w:t>
      </w:r>
      <w:r w:rsidRPr="00E03EDA">
        <w:rPr>
          <w:rFonts w:ascii="GHEA Grapalat" w:hAnsi="GHEA Grapalat" w:cs="GHEA Grapalat"/>
          <w:lang w:val="hy-AM"/>
        </w:rPr>
        <w:t xml:space="preserve"> և </w:t>
      </w:r>
      <w:r w:rsidRPr="006E44A4">
        <w:rPr>
          <w:rFonts w:ascii="GHEA Grapalat" w:hAnsi="GHEA Grapalat" w:cs="GHEA Grapalat"/>
          <w:lang w:val="hy-AM"/>
        </w:rPr>
        <w:t>իրավախախտումների համար</w:t>
      </w:r>
      <w:r w:rsidRPr="00E03EDA">
        <w:rPr>
          <w:rFonts w:ascii="GHEA Grapalat" w:hAnsi="GHEA Grapalat" w:cs="GHEA Grapalat"/>
          <w:lang w:val="hy-AM"/>
        </w:rPr>
        <w:t xml:space="preserve"> </w:t>
      </w:r>
      <w:r w:rsidRPr="006E44A4">
        <w:rPr>
          <w:rFonts w:ascii="GHEA Grapalat" w:hAnsi="GHEA Grapalat" w:cs="GHEA Grapalat"/>
          <w:lang w:val="hy-AM"/>
        </w:rPr>
        <w:t xml:space="preserve">կիրառվող պատժամիջոցներից ստացվող </w:t>
      </w:r>
      <w:r w:rsidR="00BF3337">
        <w:rPr>
          <w:rFonts w:ascii="GHEA Grapalat" w:hAnsi="GHEA Grapalat" w:cs="GHEA Grapalat"/>
          <w:lang w:val="hy-AM"/>
        </w:rPr>
        <w:t>մուտքեր</w:t>
      </w:r>
      <w:r w:rsidR="00BF3337">
        <w:rPr>
          <w:rFonts w:ascii="GHEA Grapalat" w:hAnsi="GHEA Grapalat" w:cs="GHEA Grapalat"/>
        </w:rPr>
        <w:t>ի գերակատարմամբ, իսկ նախորդ տարվա առաջ</w:t>
      </w:r>
      <w:r w:rsidR="00A658C1">
        <w:rPr>
          <w:rFonts w:ascii="GHEA Grapalat" w:hAnsi="GHEA Grapalat" w:cs="GHEA Grapalat"/>
        </w:rPr>
        <w:t>ի</w:t>
      </w:r>
      <w:r w:rsidR="00BF3337">
        <w:rPr>
          <w:rFonts w:ascii="GHEA Grapalat" w:hAnsi="GHEA Grapalat" w:cs="GHEA Grapalat"/>
        </w:rPr>
        <w:t xml:space="preserve">ն կիսամյակի համեմատ աճը՝ </w:t>
      </w:r>
      <w:r w:rsidR="00560339">
        <w:rPr>
          <w:rFonts w:ascii="GHEA Grapalat" w:hAnsi="GHEA Grapalat" w:cs="GHEA Grapalat"/>
        </w:rPr>
        <w:t xml:space="preserve">շահաբաժինների և </w:t>
      </w:r>
      <w:r w:rsidR="00560339" w:rsidRPr="006E44A4">
        <w:rPr>
          <w:rFonts w:ascii="GHEA Grapalat" w:hAnsi="GHEA Grapalat" w:cs="GHEA Grapalat"/>
          <w:lang w:val="hy-AM"/>
        </w:rPr>
        <w:t>oրենքով և իրավական այլ ակտերով սահմանված՝ պետական բյուջե մուտքագրվող այլ եկամուտների</w:t>
      </w:r>
      <w:r w:rsidR="00560339">
        <w:rPr>
          <w:rFonts w:ascii="GHEA Grapalat" w:hAnsi="GHEA Grapalat" w:cs="GHEA Grapalat"/>
        </w:rPr>
        <w:t xml:space="preserve"> աճով</w:t>
      </w:r>
      <w:r w:rsidRPr="006E44A4">
        <w:rPr>
          <w:rFonts w:ascii="GHEA Grapalat" w:hAnsi="GHEA Grapalat" w:cs="GHEA Grapalat"/>
          <w:lang w:val="hy-AM"/>
        </w:rPr>
        <w:t xml:space="preserve">: </w:t>
      </w:r>
    </w:p>
    <w:p w:rsidR="00BD3BF9" w:rsidRDefault="00BD3BF9" w:rsidP="00BD3BF9">
      <w:pPr>
        <w:spacing w:line="360" w:lineRule="auto"/>
        <w:ind w:right="9" w:firstLine="567"/>
        <w:jc w:val="both"/>
        <w:rPr>
          <w:rFonts w:ascii="GHEA Grapalat" w:hAnsi="GHEA Grapalat" w:cs="GHEA Grapalat"/>
          <w:lang w:val="hy-AM"/>
        </w:rPr>
      </w:pPr>
      <w:r w:rsidRPr="00441EDB">
        <w:rPr>
          <w:rFonts w:ascii="GHEA Grapalat" w:hAnsi="GHEA Grapalat" w:cs="GHEA Grapalat"/>
          <w:lang w:val="hy-AM"/>
        </w:rPr>
        <w:t>Այլ եկամուտների առանձին բաղադրիչների վերաբերյալ տեղեկատվությունը ներ</w:t>
      </w:r>
      <w:r>
        <w:rPr>
          <w:rFonts w:ascii="GHEA Grapalat" w:hAnsi="GHEA Grapalat" w:cs="GHEA Grapalat"/>
          <w:lang w:val="hy-AM"/>
        </w:rPr>
        <w:t xml:space="preserve">կայացված է </w:t>
      </w:r>
      <w:r w:rsidRPr="000B03EE">
        <w:rPr>
          <w:rFonts w:ascii="GHEA Grapalat" w:hAnsi="GHEA Grapalat" w:cs="GHEA Grapalat"/>
          <w:lang w:val="hy-AM"/>
        </w:rPr>
        <w:t xml:space="preserve">Աղյուսակ </w:t>
      </w:r>
      <w:r w:rsidRPr="00751AF6">
        <w:rPr>
          <w:rFonts w:ascii="GHEA Grapalat" w:hAnsi="GHEA Grapalat" w:cs="GHEA Grapalat"/>
          <w:lang w:val="hy-AM"/>
        </w:rPr>
        <w:t>9</w:t>
      </w:r>
      <w:r w:rsidRPr="000B03EE">
        <w:rPr>
          <w:rFonts w:ascii="GHEA Grapalat" w:hAnsi="GHEA Grapalat" w:cs="GHEA Grapalat"/>
          <w:lang w:val="hy-AM"/>
        </w:rPr>
        <w:noBreakHyphen/>
        <w:t>ու</w:t>
      </w:r>
      <w:r w:rsidRPr="00441EDB">
        <w:rPr>
          <w:rFonts w:ascii="GHEA Grapalat" w:hAnsi="GHEA Grapalat" w:cs="GHEA Grapalat"/>
          <w:lang w:val="hy-AM"/>
        </w:rPr>
        <w:t>մ:</w:t>
      </w:r>
    </w:p>
    <w:p w:rsidR="00C31382" w:rsidRPr="000B03EE" w:rsidRDefault="00C31382" w:rsidP="00BD3BF9">
      <w:pPr>
        <w:spacing w:line="360" w:lineRule="auto"/>
        <w:ind w:right="9" w:firstLine="567"/>
        <w:jc w:val="both"/>
        <w:rPr>
          <w:rFonts w:ascii="GHEA Grapalat" w:hAnsi="GHEA Grapalat" w:cs="GHEA Grapalat"/>
          <w:lang w:val="hy-AM"/>
        </w:rPr>
      </w:pPr>
    </w:p>
    <w:p w:rsidR="00BD3BF9"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BE3254">
        <w:rPr>
          <w:rFonts w:ascii="GHEA Grapalat" w:hAnsi="GHEA Grapalat"/>
          <w:b/>
          <w:bCs/>
          <w:iCs w:val="0"/>
          <w:color w:val="auto"/>
          <w:sz w:val="20"/>
          <w:szCs w:val="20"/>
          <w:lang w:val="hy-AM"/>
        </w:rPr>
        <w:lastRenderedPageBreak/>
        <w:t>Այլ եկամուտների գծով ՀՀ պետական բյուջեի մուտքերը (մլն դրամ)</w:t>
      </w:r>
    </w:p>
    <w:tbl>
      <w:tblPr>
        <w:tblW w:w="10409" w:type="dxa"/>
        <w:tblInd w:w="-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351"/>
        <w:gridCol w:w="1417"/>
        <w:gridCol w:w="1418"/>
        <w:gridCol w:w="1417"/>
        <w:gridCol w:w="1418"/>
        <w:gridCol w:w="1388"/>
      </w:tblGrid>
      <w:tr w:rsidR="00BD3BF9" w:rsidRPr="00871F92" w:rsidTr="00803A4F">
        <w:trPr>
          <w:trHeight w:val="823"/>
        </w:trPr>
        <w:tc>
          <w:tcPr>
            <w:tcW w:w="3351" w:type="dxa"/>
            <w:tcBorders>
              <w:left w:val="single" w:sz="4" w:space="0" w:color="auto"/>
              <w:right w:val="single" w:sz="4" w:space="0" w:color="auto"/>
            </w:tcBorders>
            <w:shd w:val="clear" w:color="auto" w:fill="auto"/>
            <w:noWrap/>
            <w:vAlign w:val="bottom"/>
            <w:hideMark/>
          </w:tcPr>
          <w:p w:rsidR="00BD3BF9" w:rsidRPr="00871F92" w:rsidRDefault="00BD3BF9" w:rsidP="00BD3BF9">
            <w:pPr>
              <w:rPr>
                <w:rFonts w:ascii="GHEA Grapalat" w:hAnsi="GHEA Grapalat" w:cs="Calibri"/>
                <w:sz w:val="20"/>
                <w:szCs w:val="20"/>
                <w:lang w:val="hy-AM"/>
              </w:rPr>
            </w:pPr>
            <w:r w:rsidRPr="00871F92">
              <w:rPr>
                <w:rFonts w:ascii="Courier New" w:hAnsi="Courier New" w:cs="Courier New"/>
                <w:sz w:val="20"/>
                <w:szCs w:val="20"/>
                <w:lang w:val="hy-AM"/>
              </w:rPr>
              <w:t> </w:t>
            </w:r>
          </w:p>
        </w:tc>
        <w:tc>
          <w:tcPr>
            <w:tcW w:w="1417" w:type="dxa"/>
            <w:tcBorders>
              <w:left w:val="single" w:sz="4" w:space="0" w:color="auto"/>
              <w:right w:val="single" w:sz="4" w:space="0" w:color="auto"/>
            </w:tcBorders>
          </w:tcPr>
          <w:p w:rsidR="00BD3BF9" w:rsidRPr="00DC254A" w:rsidRDefault="00BD3BF9" w:rsidP="00BD3BF9">
            <w:pPr>
              <w:jc w:val="center"/>
              <w:rPr>
                <w:rFonts w:ascii="GHEA Grapalat" w:hAnsi="GHEA Grapalat" w:cs="Calibri"/>
                <w:b/>
                <w:bCs/>
                <w:sz w:val="20"/>
                <w:szCs w:val="20"/>
                <w:lang w:val="hy-AM"/>
              </w:rPr>
            </w:pPr>
            <w:r w:rsidRPr="00DC254A">
              <w:rPr>
                <w:rFonts w:ascii="GHEA Grapalat" w:hAnsi="GHEA Grapalat" w:cs="Calibri"/>
                <w:b/>
                <w:bCs/>
                <w:sz w:val="20"/>
                <w:szCs w:val="20"/>
                <w:lang w:val="hy-AM"/>
              </w:rPr>
              <w:t xml:space="preserve">2024թ. </w:t>
            </w:r>
            <w:r w:rsidR="00803A4F" w:rsidRPr="00DC254A">
              <w:rPr>
                <w:rFonts w:ascii="GHEA Grapalat" w:hAnsi="GHEA Grapalat" w:cs="Calibri"/>
                <w:b/>
                <w:bCs/>
                <w:sz w:val="20"/>
                <w:szCs w:val="20"/>
                <w:lang w:val="hy-AM"/>
              </w:rPr>
              <w:t xml:space="preserve">առաջին կիսամյակի </w:t>
            </w:r>
            <w:r w:rsidRPr="00DC254A">
              <w:rPr>
                <w:rFonts w:ascii="GHEA Grapalat" w:hAnsi="GHEA Grapalat" w:cs="Calibri"/>
                <w:b/>
                <w:bCs/>
                <w:sz w:val="20"/>
                <w:szCs w:val="20"/>
                <w:lang w:val="hy-AM"/>
              </w:rPr>
              <w:t>փաստ</w:t>
            </w:r>
          </w:p>
        </w:tc>
        <w:tc>
          <w:tcPr>
            <w:tcW w:w="1418" w:type="dxa"/>
            <w:tcBorders>
              <w:left w:val="single" w:sz="4" w:space="0" w:color="auto"/>
              <w:right w:val="single" w:sz="4" w:space="0" w:color="auto"/>
            </w:tcBorders>
            <w:shd w:val="clear" w:color="000000" w:fill="FFFFFF"/>
            <w:hideMark/>
          </w:tcPr>
          <w:p w:rsidR="00BD3BF9" w:rsidRPr="00DC254A" w:rsidRDefault="00BD3BF9" w:rsidP="00BD3BF9">
            <w:pPr>
              <w:jc w:val="center"/>
              <w:rPr>
                <w:rFonts w:ascii="GHEA Grapalat" w:hAnsi="GHEA Grapalat" w:cs="Calibri"/>
                <w:b/>
                <w:bCs/>
                <w:sz w:val="20"/>
                <w:szCs w:val="20"/>
                <w:lang w:val="hy-AM"/>
              </w:rPr>
            </w:pPr>
            <w:r w:rsidRPr="00DC254A">
              <w:rPr>
                <w:rFonts w:ascii="GHEA Grapalat" w:hAnsi="GHEA Grapalat" w:cs="Calibri"/>
                <w:b/>
                <w:bCs/>
                <w:sz w:val="20"/>
                <w:szCs w:val="20"/>
                <w:lang w:val="hy-AM"/>
              </w:rPr>
              <w:t>2025թ. առաջին կիսամյակի ճշտված պլան</w:t>
            </w:r>
          </w:p>
        </w:tc>
        <w:tc>
          <w:tcPr>
            <w:tcW w:w="1417" w:type="dxa"/>
            <w:tcBorders>
              <w:left w:val="single" w:sz="4" w:space="0" w:color="auto"/>
              <w:right w:val="single" w:sz="4" w:space="0" w:color="auto"/>
            </w:tcBorders>
            <w:shd w:val="clear" w:color="000000" w:fill="FFFFFF"/>
            <w:hideMark/>
          </w:tcPr>
          <w:p w:rsidR="00BD3BF9" w:rsidRPr="00DC254A" w:rsidRDefault="00BD3BF9" w:rsidP="00BD3BF9">
            <w:pPr>
              <w:jc w:val="center"/>
              <w:rPr>
                <w:rFonts w:ascii="GHEA Grapalat" w:hAnsi="GHEA Grapalat" w:cs="Calibri"/>
                <w:b/>
                <w:bCs/>
                <w:sz w:val="20"/>
                <w:szCs w:val="20"/>
                <w:lang w:val="hy-AM"/>
              </w:rPr>
            </w:pPr>
            <w:r w:rsidRPr="00DC254A">
              <w:rPr>
                <w:rFonts w:ascii="GHEA Grapalat" w:hAnsi="GHEA Grapalat" w:cs="Calibri"/>
                <w:b/>
                <w:bCs/>
                <w:sz w:val="20"/>
                <w:szCs w:val="20"/>
                <w:lang w:val="hy-AM"/>
              </w:rPr>
              <w:t xml:space="preserve">2025թ. </w:t>
            </w:r>
            <w:r w:rsidR="00803A4F" w:rsidRPr="00DC254A">
              <w:rPr>
                <w:rFonts w:ascii="GHEA Grapalat" w:hAnsi="GHEA Grapalat" w:cs="Calibri"/>
                <w:b/>
                <w:bCs/>
                <w:sz w:val="20"/>
                <w:szCs w:val="20"/>
                <w:lang w:val="hy-AM"/>
              </w:rPr>
              <w:t xml:space="preserve">առաջին կիսամյակի </w:t>
            </w:r>
            <w:r w:rsidRPr="00DC254A">
              <w:rPr>
                <w:rFonts w:ascii="GHEA Grapalat" w:hAnsi="GHEA Grapalat" w:cs="Calibri"/>
                <w:b/>
                <w:bCs/>
                <w:sz w:val="20"/>
                <w:szCs w:val="20"/>
                <w:lang w:val="hy-AM"/>
              </w:rPr>
              <w:t>փաստ</w:t>
            </w:r>
          </w:p>
        </w:tc>
        <w:tc>
          <w:tcPr>
            <w:tcW w:w="1418" w:type="dxa"/>
            <w:tcBorders>
              <w:left w:val="single" w:sz="4" w:space="0" w:color="auto"/>
              <w:right w:val="single" w:sz="4" w:space="0" w:color="auto"/>
            </w:tcBorders>
            <w:shd w:val="clear" w:color="000000" w:fill="FFFFFF"/>
            <w:hideMark/>
          </w:tcPr>
          <w:p w:rsidR="00BD3BF9" w:rsidRPr="00DC254A" w:rsidRDefault="00BD3BF9" w:rsidP="00BD3BF9">
            <w:pPr>
              <w:jc w:val="center"/>
              <w:rPr>
                <w:rFonts w:ascii="GHEA Grapalat" w:hAnsi="GHEA Grapalat" w:cs="Calibri"/>
                <w:b/>
                <w:bCs/>
                <w:sz w:val="20"/>
                <w:szCs w:val="20"/>
                <w:lang w:val="hy-AM"/>
              </w:rPr>
            </w:pPr>
            <w:r w:rsidRPr="00DC254A">
              <w:rPr>
                <w:rFonts w:ascii="GHEA Grapalat" w:hAnsi="GHEA Grapalat" w:cs="Calibri"/>
                <w:b/>
                <w:bCs/>
                <w:sz w:val="20"/>
                <w:szCs w:val="20"/>
                <w:lang w:val="hy-AM"/>
              </w:rPr>
              <w:t>Կատարո-ղականն առաջին կիսամյակի ճշտված պլանի նկատմամբ (</w:t>
            </w:r>
            <w:r w:rsidRPr="00DC254A">
              <w:rPr>
                <w:rFonts w:ascii="GHEA Grapalat" w:hAnsi="GHEA Grapalat" w:cs="Arial"/>
                <w:b/>
                <w:sz w:val="20"/>
                <w:szCs w:val="20"/>
                <w:lang w:val="hy-AM"/>
              </w:rPr>
              <w:t>%)</w:t>
            </w:r>
          </w:p>
        </w:tc>
        <w:tc>
          <w:tcPr>
            <w:tcW w:w="1388" w:type="dxa"/>
            <w:tcBorders>
              <w:left w:val="single" w:sz="4" w:space="0" w:color="auto"/>
              <w:right w:val="single" w:sz="4" w:space="0" w:color="auto"/>
            </w:tcBorders>
            <w:shd w:val="clear" w:color="000000" w:fill="FFFFFF"/>
          </w:tcPr>
          <w:p w:rsidR="00BD3BF9" w:rsidRPr="00DC254A" w:rsidRDefault="00DC254A" w:rsidP="00BD3BF9">
            <w:pPr>
              <w:jc w:val="center"/>
              <w:rPr>
                <w:rFonts w:ascii="GHEA Grapalat" w:hAnsi="GHEA Grapalat" w:cs="Calibri"/>
                <w:b/>
                <w:bCs/>
                <w:sz w:val="20"/>
                <w:szCs w:val="20"/>
                <w:lang w:val="hy-AM"/>
              </w:rPr>
            </w:pPr>
            <w:r w:rsidRPr="00DC254A">
              <w:rPr>
                <w:rFonts w:ascii="GHEA Grapalat" w:hAnsi="GHEA Grapalat" w:cs="Calibri"/>
                <w:b/>
                <w:bCs/>
                <w:sz w:val="20"/>
                <w:szCs w:val="20"/>
                <w:lang w:val="hy-AM"/>
              </w:rPr>
              <w:t>2025թ. առաջին կիսամյակը</w:t>
            </w:r>
            <w:r w:rsidR="00BD3BF9" w:rsidRPr="00DC254A">
              <w:rPr>
                <w:rFonts w:ascii="GHEA Grapalat" w:hAnsi="GHEA Grapalat" w:cs="Calibri"/>
                <w:b/>
                <w:bCs/>
                <w:sz w:val="20"/>
                <w:szCs w:val="20"/>
                <w:lang w:val="hy-AM"/>
              </w:rPr>
              <w:t xml:space="preserve"> 2024թ. առաջին կիսամյակի նկատմամբ</w:t>
            </w:r>
          </w:p>
          <w:p w:rsidR="00BD3BF9" w:rsidRPr="00DC254A" w:rsidRDefault="00BD3BF9" w:rsidP="00BD3BF9">
            <w:pPr>
              <w:jc w:val="center"/>
              <w:rPr>
                <w:rFonts w:ascii="GHEA Grapalat" w:hAnsi="GHEA Grapalat" w:cs="Calibri"/>
                <w:b/>
                <w:bCs/>
                <w:sz w:val="20"/>
                <w:szCs w:val="20"/>
                <w:lang w:val="hy-AM"/>
              </w:rPr>
            </w:pPr>
            <w:r w:rsidRPr="00DC254A">
              <w:rPr>
                <w:rFonts w:ascii="GHEA Grapalat" w:hAnsi="GHEA Grapalat" w:cs="Arial"/>
                <w:b/>
                <w:sz w:val="20"/>
                <w:szCs w:val="20"/>
              </w:rPr>
              <w:t>(%)</w:t>
            </w:r>
          </w:p>
        </w:tc>
      </w:tr>
      <w:tr w:rsidR="00BD3BF9" w:rsidRPr="00871F92" w:rsidTr="00803A4F">
        <w:trPr>
          <w:trHeight w:val="323"/>
        </w:trPr>
        <w:tc>
          <w:tcPr>
            <w:tcW w:w="3351" w:type="dxa"/>
            <w:tcBorders>
              <w:left w:val="single" w:sz="4" w:space="0" w:color="auto"/>
              <w:right w:val="single" w:sz="4" w:space="0" w:color="auto"/>
            </w:tcBorders>
            <w:shd w:val="clear" w:color="auto" w:fill="auto"/>
            <w:noWrap/>
          </w:tcPr>
          <w:p w:rsidR="00BD3BF9" w:rsidRPr="00871F92" w:rsidRDefault="00BD3BF9" w:rsidP="00BD3BF9">
            <w:pPr>
              <w:rPr>
                <w:rFonts w:ascii="GHEA Grapalat" w:hAnsi="GHEA Grapalat" w:cs="Calibri"/>
                <w:sz w:val="20"/>
                <w:szCs w:val="20"/>
              </w:rPr>
            </w:pPr>
            <w:r w:rsidRPr="00871F92">
              <w:rPr>
                <w:rFonts w:ascii="GHEA Grapalat" w:hAnsi="GHEA Grapalat" w:cs="Calibri"/>
                <w:b/>
                <w:bCs/>
                <w:sz w:val="20"/>
                <w:szCs w:val="20"/>
                <w:lang w:val="hy-AM"/>
              </w:rPr>
              <w:t xml:space="preserve"> Այլ եկամուտներ</w:t>
            </w:r>
            <w:r w:rsidRPr="00871F92">
              <w:rPr>
                <w:rFonts w:ascii="GHEA Grapalat" w:hAnsi="GHEA Grapalat" w:cs="Calibri"/>
                <w:bCs/>
                <w:sz w:val="20"/>
                <w:szCs w:val="20"/>
              </w:rPr>
              <w:t xml:space="preserve">, </w:t>
            </w:r>
            <w:r w:rsidRPr="00871F92">
              <w:rPr>
                <w:rFonts w:ascii="GHEA Grapalat" w:hAnsi="GHEA Grapalat" w:cs="Calibri"/>
                <w:sz w:val="20"/>
                <w:szCs w:val="20"/>
              </w:rPr>
              <w:t>այդ թվում`</w:t>
            </w:r>
          </w:p>
        </w:tc>
        <w:tc>
          <w:tcPr>
            <w:tcW w:w="1417" w:type="dxa"/>
            <w:tcBorders>
              <w:left w:val="single" w:sz="4" w:space="0" w:color="auto"/>
              <w:right w:val="single" w:sz="4" w:space="0" w:color="auto"/>
            </w:tcBorders>
            <w:shd w:val="clear" w:color="auto" w:fill="auto"/>
            <w:vAlign w:val="bottom"/>
          </w:tcPr>
          <w:p w:rsidR="00BD3BF9" w:rsidRDefault="00BD3BF9" w:rsidP="00BD3BF9">
            <w:pPr>
              <w:jc w:val="right"/>
              <w:rPr>
                <w:rFonts w:ascii="GHEA Grapalat" w:hAnsi="GHEA Grapalat" w:cs="Arial"/>
                <w:b/>
                <w:bCs/>
                <w:sz w:val="20"/>
                <w:szCs w:val="20"/>
              </w:rPr>
            </w:pPr>
            <w:r>
              <w:rPr>
                <w:rFonts w:ascii="GHEA Grapalat" w:hAnsi="GHEA Grapalat" w:cs="Arial"/>
                <w:b/>
                <w:bCs/>
                <w:sz w:val="20"/>
                <w:szCs w:val="20"/>
              </w:rPr>
              <w:t>51,881.2</w:t>
            </w:r>
          </w:p>
        </w:tc>
        <w:tc>
          <w:tcPr>
            <w:tcW w:w="1418" w:type="dxa"/>
            <w:tcBorders>
              <w:left w:val="single" w:sz="4" w:space="0" w:color="auto"/>
              <w:right w:val="single" w:sz="4" w:space="0" w:color="auto"/>
            </w:tcBorders>
            <w:shd w:val="clear" w:color="auto" w:fill="auto"/>
            <w:noWrap/>
            <w:vAlign w:val="bottom"/>
          </w:tcPr>
          <w:p w:rsidR="00BD3BF9" w:rsidRDefault="00A853C7" w:rsidP="00BD3BF9">
            <w:pPr>
              <w:jc w:val="right"/>
              <w:rPr>
                <w:rFonts w:ascii="GHEA Grapalat" w:hAnsi="GHEA Grapalat" w:cs="Arial"/>
                <w:b/>
                <w:bCs/>
                <w:sz w:val="20"/>
                <w:szCs w:val="20"/>
              </w:rPr>
            </w:pPr>
            <w:r>
              <w:rPr>
                <w:rFonts w:ascii="GHEA Grapalat" w:hAnsi="GHEA Grapalat" w:cs="Arial"/>
                <w:b/>
                <w:bCs/>
                <w:sz w:val="20"/>
                <w:szCs w:val="20"/>
              </w:rPr>
              <w:t xml:space="preserve"> </w:t>
            </w:r>
            <w:r w:rsidR="00BD3BF9">
              <w:rPr>
                <w:rFonts w:ascii="GHEA Grapalat" w:hAnsi="GHEA Grapalat" w:cs="Arial"/>
                <w:b/>
                <w:bCs/>
                <w:sz w:val="20"/>
                <w:szCs w:val="20"/>
              </w:rPr>
              <w:t xml:space="preserve">47,069.2 </w:t>
            </w:r>
          </w:p>
        </w:tc>
        <w:tc>
          <w:tcPr>
            <w:tcW w:w="1417" w:type="dxa"/>
            <w:tcBorders>
              <w:left w:val="single" w:sz="4" w:space="0" w:color="auto"/>
              <w:right w:val="single" w:sz="4" w:space="0" w:color="auto"/>
            </w:tcBorders>
            <w:shd w:val="clear" w:color="auto" w:fill="auto"/>
            <w:noWrap/>
            <w:vAlign w:val="bottom"/>
          </w:tcPr>
          <w:p w:rsidR="00BD3BF9" w:rsidRDefault="00BD3BF9" w:rsidP="00BD3BF9">
            <w:pPr>
              <w:jc w:val="right"/>
              <w:rPr>
                <w:rFonts w:ascii="GHEA Grapalat" w:hAnsi="GHEA Grapalat" w:cs="Arial"/>
                <w:b/>
                <w:bCs/>
                <w:sz w:val="20"/>
                <w:szCs w:val="20"/>
              </w:rPr>
            </w:pPr>
            <w:r>
              <w:rPr>
                <w:rFonts w:ascii="GHEA Grapalat" w:hAnsi="GHEA Grapalat" w:cs="Arial"/>
                <w:b/>
                <w:bCs/>
                <w:sz w:val="20"/>
                <w:szCs w:val="20"/>
              </w:rPr>
              <w:t>73,531.3</w:t>
            </w:r>
          </w:p>
        </w:tc>
        <w:tc>
          <w:tcPr>
            <w:tcW w:w="1418" w:type="dxa"/>
            <w:tcBorders>
              <w:left w:val="single" w:sz="4" w:space="0" w:color="auto"/>
              <w:right w:val="single" w:sz="4" w:space="0" w:color="auto"/>
            </w:tcBorders>
            <w:shd w:val="clear" w:color="auto" w:fill="auto"/>
            <w:noWrap/>
            <w:vAlign w:val="bottom"/>
          </w:tcPr>
          <w:p w:rsidR="00BD3BF9" w:rsidRDefault="00BD3BF9" w:rsidP="00BD3BF9">
            <w:pPr>
              <w:jc w:val="right"/>
              <w:rPr>
                <w:rFonts w:ascii="GHEA Grapalat" w:hAnsi="GHEA Grapalat" w:cs="Arial"/>
                <w:b/>
                <w:bCs/>
                <w:sz w:val="20"/>
                <w:szCs w:val="20"/>
              </w:rPr>
            </w:pPr>
            <w:r>
              <w:rPr>
                <w:rFonts w:ascii="GHEA Grapalat" w:hAnsi="GHEA Grapalat" w:cs="Arial"/>
                <w:b/>
                <w:bCs/>
                <w:sz w:val="20"/>
                <w:szCs w:val="20"/>
              </w:rPr>
              <w:t>156.2</w:t>
            </w:r>
          </w:p>
        </w:tc>
        <w:tc>
          <w:tcPr>
            <w:tcW w:w="1388" w:type="dxa"/>
            <w:tcBorders>
              <w:left w:val="single" w:sz="4" w:space="0" w:color="auto"/>
              <w:right w:val="single" w:sz="4" w:space="0" w:color="auto"/>
            </w:tcBorders>
            <w:vAlign w:val="bottom"/>
          </w:tcPr>
          <w:p w:rsidR="00BD3BF9" w:rsidRDefault="00BD3BF9" w:rsidP="00BD3BF9">
            <w:pPr>
              <w:jc w:val="right"/>
              <w:rPr>
                <w:rFonts w:ascii="GHEA Grapalat" w:hAnsi="GHEA Grapalat" w:cs="Arial"/>
                <w:b/>
                <w:bCs/>
                <w:sz w:val="20"/>
                <w:szCs w:val="20"/>
              </w:rPr>
            </w:pPr>
            <w:r>
              <w:rPr>
                <w:rFonts w:ascii="GHEA Grapalat" w:hAnsi="GHEA Grapalat" w:cs="Arial"/>
                <w:b/>
                <w:bCs/>
                <w:sz w:val="20"/>
                <w:szCs w:val="20"/>
              </w:rPr>
              <w:t>141.7</w:t>
            </w:r>
          </w:p>
        </w:tc>
      </w:tr>
      <w:tr w:rsidR="00BD3BF9" w:rsidRPr="00871F92" w:rsidTr="00803A4F">
        <w:trPr>
          <w:trHeight w:val="288"/>
        </w:trPr>
        <w:tc>
          <w:tcPr>
            <w:tcW w:w="3351" w:type="dxa"/>
            <w:tcBorders>
              <w:left w:val="single" w:sz="4" w:space="0" w:color="auto"/>
              <w:bottom w:val="single" w:sz="4" w:space="0" w:color="auto"/>
              <w:right w:val="single" w:sz="4" w:space="0" w:color="auto"/>
            </w:tcBorders>
            <w:shd w:val="clear" w:color="auto" w:fill="auto"/>
            <w:noWrap/>
          </w:tcPr>
          <w:p w:rsidR="00BD3BF9" w:rsidRPr="00871F92" w:rsidRDefault="00BD3BF9" w:rsidP="00BD3BF9">
            <w:pPr>
              <w:rPr>
                <w:rFonts w:ascii="GHEA Grapalat" w:hAnsi="GHEA Grapalat" w:cs="Calibri"/>
                <w:sz w:val="20"/>
                <w:szCs w:val="20"/>
              </w:rPr>
            </w:pPr>
            <w:r w:rsidRPr="00871F92">
              <w:rPr>
                <w:rFonts w:ascii="GHEA Grapalat" w:hAnsi="GHEA Grapalat" w:cs="Calibri"/>
                <w:sz w:val="20"/>
                <w:szCs w:val="20"/>
              </w:rPr>
              <w:t>Պետական սեփականություն հանդիսացող գույքի վարձակալությունից եկամուտներ</w:t>
            </w:r>
          </w:p>
        </w:tc>
        <w:tc>
          <w:tcPr>
            <w:tcW w:w="1417" w:type="dxa"/>
            <w:tcBorders>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415.3 </w:t>
            </w:r>
          </w:p>
        </w:tc>
        <w:tc>
          <w:tcPr>
            <w:tcW w:w="1418" w:type="dxa"/>
            <w:tcBorders>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2,719.9 </w:t>
            </w:r>
          </w:p>
        </w:tc>
        <w:tc>
          <w:tcPr>
            <w:tcW w:w="1417" w:type="dxa"/>
            <w:tcBorders>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554.1 </w:t>
            </w:r>
          </w:p>
        </w:tc>
        <w:tc>
          <w:tcPr>
            <w:tcW w:w="1418" w:type="dxa"/>
            <w:tcBorders>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20.4 </w:t>
            </w:r>
          </w:p>
        </w:tc>
        <w:tc>
          <w:tcPr>
            <w:tcW w:w="1388" w:type="dxa"/>
            <w:tcBorders>
              <w:left w:val="single" w:sz="4" w:space="0" w:color="auto"/>
              <w:bottom w:val="single" w:sz="4" w:space="0" w:color="auto"/>
              <w:right w:val="single" w:sz="4" w:space="0" w:color="auto"/>
            </w:tcBorders>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133.4 </w:t>
            </w:r>
          </w:p>
        </w:tc>
      </w:tr>
      <w:tr w:rsidR="00BD3BF9" w:rsidRPr="00871F92" w:rsidTr="00803A4F">
        <w:trPr>
          <w:trHeight w:val="288"/>
        </w:trPr>
        <w:tc>
          <w:tcPr>
            <w:tcW w:w="3351" w:type="dxa"/>
            <w:tcBorders>
              <w:left w:val="single" w:sz="4" w:space="0" w:color="auto"/>
              <w:bottom w:val="single" w:sz="4" w:space="0" w:color="auto"/>
              <w:right w:val="single" w:sz="4" w:space="0" w:color="auto"/>
            </w:tcBorders>
            <w:shd w:val="clear" w:color="auto" w:fill="auto"/>
            <w:noWrap/>
          </w:tcPr>
          <w:p w:rsidR="00BD3BF9" w:rsidRPr="00871F92" w:rsidRDefault="00BD3BF9" w:rsidP="00BD3BF9">
            <w:pPr>
              <w:rPr>
                <w:rFonts w:ascii="GHEA Grapalat" w:hAnsi="GHEA Grapalat" w:cs="Calibri"/>
                <w:sz w:val="20"/>
                <w:szCs w:val="20"/>
              </w:rPr>
            </w:pPr>
            <w:r w:rsidRPr="00871F92">
              <w:rPr>
                <w:rFonts w:ascii="GHEA Grapalat" w:hAnsi="GHEA Grapalat" w:cs="Calibri"/>
                <w:sz w:val="20"/>
                <w:szCs w:val="20"/>
              </w:rPr>
              <w:t>Տոկոսավճարներ և շահաբաժիններ, այդ թվում՝</w:t>
            </w:r>
          </w:p>
        </w:tc>
        <w:tc>
          <w:tcPr>
            <w:tcW w:w="1417" w:type="dxa"/>
            <w:tcBorders>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19,317.7 </w:t>
            </w:r>
          </w:p>
        </w:tc>
        <w:tc>
          <w:tcPr>
            <w:tcW w:w="1418" w:type="dxa"/>
            <w:tcBorders>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14,546.4 </w:t>
            </w:r>
          </w:p>
        </w:tc>
        <w:tc>
          <w:tcPr>
            <w:tcW w:w="1417" w:type="dxa"/>
            <w:tcBorders>
              <w:left w:val="single" w:sz="4" w:space="0" w:color="auto"/>
              <w:bottom w:val="single" w:sz="4" w:space="0" w:color="auto"/>
              <w:right w:val="single" w:sz="4" w:space="0" w:color="auto"/>
            </w:tcBorders>
            <w:shd w:val="clear" w:color="auto" w:fill="auto"/>
            <w:noWrap/>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32,651.2 </w:t>
            </w:r>
          </w:p>
        </w:tc>
        <w:tc>
          <w:tcPr>
            <w:tcW w:w="1418" w:type="dxa"/>
            <w:tcBorders>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224.5 </w:t>
            </w:r>
          </w:p>
        </w:tc>
        <w:tc>
          <w:tcPr>
            <w:tcW w:w="1388" w:type="dxa"/>
            <w:tcBorders>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169.0 </w:t>
            </w:r>
          </w:p>
        </w:tc>
      </w:tr>
      <w:tr w:rsidR="00BD3BF9" w:rsidRPr="00871F92" w:rsidTr="00803A4F">
        <w:trPr>
          <w:trHeight w:val="1235"/>
        </w:trPr>
        <w:tc>
          <w:tcPr>
            <w:tcW w:w="3351" w:type="dxa"/>
            <w:tcBorders>
              <w:top w:val="single" w:sz="4" w:space="0" w:color="auto"/>
              <w:left w:val="single" w:sz="4" w:space="0" w:color="auto"/>
              <w:bottom w:val="single" w:sz="4" w:space="0" w:color="auto"/>
              <w:right w:val="single" w:sz="4" w:space="0" w:color="auto"/>
            </w:tcBorders>
            <w:shd w:val="clear" w:color="auto" w:fill="auto"/>
            <w:noWrap/>
          </w:tcPr>
          <w:p w:rsidR="00BD3BF9" w:rsidRPr="00871F92" w:rsidRDefault="00BD3BF9" w:rsidP="00BD3BF9">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բանկերում և այլ ֆինանսավար</w:t>
            </w:r>
            <w:r w:rsidRPr="00871F92">
              <w:rPr>
                <w:rFonts w:ascii="GHEA Grapalat" w:hAnsi="GHEA Grapalat" w:cs="Calibri"/>
                <w:sz w:val="20"/>
                <w:szCs w:val="20"/>
              </w:rPr>
              <w:t>-</w:t>
            </w:r>
            <w:r w:rsidRPr="00871F92">
              <w:rPr>
                <w:rFonts w:ascii="GHEA Grapalat" w:hAnsi="GHEA Grapalat" w:cs="Calibri"/>
                <w:sz w:val="20"/>
                <w:szCs w:val="20"/>
                <w:lang w:val="hy-AM"/>
              </w:rPr>
              <w:t>կային հաստատություններում բյուջեի ժամանակավոր ազատ միջոցների տեղաբաշխումից և դեպոզիտներից ստացվող տոկոսավճարներ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18,273.9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14,475.4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18,924.9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130.7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103.6 </w:t>
            </w:r>
          </w:p>
        </w:tc>
      </w:tr>
      <w:tr w:rsidR="00BD3BF9" w:rsidRPr="00871F92" w:rsidTr="00803A4F">
        <w:trPr>
          <w:trHeight w:val="160"/>
        </w:trPr>
        <w:tc>
          <w:tcPr>
            <w:tcW w:w="3351" w:type="dxa"/>
            <w:tcBorders>
              <w:top w:val="single" w:sz="4" w:space="0" w:color="auto"/>
              <w:left w:val="single" w:sz="4" w:space="0" w:color="auto"/>
              <w:bottom w:val="single" w:sz="4" w:space="0" w:color="auto"/>
              <w:right w:val="single" w:sz="4" w:space="0" w:color="auto"/>
            </w:tcBorders>
            <w:shd w:val="clear" w:color="auto" w:fill="auto"/>
            <w:noWrap/>
          </w:tcPr>
          <w:p w:rsidR="00BD3BF9" w:rsidRPr="00871F92" w:rsidRDefault="00BD3BF9" w:rsidP="00BD3BF9">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իրավաբանական անձանց կապիտալում կատարված ներդրում</w:t>
            </w:r>
            <w:r w:rsidRPr="00871F92">
              <w:rPr>
                <w:rFonts w:ascii="GHEA Grapalat" w:hAnsi="GHEA Grapalat" w:cs="Calibri"/>
                <w:sz w:val="20"/>
                <w:szCs w:val="20"/>
              </w:rPr>
              <w:t>-</w:t>
            </w:r>
            <w:r w:rsidRPr="00871F92">
              <w:rPr>
                <w:rFonts w:ascii="GHEA Grapalat" w:hAnsi="GHEA Grapalat" w:cs="Calibri"/>
                <w:sz w:val="20"/>
                <w:szCs w:val="20"/>
                <w:lang w:val="hy-AM"/>
              </w:rPr>
              <w:t>ներից ստացվող շահաբաժիններ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1,043.8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71.0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13,726.3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19,332.8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1,315.1 </w:t>
            </w:r>
          </w:p>
        </w:tc>
      </w:tr>
      <w:tr w:rsidR="00BD3BF9" w:rsidRPr="00871F92" w:rsidTr="00803A4F">
        <w:trPr>
          <w:trHeight w:val="288"/>
        </w:trPr>
        <w:tc>
          <w:tcPr>
            <w:tcW w:w="3351" w:type="dxa"/>
            <w:tcBorders>
              <w:top w:val="single" w:sz="4" w:space="0" w:color="auto"/>
              <w:left w:val="single" w:sz="4" w:space="0" w:color="auto"/>
              <w:bottom w:val="single" w:sz="4" w:space="0" w:color="auto"/>
              <w:right w:val="single" w:sz="4" w:space="0" w:color="auto"/>
            </w:tcBorders>
            <w:shd w:val="clear" w:color="auto" w:fill="auto"/>
            <w:vAlign w:val="bottom"/>
          </w:tcPr>
          <w:p w:rsidR="00BD3BF9" w:rsidRPr="00871F92" w:rsidRDefault="00BD3BF9" w:rsidP="00BD3BF9">
            <w:pPr>
              <w:rPr>
                <w:rFonts w:ascii="GHEA Grapalat" w:hAnsi="GHEA Grapalat" w:cs="Calibri"/>
                <w:bCs/>
                <w:sz w:val="20"/>
                <w:szCs w:val="20"/>
                <w:lang w:val="hy-AM"/>
              </w:rPr>
            </w:pPr>
            <w:r w:rsidRPr="00871F92">
              <w:rPr>
                <w:rFonts w:ascii="GHEA Grapalat" w:hAnsi="GHEA Grapalat" w:cs="Calibri"/>
                <w:bCs/>
                <w:sz w:val="20"/>
                <w:szCs w:val="20"/>
                <w:lang w:val="hy-AM"/>
              </w:rPr>
              <w:t>Պետության կողմից տրված վարկերի օգտագործման դիմաց վճարներ (տոկոսներ), այդ թվում՝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5,661.5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5,888.3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5,934.8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100.8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104.8 </w:t>
            </w:r>
          </w:p>
        </w:tc>
      </w:tr>
      <w:tr w:rsidR="00BD3BF9" w:rsidRPr="00871F92" w:rsidTr="00803A4F">
        <w:trPr>
          <w:trHeight w:val="288"/>
        </w:trPr>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F9" w:rsidRPr="00871F92" w:rsidRDefault="00BD3BF9" w:rsidP="00BD3BF9">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ռեզիդենտներին տրամադրված վարկերի օգտագործման տոկոսա</w:t>
            </w:r>
            <w:r>
              <w:rPr>
                <w:rFonts w:ascii="GHEA Grapalat" w:hAnsi="GHEA Grapalat" w:cs="Calibri"/>
                <w:sz w:val="20"/>
                <w:szCs w:val="20"/>
              </w:rPr>
              <w:t>-</w:t>
            </w:r>
            <w:r w:rsidRPr="00871F92">
              <w:rPr>
                <w:rFonts w:ascii="GHEA Grapalat" w:hAnsi="GHEA Grapalat" w:cs="Calibri"/>
                <w:sz w:val="20"/>
                <w:szCs w:val="20"/>
                <w:lang w:val="hy-AM"/>
              </w:rPr>
              <w:t>վճարներ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5,649.5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5,882.4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5,928.8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100.8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104.9 </w:t>
            </w:r>
          </w:p>
        </w:tc>
      </w:tr>
      <w:tr w:rsidR="00BD3BF9" w:rsidRPr="00871F92" w:rsidTr="00803A4F">
        <w:trPr>
          <w:trHeight w:val="288"/>
        </w:trPr>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F9" w:rsidRPr="00871F92" w:rsidRDefault="00BD3BF9" w:rsidP="00BD3BF9">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ոչ ռեզիդենտներին տրամադրված վարկերի օգտագործման</w:t>
            </w:r>
            <w:r>
              <w:rPr>
                <w:rFonts w:ascii="GHEA Grapalat" w:hAnsi="GHEA Grapalat" w:cs="Calibri"/>
                <w:sz w:val="20"/>
                <w:szCs w:val="20"/>
              </w:rPr>
              <w:t xml:space="preserve"> </w:t>
            </w:r>
            <w:r w:rsidRPr="00871F92">
              <w:rPr>
                <w:rFonts w:ascii="GHEA Grapalat" w:hAnsi="GHEA Grapalat" w:cs="Calibri"/>
                <w:sz w:val="20"/>
                <w:szCs w:val="20"/>
                <w:lang w:val="hy-AM"/>
              </w:rPr>
              <w:t>տոկոսավճար</w:t>
            </w:r>
            <w:r>
              <w:rPr>
                <w:rFonts w:ascii="GHEA Grapalat" w:hAnsi="GHEA Grapalat" w:cs="Calibri"/>
                <w:sz w:val="20"/>
                <w:szCs w:val="20"/>
              </w:rPr>
              <w:t>-</w:t>
            </w:r>
            <w:r w:rsidRPr="00871F92">
              <w:rPr>
                <w:rFonts w:ascii="GHEA Grapalat" w:hAnsi="GHEA Grapalat" w:cs="Calibri"/>
                <w:sz w:val="20"/>
                <w:szCs w:val="20"/>
                <w:lang w:val="hy-AM"/>
              </w:rPr>
              <w:t>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5.9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6.0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101.1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49.9 </w:t>
            </w:r>
          </w:p>
        </w:tc>
      </w:tr>
      <w:tr w:rsidR="00BD3BF9" w:rsidRPr="00871F92" w:rsidTr="00803A4F">
        <w:trPr>
          <w:trHeight w:val="288"/>
        </w:trPr>
        <w:tc>
          <w:tcPr>
            <w:tcW w:w="3351" w:type="dxa"/>
            <w:tcBorders>
              <w:top w:val="single" w:sz="4" w:space="0" w:color="auto"/>
              <w:left w:val="single" w:sz="4" w:space="0" w:color="auto"/>
              <w:right w:val="single" w:sz="4" w:space="0" w:color="auto"/>
            </w:tcBorders>
            <w:shd w:val="clear" w:color="auto" w:fill="auto"/>
            <w:noWrap/>
            <w:vAlign w:val="bottom"/>
          </w:tcPr>
          <w:p w:rsidR="00BD3BF9" w:rsidRPr="00871F92" w:rsidRDefault="00BD3BF9" w:rsidP="00BD3BF9">
            <w:pPr>
              <w:rPr>
                <w:rFonts w:ascii="GHEA Grapalat" w:hAnsi="GHEA Grapalat" w:cs="Calibri"/>
                <w:sz w:val="20"/>
                <w:szCs w:val="20"/>
                <w:lang w:val="hy-AM"/>
              </w:rPr>
            </w:pPr>
            <w:r w:rsidRPr="00871F92">
              <w:rPr>
                <w:rFonts w:ascii="GHEA Grapalat" w:hAnsi="GHEA Grapalat" w:cs="Calibri"/>
                <w:sz w:val="20"/>
                <w:szCs w:val="20"/>
                <w:lang w:val="hy-AM"/>
              </w:rPr>
              <w:t>Այլ կատեգորիաներում չդասակարգված տրանսֆերտներ</w:t>
            </w:r>
          </w:p>
        </w:tc>
        <w:tc>
          <w:tcPr>
            <w:tcW w:w="1417" w:type="dxa"/>
            <w:tcBorders>
              <w:top w:val="single" w:sz="4" w:space="0" w:color="auto"/>
              <w:left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405.1 </w:t>
            </w:r>
          </w:p>
        </w:tc>
        <w:tc>
          <w:tcPr>
            <w:tcW w:w="1418" w:type="dxa"/>
            <w:tcBorders>
              <w:top w:val="single" w:sz="4" w:space="0" w:color="auto"/>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22.2 </w:t>
            </w:r>
          </w:p>
        </w:tc>
        <w:tc>
          <w:tcPr>
            <w:tcW w:w="1417" w:type="dxa"/>
            <w:tcBorders>
              <w:top w:val="single" w:sz="4" w:space="0" w:color="auto"/>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22.3 </w:t>
            </w:r>
          </w:p>
        </w:tc>
        <w:tc>
          <w:tcPr>
            <w:tcW w:w="1418" w:type="dxa"/>
            <w:tcBorders>
              <w:top w:val="single" w:sz="4" w:space="0" w:color="auto"/>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100.5 </w:t>
            </w:r>
          </w:p>
        </w:tc>
        <w:tc>
          <w:tcPr>
            <w:tcW w:w="1388" w:type="dxa"/>
            <w:tcBorders>
              <w:top w:val="single" w:sz="4" w:space="0" w:color="auto"/>
              <w:left w:val="single" w:sz="4" w:space="0" w:color="auto"/>
              <w:right w:val="single" w:sz="4" w:space="0" w:color="auto"/>
            </w:tcBorders>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5.5 </w:t>
            </w:r>
          </w:p>
        </w:tc>
      </w:tr>
      <w:tr w:rsidR="00BD3BF9" w:rsidRPr="00871F92" w:rsidTr="00803A4F">
        <w:trPr>
          <w:trHeight w:val="288"/>
        </w:trPr>
        <w:tc>
          <w:tcPr>
            <w:tcW w:w="3351" w:type="dxa"/>
            <w:tcBorders>
              <w:left w:val="single" w:sz="4" w:space="0" w:color="auto"/>
              <w:right w:val="single" w:sz="4" w:space="0" w:color="auto"/>
            </w:tcBorders>
            <w:shd w:val="clear" w:color="auto" w:fill="auto"/>
            <w:noWrap/>
            <w:vAlign w:val="bottom"/>
          </w:tcPr>
          <w:p w:rsidR="00BD3BF9" w:rsidRPr="00871F92" w:rsidRDefault="00BD3BF9" w:rsidP="00BD3BF9">
            <w:pPr>
              <w:rPr>
                <w:rFonts w:ascii="GHEA Grapalat" w:hAnsi="GHEA Grapalat" w:cs="Calibri"/>
                <w:sz w:val="20"/>
                <w:szCs w:val="20"/>
                <w:lang w:val="hy-AM"/>
              </w:rPr>
            </w:pPr>
            <w:r w:rsidRPr="00871F92">
              <w:rPr>
                <w:rFonts w:ascii="GHEA Grapalat" w:hAnsi="GHEA Grapalat" w:cs="Calibri"/>
                <w:sz w:val="20"/>
                <w:szCs w:val="20"/>
                <w:lang w:val="hy-AM"/>
              </w:rPr>
              <w:t>Իրավախախտումների համար գործադիր, դատական մարմինների կողմից կիրառվող պատժամիջոցներից մուտքեր</w:t>
            </w:r>
          </w:p>
        </w:tc>
        <w:tc>
          <w:tcPr>
            <w:tcW w:w="1417" w:type="dxa"/>
            <w:tcBorders>
              <w:left w:val="single" w:sz="4" w:space="0" w:color="auto"/>
              <w:right w:val="single" w:sz="4" w:space="0" w:color="auto"/>
            </w:tcBorders>
            <w:shd w:val="clear" w:color="auto" w:fill="auto"/>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12,894.4 </w:t>
            </w:r>
          </w:p>
        </w:tc>
        <w:tc>
          <w:tcPr>
            <w:tcW w:w="1418" w:type="dxa"/>
            <w:tcBorders>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10,645.2 </w:t>
            </w:r>
          </w:p>
        </w:tc>
        <w:tc>
          <w:tcPr>
            <w:tcW w:w="1417" w:type="dxa"/>
            <w:tcBorders>
              <w:left w:val="single" w:sz="4" w:space="0" w:color="auto"/>
              <w:right w:val="single" w:sz="4" w:space="0" w:color="auto"/>
            </w:tcBorders>
            <w:shd w:val="clear" w:color="auto" w:fill="auto"/>
            <w:noWrap/>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13,647.5 </w:t>
            </w:r>
          </w:p>
        </w:tc>
        <w:tc>
          <w:tcPr>
            <w:tcW w:w="1418" w:type="dxa"/>
            <w:tcBorders>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128.2 </w:t>
            </w:r>
          </w:p>
        </w:tc>
        <w:tc>
          <w:tcPr>
            <w:tcW w:w="1388" w:type="dxa"/>
            <w:tcBorders>
              <w:left w:val="single" w:sz="4" w:space="0" w:color="auto"/>
              <w:right w:val="single" w:sz="4" w:space="0" w:color="auto"/>
            </w:tcBorders>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105.8 </w:t>
            </w:r>
          </w:p>
        </w:tc>
      </w:tr>
      <w:tr w:rsidR="00BD3BF9" w:rsidRPr="00871F92" w:rsidTr="00803A4F">
        <w:trPr>
          <w:trHeight w:val="288"/>
        </w:trPr>
        <w:tc>
          <w:tcPr>
            <w:tcW w:w="3351" w:type="dxa"/>
            <w:tcBorders>
              <w:left w:val="single" w:sz="4" w:space="0" w:color="auto"/>
              <w:right w:val="single" w:sz="4" w:space="0" w:color="auto"/>
            </w:tcBorders>
            <w:shd w:val="clear" w:color="auto" w:fill="auto"/>
            <w:noWrap/>
            <w:vAlign w:val="bottom"/>
          </w:tcPr>
          <w:p w:rsidR="00BD3BF9" w:rsidRPr="00871F92" w:rsidRDefault="00BD3BF9" w:rsidP="00BD3BF9">
            <w:pPr>
              <w:rPr>
                <w:rFonts w:ascii="GHEA Grapalat" w:hAnsi="GHEA Grapalat" w:cs="Calibri"/>
                <w:sz w:val="20"/>
                <w:szCs w:val="20"/>
                <w:lang w:val="hy-AM"/>
              </w:rPr>
            </w:pPr>
            <w:r w:rsidRPr="00871F92">
              <w:rPr>
                <w:rFonts w:ascii="GHEA Grapalat" w:hAnsi="GHEA Grapalat" w:cs="Calibri"/>
                <w:sz w:val="20"/>
                <w:szCs w:val="20"/>
                <w:lang w:val="hy-AM"/>
              </w:rPr>
              <w:t>Ապրանքների մատակարարումից և ծառայությունների մատուցումից եկամուտներ</w:t>
            </w:r>
          </w:p>
        </w:tc>
        <w:tc>
          <w:tcPr>
            <w:tcW w:w="1417" w:type="dxa"/>
            <w:tcBorders>
              <w:left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11,354.8 </w:t>
            </w:r>
          </w:p>
        </w:tc>
        <w:tc>
          <w:tcPr>
            <w:tcW w:w="1418" w:type="dxa"/>
            <w:tcBorders>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10,518.9 </w:t>
            </w:r>
          </w:p>
        </w:tc>
        <w:tc>
          <w:tcPr>
            <w:tcW w:w="1417" w:type="dxa"/>
            <w:tcBorders>
              <w:left w:val="single" w:sz="4" w:space="0" w:color="auto"/>
              <w:right w:val="single" w:sz="4" w:space="0" w:color="auto"/>
            </w:tcBorders>
            <w:shd w:val="clear" w:color="auto" w:fill="auto"/>
            <w:noWrap/>
          </w:tcPr>
          <w:p w:rsidR="00BD3BF9" w:rsidRDefault="00BD3BF9" w:rsidP="00BD3BF9">
            <w:pPr>
              <w:jc w:val="right"/>
              <w:rPr>
                <w:rFonts w:ascii="GHEA Grapalat" w:hAnsi="GHEA Grapalat" w:cs="Arial"/>
                <w:sz w:val="20"/>
                <w:szCs w:val="20"/>
              </w:rPr>
            </w:pPr>
            <w:r>
              <w:rPr>
                <w:rFonts w:ascii="GHEA Grapalat" w:hAnsi="GHEA Grapalat" w:cs="Arial"/>
                <w:sz w:val="20"/>
                <w:szCs w:val="20"/>
              </w:rPr>
              <w:t xml:space="preserve"> 10,972.8 </w:t>
            </w:r>
          </w:p>
        </w:tc>
        <w:tc>
          <w:tcPr>
            <w:tcW w:w="1418" w:type="dxa"/>
            <w:tcBorders>
              <w:left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104.3 </w:t>
            </w:r>
          </w:p>
        </w:tc>
        <w:tc>
          <w:tcPr>
            <w:tcW w:w="1388" w:type="dxa"/>
            <w:tcBorders>
              <w:left w:val="single" w:sz="4" w:space="0" w:color="auto"/>
              <w:right w:val="single" w:sz="4" w:space="0" w:color="auto"/>
            </w:tcBorders>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96.6 </w:t>
            </w:r>
          </w:p>
        </w:tc>
      </w:tr>
      <w:tr w:rsidR="00BD3BF9" w:rsidRPr="00871F92" w:rsidTr="00803A4F">
        <w:trPr>
          <w:trHeight w:val="288"/>
        </w:trPr>
        <w:tc>
          <w:tcPr>
            <w:tcW w:w="33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F9" w:rsidRPr="00871F92" w:rsidRDefault="00BD3BF9" w:rsidP="00BD3BF9">
            <w:pPr>
              <w:rPr>
                <w:rFonts w:ascii="GHEA Grapalat" w:hAnsi="GHEA Grapalat" w:cs="Calibri"/>
                <w:sz w:val="20"/>
                <w:szCs w:val="20"/>
                <w:lang w:val="hy-AM"/>
              </w:rPr>
            </w:pPr>
            <w:r w:rsidRPr="00871F92">
              <w:rPr>
                <w:rFonts w:ascii="GHEA Grapalat" w:hAnsi="GHEA Grapalat" w:cs="Calibri"/>
                <w:sz w:val="20"/>
                <w:szCs w:val="20"/>
                <w:lang w:val="hy-AM"/>
              </w:rPr>
              <w:t>Օրենքով և իրավական այլ ակտերով սահմանված՝ պետական բյուջե մուտքագրվող այլ եկամուտներ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1,832.5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2,728.3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9,748.6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357.3 </w:t>
            </w:r>
          </w:p>
        </w:tc>
        <w:tc>
          <w:tcPr>
            <w:tcW w:w="1388" w:type="dxa"/>
            <w:tcBorders>
              <w:top w:val="single" w:sz="4" w:space="0" w:color="auto"/>
              <w:left w:val="single" w:sz="4" w:space="0" w:color="auto"/>
              <w:bottom w:val="single" w:sz="4" w:space="0" w:color="auto"/>
              <w:right w:val="single" w:sz="4" w:space="0" w:color="auto"/>
            </w:tcBorders>
          </w:tcPr>
          <w:p w:rsidR="00BD3BF9" w:rsidRDefault="00A853C7" w:rsidP="00BD3BF9">
            <w:pPr>
              <w:jc w:val="right"/>
              <w:rPr>
                <w:rFonts w:ascii="GHEA Grapalat" w:hAnsi="GHEA Grapalat" w:cs="Arial"/>
                <w:sz w:val="20"/>
                <w:szCs w:val="20"/>
              </w:rPr>
            </w:pPr>
            <w:r>
              <w:rPr>
                <w:rFonts w:ascii="GHEA Grapalat" w:hAnsi="GHEA Grapalat" w:cs="Arial"/>
                <w:sz w:val="20"/>
                <w:szCs w:val="20"/>
              </w:rPr>
              <w:t xml:space="preserve"> </w:t>
            </w:r>
            <w:r w:rsidR="00BD3BF9">
              <w:rPr>
                <w:rFonts w:ascii="GHEA Grapalat" w:hAnsi="GHEA Grapalat" w:cs="Arial"/>
                <w:sz w:val="20"/>
                <w:szCs w:val="20"/>
              </w:rPr>
              <w:t xml:space="preserve">532.0 </w:t>
            </w:r>
          </w:p>
        </w:tc>
      </w:tr>
    </w:tbl>
    <w:p w:rsidR="00BD3BF9" w:rsidRDefault="00BD3BF9" w:rsidP="00BD3BF9">
      <w:pPr>
        <w:spacing w:line="360" w:lineRule="auto"/>
        <w:ind w:right="180"/>
        <w:jc w:val="both"/>
        <w:rPr>
          <w:rFonts w:ascii="GHEA Grapalat" w:hAnsi="GHEA Grapalat" w:cs="Sylfaen"/>
          <w:lang w:val="hy-AM"/>
        </w:rPr>
      </w:pPr>
    </w:p>
    <w:p w:rsidR="00BD3BF9" w:rsidRPr="004D2575" w:rsidRDefault="00BD3BF9" w:rsidP="00BD3BF9">
      <w:pPr>
        <w:spacing w:line="360" w:lineRule="auto"/>
        <w:ind w:firstLine="567"/>
        <w:jc w:val="both"/>
        <w:rPr>
          <w:rFonts w:ascii="GHEA Grapalat" w:hAnsi="GHEA Grapalat" w:cs="GHEA Grapalat"/>
          <w:color w:val="000000"/>
          <w:lang w:val="hy-AM"/>
        </w:rPr>
      </w:pPr>
      <w:r w:rsidRPr="00DB5873">
        <w:rPr>
          <w:rFonts w:ascii="GHEA Grapalat" w:hAnsi="GHEA Grapalat" w:cs="GHEA Grapalat"/>
          <w:lang w:val="hy-AM"/>
        </w:rPr>
        <w:lastRenderedPageBreak/>
        <w:t>Իրավաբանական անձանց կապիտալում կատ</w:t>
      </w:r>
      <w:r>
        <w:rPr>
          <w:rFonts w:ascii="GHEA Grapalat" w:hAnsi="GHEA Grapalat" w:cs="GHEA Grapalat"/>
          <w:lang w:val="hy-AM"/>
        </w:rPr>
        <w:t>արված ներդրումներից հունվար-հունիս</w:t>
      </w:r>
      <w:r w:rsidRPr="00DB5873">
        <w:rPr>
          <w:rFonts w:ascii="GHEA Grapalat" w:hAnsi="GHEA Grapalat" w:cs="GHEA Grapalat"/>
          <w:lang w:val="hy-AM"/>
        </w:rPr>
        <w:t xml:space="preserve"> ամիսների ընթացքում ստացվել են </w:t>
      </w:r>
      <w:r w:rsidRPr="004B78B1">
        <w:rPr>
          <w:rFonts w:ascii="GHEA Grapalat" w:hAnsi="GHEA Grapalat" w:cs="GHEA Grapalat"/>
          <w:lang w:val="hy-AM"/>
        </w:rPr>
        <w:t>13.7</w:t>
      </w:r>
      <w:r w:rsidRPr="00DB5873">
        <w:rPr>
          <w:rFonts w:ascii="GHEA Grapalat" w:hAnsi="GHEA Grapalat" w:cs="GHEA Grapalat"/>
          <w:lang w:val="hy-AM"/>
        </w:rPr>
        <w:t xml:space="preserve"> մլրդ դրամ շահաբաժիններ՝ </w:t>
      </w:r>
      <w:r w:rsidRPr="00DB5873">
        <w:rPr>
          <w:rFonts w:ascii="GHEA Grapalat" w:hAnsi="GHEA Grapalat" w:cs="GHEA Grapalat"/>
          <w:color w:val="000000"/>
          <w:lang w:val="hy-AM"/>
        </w:rPr>
        <w:t>ծրագր</w:t>
      </w:r>
      <w:r>
        <w:rPr>
          <w:rFonts w:ascii="GHEA Grapalat" w:hAnsi="GHEA Grapalat" w:cs="GHEA Grapalat"/>
          <w:color w:val="000000"/>
          <w:lang w:val="hy-AM"/>
        </w:rPr>
        <w:t>ված 71 մլն դրամի</w:t>
      </w:r>
      <w:r w:rsidR="00D65799">
        <w:rPr>
          <w:rFonts w:ascii="GHEA Grapalat" w:hAnsi="GHEA Grapalat" w:cs="GHEA Grapalat"/>
          <w:color w:val="000000"/>
        </w:rPr>
        <w:t xml:space="preserve"> և</w:t>
      </w:r>
      <w:r>
        <w:rPr>
          <w:rFonts w:ascii="GHEA Grapalat" w:hAnsi="GHEA Grapalat" w:cs="GHEA Grapalat"/>
          <w:color w:val="000000"/>
          <w:lang w:val="hy-AM"/>
        </w:rPr>
        <w:t xml:space="preserve"> </w:t>
      </w:r>
      <w:r w:rsidRPr="00DB5873">
        <w:rPr>
          <w:rFonts w:ascii="GHEA Grapalat" w:hAnsi="GHEA Grapalat" w:cs="GHEA Grapalat"/>
          <w:lang w:val="hy-AM"/>
        </w:rPr>
        <w:t>նախորդ տարվա ն</w:t>
      </w:r>
      <w:r>
        <w:rPr>
          <w:rFonts w:ascii="GHEA Grapalat" w:hAnsi="GHEA Grapalat" w:cs="GHEA Grapalat"/>
          <w:lang w:val="hy-AM"/>
        </w:rPr>
        <w:t xml:space="preserve">ույն ժամանակահատվածի </w:t>
      </w:r>
      <w:r w:rsidR="00D65799">
        <w:rPr>
          <w:rFonts w:ascii="GHEA Grapalat" w:hAnsi="GHEA Grapalat" w:cs="GHEA Grapalat"/>
        </w:rPr>
        <w:t>1 մլրդ դրամի դիմաց</w:t>
      </w:r>
      <w:r>
        <w:rPr>
          <w:rFonts w:ascii="GHEA Grapalat" w:hAnsi="GHEA Grapalat" w:cs="GHEA Grapalat"/>
          <w:lang w:val="hy-AM"/>
        </w:rPr>
        <w:t>:</w:t>
      </w:r>
      <w:r w:rsidRPr="004D2575">
        <w:rPr>
          <w:rFonts w:ascii="GHEA Grapalat" w:hAnsi="GHEA Grapalat" w:cs="GHEA Grapalat"/>
          <w:lang w:val="hy-AM"/>
        </w:rPr>
        <w:t xml:space="preserve"> </w:t>
      </w:r>
      <w:r w:rsidRPr="004D2575">
        <w:rPr>
          <w:rFonts w:ascii="GHEA Grapalat" w:hAnsi="GHEA Grapalat" w:cs="GHEA Grapalat"/>
          <w:color w:val="000000"/>
          <w:lang w:val="hy-AM"/>
        </w:rPr>
        <w:t>Մուտքերի</w:t>
      </w:r>
      <w:r w:rsidR="00A853C7">
        <w:rPr>
          <w:rFonts w:ascii="GHEA Grapalat" w:hAnsi="GHEA Grapalat" w:cs="GHEA Grapalat"/>
          <w:color w:val="000000"/>
          <w:lang w:val="hy-AM"/>
        </w:rPr>
        <w:t xml:space="preserve"> </w:t>
      </w:r>
      <w:r w:rsidRPr="0072396E">
        <w:rPr>
          <w:rFonts w:ascii="GHEA Grapalat" w:hAnsi="GHEA Grapalat" w:cs="GHEA Grapalat"/>
          <w:color w:val="000000"/>
          <w:lang w:val="hy-AM"/>
        </w:rPr>
        <w:t xml:space="preserve">նման </w:t>
      </w:r>
      <w:r w:rsidRPr="004D2575">
        <w:rPr>
          <w:rFonts w:ascii="GHEA Grapalat" w:hAnsi="GHEA Grapalat" w:cs="GHEA Grapalat"/>
          <w:color w:val="000000"/>
          <w:lang w:val="hy-AM"/>
        </w:rPr>
        <w:t>ա</w:t>
      </w:r>
      <w:r w:rsidRPr="00DB5873">
        <w:rPr>
          <w:rFonts w:ascii="GHEA Grapalat" w:hAnsi="GHEA Grapalat" w:cs="GHEA Grapalat"/>
          <w:color w:val="000000"/>
          <w:lang w:val="hy-AM"/>
        </w:rPr>
        <w:t xml:space="preserve">ճը </w:t>
      </w:r>
      <w:r w:rsidRPr="004D2575">
        <w:rPr>
          <w:rFonts w:ascii="GHEA Grapalat" w:hAnsi="GHEA Grapalat" w:cs="GHEA Grapalat"/>
          <w:color w:val="000000"/>
          <w:lang w:val="hy-AM"/>
        </w:rPr>
        <w:t>հիմնականում պայմանավորված է</w:t>
      </w:r>
      <w:r w:rsidR="00A853C7">
        <w:rPr>
          <w:rFonts w:ascii="GHEA Grapalat" w:hAnsi="GHEA Grapalat" w:cs="GHEA Grapalat"/>
          <w:color w:val="000000"/>
          <w:lang w:val="hy-AM"/>
        </w:rPr>
        <w:t xml:space="preserve"> </w:t>
      </w:r>
      <w:r w:rsidRPr="004D2575">
        <w:rPr>
          <w:rFonts w:ascii="GHEA Grapalat" w:hAnsi="GHEA Grapalat" w:cs="GHEA Grapalat"/>
          <w:color w:val="000000"/>
          <w:lang w:val="hy-AM"/>
        </w:rPr>
        <w:t>«Զանգեզուրի պղձն</w:t>
      </w:r>
      <w:r w:rsidR="000365B3">
        <w:rPr>
          <w:rFonts w:ascii="GHEA Grapalat" w:hAnsi="GHEA Grapalat" w:cs="GHEA Grapalat"/>
          <w:color w:val="000000"/>
          <w:lang w:val="hy-AM"/>
        </w:rPr>
        <w:t>ամոլիբդենային կոմբինատ» ՓԲԸ-ու</w:t>
      </w:r>
      <w:r w:rsidR="000365B3">
        <w:rPr>
          <w:rFonts w:ascii="GHEA Grapalat" w:hAnsi="GHEA Grapalat" w:cs="GHEA Grapalat"/>
          <w:color w:val="000000"/>
        </w:rPr>
        <w:t xml:space="preserve">մ և </w:t>
      </w:r>
      <w:r>
        <w:rPr>
          <w:rFonts w:ascii="GHEA Grapalat" w:hAnsi="GHEA Grapalat" w:cs="GHEA Grapalat"/>
          <w:color w:val="000000"/>
          <w:lang w:val="hy-AM"/>
        </w:rPr>
        <w:t>«Վիվա Արմենիա» ՓԲԸ</w:t>
      </w:r>
      <w:r>
        <w:rPr>
          <w:rFonts w:ascii="GHEA Grapalat" w:hAnsi="GHEA Grapalat" w:cs="GHEA Grapalat"/>
          <w:color w:val="000000"/>
          <w:lang w:val="hy-AM"/>
        </w:rPr>
        <w:noBreakHyphen/>
        <w:t xml:space="preserve">ում </w:t>
      </w:r>
      <w:r w:rsidRPr="004D2575">
        <w:rPr>
          <w:rFonts w:ascii="GHEA Grapalat" w:hAnsi="GHEA Grapalat" w:cs="GHEA Grapalat"/>
          <w:color w:val="000000"/>
          <w:lang w:val="hy-AM"/>
        </w:rPr>
        <w:t xml:space="preserve">պետական մասնակցության դիմաց </w:t>
      </w:r>
      <w:r w:rsidR="000365B3">
        <w:rPr>
          <w:rFonts w:ascii="GHEA Grapalat" w:hAnsi="GHEA Grapalat" w:cs="GHEA Grapalat"/>
          <w:color w:val="000000"/>
        </w:rPr>
        <w:t>համապատասխանաբար</w:t>
      </w:r>
      <w:r w:rsidR="000365B3" w:rsidRPr="004D2575">
        <w:rPr>
          <w:rFonts w:ascii="GHEA Grapalat" w:hAnsi="GHEA Grapalat" w:cs="GHEA Grapalat"/>
          <w:color w:val="000000"/>
          <w:lang w:val="hy-AM"/>
        </w:rPr>
        <w:t xml:space="preserve"> 11.2 մլրդ դրամ և </w:t>
      </w:r>
      <w:r w:rsidRPr="004D2575">
        <w:rPr>
          <w:rFonts w:ascii="GHEA Grapalat" w:hAnsi="GHEA Grapalat" w:cs="GHEA Grapalat"/>
          <w:color w:val="000000"/>
          <w:lang w:val="hy-AM"/>
        </w:rPr>
        <w:t xml:space="preserve">2 մլրդ դրամ շահաբաժինների </w:t>
      </w:r>
      <w:r w:rsidR="000365B3">
        <w:rPr>
          <w:rFonts w:ascii="GHEA Grapalat" w:hAnsi="GHEA Grapalat" w:cs="GHEA Grapalat"/>
          <w:color w:val="000000"/>
        </w:rPr>
        <w:t>ստացմամբ</w:t>
      </w:r>
      <w:r w:rsidRPr="004D2575">
        <w:rPr>
          <w:rFonts w:ascii="GHEA Grapalat" w:hAnsi="GHEA Grapalat" w:cs="GHEA Grapalat"/>
          <w:color w:val="000000"/>
          <w:lang w:val="hy-AM"/>
        </w:rPr>
        <w:t>:</w:t>
      </w:r>
    </w:p>
    <w:p w:rsidR="00BD3BF9" w:rsidRDefault="00BD3BF9" w:rsidP="00BD3BF9">
      <w:pPr>
        <w:spacing w:line="360" w:lineRule="auto"/>
        <w:ind w:right="9" w:firstLine="567"/>
        <w:jc w:val="both"/>
        <w:rPr>
          <w:rFonts w:ascii="GHEA Grapalat" w:hAnsi="GHEA Grapalat" w:cs="GHEA Grapalat"/>
          <w:lang w:val="hy-AM"/>
        </w:rPr>
      </w:pPr>
      <w:r w:rsidRPr="009574A0">
        <w:rPr>
          <w:rFonts w:ascii="GHEA Grapalat" w:hAnsi="GHEA Grapalat" w:cs="GHEA Grapalat"/>
          <w:lang w:val="hy-AM"/>
        </w:rPr>
        <w:t>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1</w:t>
      </w:r>
      <w:r w:rsidRPr="004D2575">
        <w:rPr>
          <w:rFonts w:ascii="GHEA Grapalat" w:hAnsi="GHEA Grapalat" w:cs="GHEA Grapalat"/>
          <w:lang w:val="hy-AM"/>
        </w:rPr>
        <w:t>8</w:t>
      </w:r>
      <w:r w:rsidRPr="001D00F6">
        <w:rPr>
          <w:rFonts w:ascii="GHEA Grapalat" w:hAnsi="GHEA Grapalat" w:cs="GHEA Grapalat"/>
          <w:lang w:val="hy-AM"/>
        </w:rPr>
        <w:t>.</w:t>
      </w:r>
      <w:r w:rsidRPr="004D2575">
        <w:rPr>
          <w:rFonts w:ascii="GHEA Grapalat" w:hAnsi="GHEA Grapalat" w:cs="GHEA Grapalat"/>
          <w:lang w:val="hy-AM"/>
        </w:rPr>
        <w:t>9</w:t>
      </w:r>
      <w:r w:rsidRPr="009574A0">
        <w:rPr>
          <w:rFonts w:ascii="GHEA Grapalat" w:hAnsi="GHEA Grapalat" w:cs="GHEA Grapalat"/>
          <w:lang w:val="hy-AM"/>
        </w:rPr>
        <w:t xml:space="preserve"> մլրդ դրամ տոկոսավճարներ, որոնք </w:t>
      </w:r>
      <w:r w:rsidRPr="004D2575">
        <w:rPr>
          <w:rFonts w:ascii="GHEA Grapalat" w:hAnsi="GHEA Grapalat" w:cs="GHEA Grapalat"/>
          <w:lang w:val="hy-AM"/>
        </w:rPr>
        <w:t>30.7</w:t>
      </w:r>
      <w:r w:rsidRPr="009574A0">
        <w:rPr>
          <w:rFonts w:ascii="GHEA Grapalat" w:hAnsi="GHEA Grapalat" w:cs="GHEA Grapalat"/>
          <w:lang w:val="hy-AM"/>
        </w:rPr>
        <w:t>%-ով</w:t>
      </w:r>
      <w:r w:rsidR="007F4833">
        <w:rPr>
          <w:rFonts w:ascii="GHEA Grapalat" w:hAnsi="GHEA Grapalat" w:cs="GHEA Grapalat"/>
        </w:rPr>
        <w:t xml:space="preserve"> (</w:t>
      </w:r>
      <w:r w:rsidR="00A658C1">
        <w:rPr>
          <w:rFonts w:ascii="GHEA Grapalat" w:hAnsi="GHEA Grapalat" w:cs="GHEA Grapalat"/>
        </w:rPr>
        <w:t>4.4 մլրդ</w:t>
      </w:r>
      <w:r w:rsidR="007F4833">
        <w:rPr>
          <w:rFonts w:ascii="GHEA Grapalat" w:hAnsi="GHEA Grapalat" w:cs="GHEA Grapalat"/>
        </w:rPr>
        <w:t xml:space="preserve"> դրամով)</w:t>
      </w:r>
      <w:r w:rsidRPr="009574A0">
        <w:rPr>
          <w:rFonts w:ascii="GHEA Grapalat" w:hAnsi="GHEA Grapalat" w:cs="GHEA Grapalat"/>
          <w:lang w:val="hy-AM"/>
        </w:rPr>
        <w:t xml:space="preserve"> գերազանցել են կիսամյակային ծրագրային ցուցանիշը և </w:t>
      </w:r>
      <w:r w:rsidRPr="004D2575">
        <w:rPr>
          <w:rFonts w:ascii="GHEA Grapalat" w:hAnsi="GHEA Grapalat" w:cs="GHEA Grapalat"/>
          <w:lang w:val="hy-AM"/>
        </w:rPr>
        <w:t>3.6</w:t>
      </w:r>
      <w:r w:rsidRPr="009574A0">
        <w:rPr>
          <w:rFonts w:ascii="GHEA Grapalat" w:hAnsi="GHEA Grapalat" w:cs="GHEA Grapalat"/>
          <w:lang w:val="hy-AM"/>
        </w:rPr>
        <w:t>%-ով</w:t>
      </w:r>
      <w:r w:rsidR="007F4833">
        <w:rPr>
          <w:rFonts w:ascii="GHEA Grapalat" w:hAnsi="GHEA Grapalat" w:cs="GHEA Grapalat"/>
        </w:rPr>
        <w:t xml:space="preserve"> (</w:t>
      </w:r>
      <w:r w:rsidR="00862DE0">
        <w:rPr>
          <w:rFonts w:ascii="GHEA Grapalat" w:hAnsi="GHEA Grapalat" w:cs="GHEA Grapalat"/>
        </w:rPr>
        <w:t>651 մլն դրամով)</w:t>
      </w:r>
      <w:r w:rsidRPr="00E03EDA">
        <w:rPr>
          <w:rFonts w:ascii="GHEA Grapalat" w:hAnsi="GHEA Grapalat" w:cs="GHEA Grapalat"/>
          <w:lang w:val="hy-AM"/>
        </w:rPr>
        <w:t>`</w:t>
      </w:r>
      <w:r w:rsidRPr="009574A0">
        <w:rPr>
          <w:rFonts w:ascii="GHEA Grapalat" w:hAnsi="GHEA Grapalat" w:cs="GHEA Grapalat"/>
          <w:lang w:val="hy-AM"/>
        </w:rPr>
        <w:t xml:space="preserve"> նախորդ տարվա ն</w:t>
      </w:r>
      <w:r w:rsidR="006C2110">
        <w:rPr>
          <w:rFonts w:ascii="GHEA Grapalat" w:hAnsi="GHEA Grapalat" w:cs="GHEA Grapalat"/>
          <w:lang w:val="hy-AM"/>
        </w:rPr>
        <w:t>ույն ժամանակահատվածի ցուցանիշը:</w:t>
      </w:r>
      <w:r w:rsidR="00862DE0">
        <w:rPr>
          <w:rFonts w:ascii="GHEA Grapalat" w:hAnsi="GHEA Grapalat" w:cs="GHEA Grapalat"/>
        </w:rPr>
        <w:t xml:space="preserve"> </w:t>
      </w:r>
      <w:r w:rsidRPr="002300DC">
        <w:rPr>
          <w:rFonts w:ascii="GHEA Grapalat" w:hAnsi="GHEA Grapalat" w:cs="GHEA Grapalat"/>
          <w:lang w:val="hy-AM"/>
        </w:rPr>
        <w:t>Ծրագրված ցուցանիշի գերազանցումը</w:t>
      </w:r>
      <w:r w:rsidR="00A853C7">
        <w:rPr>
          <w:rFonts w:ascii="GHEA Grapalat" w:hAnsi="GHEA Grapalat" w:cs="GHEA Grapalat"/>
          <w:lang w:val="hy-AM"/>
        </w:rPr>
        <w:t xml:space="preserve"> </w:t>
      </w:r>
      <w:r w:rsidRPr="007407CD">
        <w:rPr>
          <w:rFonts w:ascii="GHEA Grapalat" w:hAnsi="GHEA Grapalat" w:cs="GHEA Grapalat"/>
          <w:lang w:val="hy-AM"/>
        </w:rPr>
        <w:t xml:space="preserve">հիմնականում </w:t>
      </w:r>
      <w:r w:rsidRPr="002300DC">
        <w:rPr>
          <w:rFonts w:ascii="GHEA Grapalat" w:hAnsi="GHEA Grapalat" w:cs="GHEA Grapalat"/>
          <w:lang w:val="hy-AM"/>
        </w:rPr>
        <w:t xml:space="preserve">պայմանավորված է պետական բյուջեի մուտքերի համեմատ ելքերի ավելի ցածր կատարողականով, որի պայմաններում առաջացել են լրացուցիչ ժամանակավոր ազատ դրամական միջոցներ, որոնք ներդրվել են՝ ապահովելով լրացուցիչ տոկոսային եկամուտներ, ինչպես նաև գանձապետական միասնական հաշվի միջոցների ակտիվ կառավարմամբ, որի արդյունքում հնարավոր է եղել միջին օրական մնացորդը պահել կանխատեսվածից ցածր մակարդակում: </w:t>
      </w:r>
      <w:r w:rsidR="00542E0B">
        <w:rPr>
          <w:rFonts w:ascii="GHEA Grapalat" w:hAnsi="GHEA Grapalat" w:cs="GHEA Grapalat"/>
        </w:rPr>
        <w:t>Մասնավորապես, տ</w:t>
      </w:r>
      <w:r>
        <w:rPr>
          <w:rFonts w:ascii="GHEA Grapalat" w:hAnsi="GHEA Grapalat" w:cs="GHEA Grapalat"/>
          <w:lang w:val="hy-AM"/>
        </w:rPr>
        <w:t>ոկոսավճար</w:t>
      </w:r>
      <w:r w:rsidRPr="002300DC">
        <w:rPr>
          <w:rFonts w:ascii="GHEA Grapalat" w:hAnsi="GHEA Grapalat" w:cs="GHEA Grapalat"/>
          <w:lang w:val="hy-AM"/>
        </w:rPr>
        <w:t>ների գերակատարմանը</w:t>
      </w:r>
      <w:r w:rsidR="00542E0B">
        <w:rPr>
          <w:rFonts w:ascii="GHEA Grapalat" w:hAnsi="GHEA Grapalat" w:cs="GHEA Grapalat"/>
        </w:rPr>
        <w:t xml:space="preserve"> էապես</w:t>
      </w:r>
      <w:r w:rsidRPr="002300DC">
        <w:rPr>
          <w:rFonts w:ascii="GHEA Grapalat" w:hAnsi="GHEA Grapalat" w:cs="GHEA Grapalat"/>
          <w:lang w:val="hy-AM"/>
        </w:rPr>
        <w:t xml:space="preserve"> նպաստել է պետական պարտատոմսերի</w:t>
      </w:r>
      <w:r w:rsidR="00862DE0">
        <w:rPr>
          <w:rFonts w:ascii="GHEA Grapalat" w:hAnsi="GHEA Grapalat" w:cs="GHEA Grapalat"/>
        </w:rPr>
        <w:t>՝</w:t>
      </w:r>
      <w:r w:rsidRPr="002300DC">
        <w:rPr>
          <w:rFonts w:ascii="GHEA Grapalat" w:hAnsi="GHEA Grapalat" w:cs="GHEA Grapalat"/>
          <w:lang w:val="hy-AM"/>
        </w:rPr>
        <w:t xml:space="preserve"> ծրագրվածից ավել տեղաբաշխումը, որից ստացված միջոցներ</w:t>
      </w:r>
      <w:r w:rsidR="00542E0B">
        <w:rPr>
          <w:rFonts w:ascii="GHEA Grapalat" w:hAnsi="GHEA Grapalat" w:cs="GHEA Grapalat"/>
        </w:rPr>
        <w:t xml:space="preserve">ն </w:t>
      </w:r>
      <w:r w:rsidRPr="002300DC">
        <w:rPr>
          <w:rFonts w:ascii="GHEA Grapalat" w:hAnsi="GHEA Grapalat" w:cs="GHEA Grapalat"/>
          <w:lang w:val="hy-AM"/>
        </w:rPr>
        <w:t xml:space="preserve">ավանդադրվել են՝ ապահովելով լրացուցիչ </w:t>
      </w:r>
      <w:r>
        <w:rPr>
          <w:rFonts w:ascii="GHEA Grapalat" w:hAnsi="GHEA Grapalat" w:cs="GHEA Grapalat"/>
          <w:lang w:val="hy-AM"/>
        </w:rPr>
        <w:t xml:space="preserve">տոկոսավճարներ: </w:t>
      </w:r>
      <w:r w:rsidRPr="00FB33B4">
        <w:rPr>
          <w:rFonts w:ascii="GHEA Grapalat" w:hAnsi="GHEA Grapalat" w:cs="GHEA Grapalat"/>
          <w:lang w:val="hy-AM"/>
        </w:rPr>
        <w:t xml:space="preserve">Չնայած այն հանգամանքին, որ նախորդ տարվա նույն ժամանակահատվածի համեմատ </w:t>
      </w:r>
      <w:r w:rsidR="0043294D">
        <w:rPr>
          <w:rFonts w:ascii="GHEA Grapalat" w:hAnsi="GHEA Grapalat" w:cs="GHEA Grapalat"/>
        </w:rPr>
        <w:t xml:space="preserve">ներդրված ավանդների </w:t>
      </w:r>
      <w:r w:rsidRPr="00FB33B4">
        <w:rPr>
          <w:rFonts w:ascii="GHEA Grapalat" w:hAnsi="GHEA Grapalat" w:cs="GHEA Grapalat"/>
          <w:lang w:val="hy-AM"/>
        </w:rPr>
        <w:t>միջին</w:t>
      </w:r>
      <w:r w:rsidR="0043294D">
        <w:rPr>
          <w:rFonts w:ascii="GHEA Grapalat" w:hAnsi="GHEA Grapalat" w:cs="GHEA Grapalat"/>
        </w:rPr>
        <w:t xml:space="preserve"> կշռված</w:t>
      </w:r>
      <w:r w:rsidRPr="00FB33B4">
        <w:rPr>
          <w:rFonts w:ascii="GHEA Grapalat" w:hAnsi="GHEA Grapalat" w:cs="GHEA Grapalat"/>
          <w:lang w:val="hy-AM"/>
        </w:rPr>
        <w:t xml:space="preserve"> տոկոսադրույքը նվազել է, ավանդների ծավալի զգալի աճը հնարավորություն է տվել ապահովել զուտ տոկոսագումարների ավել հավաքագրում։</w:t>
      </w:r>
    </w:p>
    <w:p w:rsidR="00BD3BF9" w:rsidRPr="00FB1D9C" w:rsidRDefault="00BD3BF9" w:rsidP="00BD3BF9">
      <w:pPr>
        <w:spacing w:line="360" w:lineRule="auto"/>
        <w:ind w:firstLine="567"/>
        <w:jc w:val="both"/>
        <w:rPr>
          <w:rFonts w:ascii="GHEA Grapalat" w:hAnsi="GHEA Grapalat" w:cs="Calibri"/>
          <w:bCs/>
          <w:lang w:val="hy-AM"/>
        </w:rPr>
      </w:pPr>
      <w:r w:rsidRPr="00FB33B4">
        <w:rPr>
          <w:rFonts w:ascii="GHEA Grapalat" w:hAnsi="GHEA Grapalat" w:cs="GHEA Grapalat"/>
          <w:lang w:val="hy-AM"/>
        </w:rPr>
        <w:t>2025 թվականի</w:t>
      </w:r>
      <w:r w:rsidR="00A853C7">
        <w:rPr>
          <w:rFonts w:ascii="GHEA Grapalat" w:hAnsi="GHEA Grapalat" w:cs="GHEA Grapalat"/>
          <w:lang w:val="hy-AM"/>
        </w:rPr>
        <w:t xml:space="preserve"> </w:t>
      </w:r>
      <w:r w:rsidRPr="00FB33B4">
        <w:rPr>
          <w:rFonts w:ascii="GHEA Grapalat" w:hAnsi="GHEA Grapalat" w:cs="GHEA Grapalat"/>
          <w:lang w:val="hy-AM"/>
        </w:rPr>
        <w:t>առաջին կիսամյակի</w:t>
      </w:r>
      <w:r w:rsidR="00A853C7">
        <w:rPr>
          <w:rFonts w:ascii="GHEA Grapalat" w:hAnsi="GHEA Grapalat" w:cs="GHEA Grapalat"/>
          <w:lang w:val="hy-AM"/>
        </w:rPr>
        <w:t xml:space="preserve"> </w:t>
      </w:r>
      <w:r w:rsidRPr="00FB33B4">
        <w:rPr>
          <w:rFonts w:ascii="GHEA Grapalat" w:hAnsi="GHEA Grapalat" w:cs="GHEA Grapalat"/>
          <w:lang w:val="hy-AM"/>
        </w:rPr>
        <w:t>ընթացքում</w:t>
      </w:r>
      <w:r>
        <w:rPr>
          <w:rFonts w:ascii="GHEA Grapalat" w:hAnsi="GHEA Grapalat" w:cs="Calibri"/>
          <w:bCs/>
          <w:lang w:val="hy-AM"/>
        </w:rPr>
        <w:t xml:space="preserve"> իրավախախտումների համար գործադիր, դատական մարմինների կողմից կիրառվող պատժամիջոցներից ստացվել են </w:t>
      </w:r>
      <w:r w:rsidRPr="004D2575">
        <w:rPr>
          <w:rFonts w:ascii="GHEA Grapalat" w:hAnsi="GHEA Grapalat" w:cs="Calibri"/>
          <w:bCs/>
          <w:lang w:val="hy-AM"/>
        </w:rPr>
        <w:t>ավելի քան 13.6</w:t>
      </w:r>
      <w:r w:rsidR="0043294D">
        <w:rPr>
          <w:rFonts w:ascii="GHEA Grapalat" w:hAnsi="GHEA Grapalat" w:cs="Calibri"/>
          <w:bCs/>
        </w:rPr>
        <w:t xml:space="preserve"> </w:t>
      </w:r>
      <w:r w:rsidRPr="00BA286F">
        <w:rPr>
          <w:rFonts w:ascii="GHEA Grapalat" w:hAnsi="GHEA Grapalat" w:cs="Calibri"/>
          <w:bCs/>
          <w:lang w:val="hy-AM"/>
        </w:rPr>
        <w:t xml:space="preserve">մլրդ դրամ </w:t>
      </w:r>
      <w:r w:rsidRPr="00935220">
        <w:rPr>
          <w:rFonts w:ascii="GHEA Grapalat" w:hAnsi="GHEA Grapalat" w:cs="Calibri"/>
          <w:bCs/>
          <w:lang w:val="hy-AM"/>
        </w:rPr>
        <w:t>մուտքեր</w:t>
      </w:r>
      <w:r w:rsidRPr="00BA286F">
        <w:rPr>
          <w:rFonts w:ascii="GHEA Grapalat" w:hAnsi="GHEA Grapalat" w:cs="Calibri"/>
          <w:bCs/>
          <w:lang w:val="hy-AM"/>
        </w:rPr>
        <w:t>, որոնք</w:t>
      </w:r>
      <w:r w:rsidRPr="003D0B6B">
        <w:rPr>
          <w:rFonts w:ascii="GHEA Grapalat" w:hAnsi="GHEA Grapalat" w:cs="Calibri"/>
          <w:bCs/>
          <w:lang w:val="hy-AM"/>
        </w:rPr>
        <w:t xml:space="preserve"> </w:t>
      </w:r>
      <w:r w:rsidRPr="004D2575">
        <w:rPr>
          <w:rFonts w:ascii="GHEA Grapalat" w:hAnsi="GHEA Grapalat" w:cs="Calibri"/>
          <w:bCs/>
          <w:lang w:val="hy-AM"/>
        </w:rPr>
        <w:t>28.2</w:t>
      </w:r>
      <w:r w:rsidRPr="00BA286F">
        <w:rPr>
          <w:rFonts w:ascii="GHEA Grapalat" w:hAnsi="GHEA Grapalat" w:cs="Calibri"/>
          <w:bCs/>
          <w:lang w:val="hy-AM"/>
        </w:rPr>
        <w:t>%-ով</w:t>
      </w:r>
      <w:r>
        <w:rPr>
          <w:rFonts w:ascii="GHEA Grapalat" w:hAnsi="GHEA Grapalat" w:cs="Calibri"/>
          <w:bCs/>
          <w:lang w:val="hy-AM"/>
        </w:rPr>
        <w:t xml:space="preserve"> </w:t>
      </w:r>
      <w:r w:rsidR="0061575E">
        <w:rPr>
          <w:rFonts w:ascii="GHEA Grapalat" w:hAnsi="GHEA Grapalat" w:cs="Calibri"/>
          <w:bCs/>
        </w:rPr>
        <w:t>(3</w:t>
      </w:r>
      <w:r w:rsidR="005E2C5C">
        <w:rPr>
          <w:rFonts w:ascii="GHEA Grapalat" w:hAnsi="GHEA Grapalat" w:cs="Calibri"/>
          <w:bCs/>
        </w:rPr>
        <w:t xml:space="preserve"> մլրդ դրամով) </w:t>
      </w:r>
      <w:r>
        <w:rPr>
          <w:rFonts w:ascii="GHEA Grapalat" w:hAnsi="GHEA Grapalat" w:cs="Calibri"/>
          <w:bCs/>
          <w:lang w:val="hy-AM"/>
        </w:rPr>
        <w:t>գերազանցել են կիսամ</w:t>
      </w:r>
      <w:r w:rsidRPr="00BA286F">
        <w:rPr>
          <w:rFonts w:ascii="GHEA Grapalat" w:hAnsi="GHEA Grapalat" w:cs="Calibri"/>
          <w:bCs/>
          <w:lang w:val="hy-AM"/>
        </w:rPr>
        <w:t xml:space="preserve">յակային ծրագրային ցուցանիշը և </w:t>
      </w:r>
      <w:r w:rsidRPr="004D2575">
        <w:rPr>
          <w:rFonts w:ascii="GHEA Grapalat" w:hAnsi="GHEA Grapalat" w:cs="Calibri"/>
          <w:bCs/>
          <w:lang w:val="hy-AM"/>
        </w:rPr>
        <w:t>5.8</w:t>
      </w:r>
      <w:r w:rsidRPr="00BA286F">
        <w:rPr>
          <w:rFonts w:ascii="GHEA Grapalat" w:hAnsi="GHEA Grapalat" w:cs="Calibri"/>
          <w:bCs/>
          <w:lang w:val="hy-AM"/>
        </w:rPr>
        <w:t>%-ով</w:t>
      </w:r>
      <w:r w:rsidR="005E2C5C">
        <w:rPr>
          <w:rFonts w:ascii="GHEA Grapalat" w:hAnsi="GHEA Grapalat" w:cs="Calibri"/>
          <w:bCs/>
        </w:rPr>
        <w:t xml:space="preserve"> (753 մլն դրամով)</w:t>
      </w:r>
      <w:r w:rsidRPr="00E03EDA">
        <w:rPr>
          <w:rFonts w:ascii="GHEA Grapalat" w:hAnsi="GHEA Grapalat" w:cs="Calibri"/>
          <w:bCs/>
          <w:lang w:val="hy-AM"/>
        </w:rPr>
        <w:t>`</w:t>
      </w:r>
      <w:r>
        <w:rPr>
          <w:rFonts w:ascii="GHEA Grapalat" w:hAnsi="GHEA Grapalat" w:cs="Calibri"/>
          <w:bCs/>
          <w:lang w:val="hy-AM"/>
        </w:rPr>
        <w:t xml:space="preserve"> </w:t>
      </w:r>
      <w:r w:rsidRPr="00BA286F">
        <w:rPr>
          <w:rFonts w:ascii="GHEA Grapalat" w:hAnsi="GHEA Grapalat" w:cs="Calibri"/>
          <w:bCs/>
          <w:lang w:val="hy-AM"/>
        </w:rPr>
        <w:t>նախորդ տարվա նույն ժամանակահատվածի ցուցանիշը</w:t>
      </w:r>
      <w:r w:rsidRPr="00FA133F">
        <w:rPr>
          <w:rFonts w:ascii="GHEA Grapalat" w:hAnsi="GHEA Grapalat" w:cs="Calibri"/>
          <w:bCs/>
          <w:lang w:val="hy-AM"/>
        </w:rPr>
        <w:t>:</w:t>
      </w:r>
      <w:r w:rsidRPr="00967243">
        <w:rPr>
          <w:rFonts w:ascii="GHEA Grapalat" w:hAnsi="GHEA Grapalat" w:cs="Calibri"/>
          <w:bCs/>
          <w:lang w:val="hy-AM"/>
        </w:rPr>
        <w:t xml:space="preserve"> Մ</w:t>
      </w:r>
      <w:r w:rsidRPr="00380122">
        <w:rPr>
          <w:rFonts w:ascii="GHEA Grapalat" w:hAnsi="GHEA Grapalat" w:cs="Calibri"/>
          <w:bCs/>
          <w:lang w:val="hy-AM"/>
        </w:rPr>
        <w:t>ուտքերի բարձր ցուցանիշ</w:t>
      </w:r>
      <w:r w:rsidRPr="00E03EDA">
        <w:rPr>
          <w:rFonts w:ascii="GHEA Grapalat" w:hAnsi="GHEA Grapalat" w:cs="Calibri"/>
          <w:bCs/>
          <w:lang w:val="hy-AM"/>
        </w:rPr>
        <w:t>ը</w:t>
      </w:r>
      <w:r w:rsidRPr="00967243">
        <w:rPr>
          <w:rFonts w:ascii="GHEA Grapalat" w:hAnsi="GHEA Grapalat" w:cs="Calibri"/>
          <w:bCs/>
          <w:lang w:val="hy-AM"/>
        </w:rPr>
        <w:t xml:space="preserve"> հիմնականում պայմանավորված է</w:t>
      </w:r>
      <w:r w:rsidRPr="00E03EDA">
        <w:rPr>
          <w:rFonts w:ascii="GHEA Grapalat" w:hAnsi="GHEA Grapalat" w:cs="Calibri"/>
          <w:bCs/>
          <w:lang w:val="hy-AM"/>
        </w:rPr>
        <w:t xml:space="preserve"> </w:t>
      </w:r>
      <w:r w:rsidRPr="00DB5873">
        <w:rPr>
          <w:rFonts w:ascii="GHEA Grapalat" w:hAnsi="GHEA Grapalat" w:cs="Calibri"/>
          <w:bCs/>
          <w:lang w:val="hy-AM"/>
        </w:rPr>
        <w:t>Մրցակցության պա</w:t>
      </w:r>
      <w:r>
        <w:rPr>
          <w:rFonts w:ascii="GHEA Grapalat" w:hAnsi="GHEA Grapalat" w:cs="Calibri"/>
          <w:bCs/>
          <w:lang w:val="hy-AM"/>
        </w:rPr>
        <w:t>շտպանության հանձնաժողովի կողմից չնախատեսված</w:t>
      </w:r>
      <w:r w:rsidRPr="00691DA1">
        <w:rPr>
          <w:rFonts w:ascii="GHEA Grapalat" w:hAnsi="GHEA Grapalat" w:cs="Calibri"/>
          <w:bCs/>
          <w:lang w:val="hy-AM"/>
        </w:rPr>
        <w:t xml:space="preserve"> </w:t>
      </w:r>
      <w:r w:rsidRPr="00DB5873">
        <w:rPr>
          <w:rFonts w:ascii="GHEA Grapalat" w:hAnsi="GHEA Grapalat" w:cs="Calibri"/>
          <w:bCs/>
          <w:lang w:val="hy-AM"/>
        </w:rPr>
        <w:t>տուգանքներ</w:t>
      </w:r>
      <w:r w:rsidRPr="00E03EDA">
        <w:rPr>
          <w:rFonts w:ascii="GHEA Grapalat" w:hAnsi="GHEA Grapalat" w:cs="Calibri"/>
          <w:bCs/>
          <w:lang w:val="hy-AM"/>
        </w:rPr>
        <w:t>ի գանձմամբ</w:t>
      </w:r>
      <w:r w:rsidRPr="00DB5873">
        <w:rPr>
          <w:rFonts w:ascii="GHEA Grapalat" w:hAnsi="GHEA Grapalat" w:cs="Calibri"/>
          <w:bCs/>
          <w:lang w:val="hy-AM"/>
        </w:rPr>
        <w:t>, որ</w:t>
      </w:r>
      <w:r>
        <w:rPr>
          <w:rFonts w:ascii="GHEA Grapalat" w:hAnsi="GHEA Grapalat" w:cs="Calibri"/>
          <w:bCs/>
          <w:lang w:val="hy-AM"/>
        </w:rPr>
        <w:t>ոնք</w:t>
      </w:r>
      <w:r w:rsidRPr="00DB5873">
        <w:rPr>
          <w:rFonts w:ascii="GHEA Grapalat" w:hAnsi="GHEA Grapalat" w:cs="Calibri"/>
          <w:bCs/>
          <w:lang w:val="hy-AM"/>
        </w:rPr>
        <w:t xml:space="preserve"> </w:t>
      </w:r>
      <w:r>
        <w:rPr>
          <w:rFonts w:ascii="GHEA Grapalat" w:hAnsi="GHEA Grapalat" w:cs="Calibri"/>
          <w:bCs/>
          <w:lang w:val="hy-AM"/>
        </w:rPr>
        <w:t xml:space="preserve">կազմել </w:t>
      </w:r>
      <w:r w:rsidRPr="00E03EDA">
        <w:rPr>
          <w:rFonts w:ascii="GHEA Grapalat" w:hAnsi="GHEA Grapalat" w:cs="Calibri"/>
          <w:bCs/>
          <w:lang w:val="hy-AM"/>
        </w:rPr>
        <w:t>են</w:t>
      </w:r>
      <w:r>
        <w:rPr>
          <w:rFonts w:ascii="GHEA Grapalat" w:hAnsi="GHEA Grapalat" w:cs="Calibri"/>
          <w:bCs/>
          <w:lang w:val="hy-AM"/>
        </w:rPr>
        <w:t xml:space="preserve"> 916.</w:t>
      </w:r>
      <w:r w:rsidRPr="00813E04">
        <w:rPr>
          <w:rFonts w:ascii="GHEA Grapalat" w:hAnsi="GHEA Grapalat" w:cs="Calibri"/>
          <w:bCs/>
          <w:lang w:val="hy-AM"/>
        </w:rPr>
        <w:t>7</w:t>
      </w:r>
      <w:r w:rsidRPr="00E03EDA">
        <w:rPr>
          <w:rFonts w:ascii="Calibri" w:hAnsi="Calibri" w:cs="Calibri"/>
          <w:bCs/>
          <w:lang w:val="hy-AM"/>
        </w:rPr>
        <w:t> </w:t>
      </w:r>
      <w:r w:rsidRPr="00DB5873">
        <w:rPr>
          <w:rFonts w:ascii="GHEA Grapalat" w:hAnsi="GHEA Grapalat" w:cs="Calibri"/>
          <w:bCs/>
          <w:lang w:val="hy-AM"/>
        </w:rPr>
        <w:t>մլն դրամ</w:t>
      </w:r>
      <w:r w:rsidR="00466861">
        <w:rPr>
          <w:rFonts w:ascii="GHEA Grapalat" w:hAnsi="GHEA Grapalat" w:cs="Calibri"/>
          <w:bCs/>
        </w:rPr>
        <w:t>,</w:t>
      </w:r>
      <w:r w:rsidRPr="00E03EDA">
        <w:rPr>
          <w:rFonts w:ascii="GHEA Grapalat" w:hAnsi="GHEA Grapalat" w:cs="Calibri"/>
          <w:bCs/>
          <w:lang w:val="hy-AM"/>
        </w:rPr>
        <w:t xml:space="preserve"> և</w:t>
      </w:r>
      <w:r w:rsidRPr="00380122">
        <w:rPr>
          <w:rFonts w:ascii="GHEA Grapalat" w:hAnsi="GHEA Grapalat" w:cs="Calibri"/>
          <w:bCs/>
          <w:lang w:val="hy-AM"/>
        </w:rPr>
        <w:t xml:space="preserve"> </w:t>
      </w:r>
      <w:r w:rsidRPr="00001484">
        <w:rPr>
          <w:rFonts w:ascii="GHEA Grapalat" w:hAnsi="GHEA Grapalat" w:cs="Calibri"/>
          <w:bCs/>
          <w:lang w:val="hy-AM"/>
        </w:rPr>
        <w:t xml:space="preserve">«Գնումների </w:t>
      </w:r>
      <w:r w:rsidRPr="00001484">
        <w:rPr>
          <w:rFonts w:ascii="GHEA Grapalat" w:hAnsi="GHEA Grapalat" w:cs="Calibri"/>
          <w:bCs/>
          <w:lang w:val="hy-AM"/>
        </w:rPr>
        <w:lastRenderedPageBreak/>
        <w:t>մասին» ՀՀ օրենքով նախատեսված դեպքերում մասնակիցներից պայմանների ապահովման վճարներ</w:t>
      </w:r>
      <w:r w:rsidRPr="00967243">
        <w:rPr>
          <w:rFonts w:ascii="GHEA Grapalat" w:hAnsi="GHEA Grapalat" w:cs="Calibri"/>
          <w:bCs/>
          <w:lang w:val="hy-AM"/>
        </w:rPr>
        <w:t>ով</w:t>
      </w:r>
      <w:r w:rsidRPr="004E4F1C">
        <w:rPr>
          <w:rFonts w:ascii="GHEA Grapalat" w:hAnsi="GHEA Grapalat" w:cs="Calibri"/>
          <w:bCs/>
          <w:lang w:val="hy-AM"/>
        </w:rPr>
        <w:t xml:space="preserve">, որոնք կազմել են </w:t>
      </w:r>
      <w:r>
        <w:rPr>
          <w:rFonts w:ascii="GHEA Grapalat" w:hAnsi="GHEA Grapalat" w:cs="Calibri"/>
          <w:bCs/>
          <w:lang w:val="hy-AM"/>
        </w:rPr>
        <w:t>670.</w:t>
      </w:r>
      <w:r w:rsidRPr="00813E04">
        <w:rPr>
          <w:rFonts w:ascii="GHEA Grapalat" w:hAnsi="GHEA Grapalat" w:cs="Calibri"/>
          <w:bCs/>
          <w:lang w:val="hy-AM"/>
        </w:rPr>
        <w:t>3</w:t>
      </w:r>
      <w:r>
        <w:rPr>
          <w:rFonts w:ascii="GHEA Grapalat" w:hAnsi="GHEA Grapalat" w:cs="Calibri"/>
          <w:bCs/>
          <w:lang w:val="hy-AM"/>
        </w:rPr>
        <w:t xml:space="preserve"> մլն</w:t>
      </w:r>
      <w:r w:rsidRPr="004E4F1C">
        <w:rPr>
          <w:rFonts w:ascii="GHEA Grapalat" w:hAnsi="GHEA Grapalat" w:cs="Calibri"/>
          <w:bCs/>
          <w:lang w:val="hy-AM"/>
        </w:rPr>
        <w:t xml:space="preserve"> դրամ՝ </w:t>
      </w:r>
      <w:r w:rsidRPr="00380122">
        <w:rPr>
          <w:rFonts w:ascii="GHEA Grapalat" w:hAnsi="GHEA Grapalat" w:cs="Calibri"/>
          <w:bCs/>
          <w:lang w:val="hy-AM"/>
        </w:rPr>
        <w:t xml:space="preserve">ծրագրված </w:t>
      </w:r>
      <w:r w:rsidRPr="00751AF6">
        <w:rPr>
          <w:rFonts w:ascii="GHEA Grapalat" w:hAnsi="GHEA Grapalat" w:cs="Calibri"/>
          <w:bCs/>
          <w:lang w:val="hy-AM"/>
        </w:rPr>
        <w:t>7.5 մլն դրամի</w:t>
      </w:r>
      <w:r>
        <w:rPr>
          <w:rFonts w:ascii="GHEA Grapalat" w:hAnsi="GHEA Grapalat" w:cs="Calibri"/>
          <w:bCs/>
          <w:lang w:val="hy-AM"/>
        </w:rPr>
        <w:t xml:space="preserve"> և </w:t>
      </w:r>
      <w:r w:rsidRPr="00380122">
        <w:rPr>
          <w:rFonts w:ascii="GHEA Grapalat" w:hAnsi="GHEA Grapalat" w:cs="Calibri"/>
          <w:bCs/>
          <w:lang w:val="hy-AM"/>
        </w:rPr>
        <w:t>նախորդ տարվա</w:t>
      </w:r>
      <w:r w:rsidR="00A853C7">
        <w:rPr>
          <w:rFonts w:ascii="GHEA Grapalat" w:hAnsi="GHEA Grapalat" w:cs="Calibri"/>
          <w:bCs/>
          <w:lang w:val="hy-AM"/>
        </w:rPr>
        <w:t xml:space="preserve"> </w:t>
      </w:r>
      <w:r w:rsidRPr="00813E04">
        <w:rPr>
          <w:rFonts w:ascii="GHEA Grapalat" w:hAnsi="GHEA Grapalat" w:cs="Calibri"/>
          <w:bCs/>
          <w:lang w:val="hy-AM"/>
        </w:rPr>
        <w:t>առաջին կիսամյակի 7.6</w:t>
      </w:r>
      <w:r w:rsidRPr="00751AF6">
        <w:rPr>
          <w:rFonts w:ascii="GHEA Grapalat" w:hAnsi="GHEA Grapalat" w:cs="Calibri"/>
          <w:bCs/>
          <w:lang w:val="hy-AM"/>
        </w:rPr>
        <w:t xml:space="preserve"> մլն դրամի դիմաց</w:t>
      </w:r>
      <w:r w:rsidRPr="00FB1D9C">
        <w:rPr>
          <w:rFonts w:ascii="GHEA Grapalat" w:hAnsi="GHEA Grapalat" w:cs="Calibri"/>
          <w:bCs/>
          <w:lang w:val="hy-AM"/>
        </w:rPr>
        <w:t>:</w:t>
      </w:r>
    </w:p>
    <w:p w:rsidR="00BD3BF9" w:rsidRDefault="00BD3BF9" w:rsidP="0075141C">
      <w:pPr>
        <w:spacing w:line="360" w:lineRule="auto"/>
        <w:ind w:firstLine="567"/>
        <w:jc w:val="both"/>
        <w:rPr>
          <w:rFonts w:ascii="GHEA Grapalat" w:hAnsi="GHEA Grapalat" w:cs="GHEA Grapalat"/>
          <w:color w:val="000000"/>
          <w:lang w:val="hy-AM"/>
        </w:rPr>
      </w:pPr>
      <w:r w:rsidRPr="00DB5873">
        <w:rPr>
          <w:rFonts w:ascii="GHEA Grapalat" w:hAnsi="GHEA Grapalat" w:cs="Calibri"/>
          <w:bCs/>
          <w:lang w:val="hy-AM"/>
        </w:rPr>
        <w:t>Հաշվետու ժամանակահատվածում մուտքե</w:t>
      </w:r>
      <w:r>
        <w:rPr>
          <w:rFonts w:ascii="GHEA Grapalat" w:hAnsi="GHEA Grapalat" w:cs="Calibri"/>
          <w:bCs/>
          <w:lang w:val="hy-AM"/>
        </w:rPr>
        <w:t>րի բարձր մակարդակ է գրանցվել</w:t>
      </w:r>
      <w:r w:rsidRPr="00751AF6">
        <w:rPr>
          <w:rFonts w:ascii="GHEA Grapalat" w:hAnsi="GHEA Grapalat" w:cs="Calibri"/>
          <w:bCs/>
          <w:lang w:val="hy-AM"/>
        </w:rPr>
        <w:t xml:space="preserve"> նաև</w:t>
      </w:r>
      <w:r>
        <w:rPr>
          <w:rFonts w:ascii="GHEA Grapalat" w:hAnsi="GHEA Grapalat" w:cs="Calibri"/>
          <w:bCs/>
          <w:lang w:val="hy-AM"/>
        </w:rPr>
        <w:t xml:space="preserve"> </w:t>
      </w:r>
      <w:r w:rsidRPr="00DB5873">
        <w:rPr>
          <w:rFonts w:ascii="GHEA Grapalat" w:hAnsi="GHEA Grapalat" w:cs="Calibri"/>
          <w:bCs/>
          <w:lang w:val="hy-AM"/>
        </w:rPr>
        <w:t>ՀՀ արդարադատության նախարության</w:t>
      </w:r>
      <w:r>
        <w:rPr>
          <w:rFonts w:ascii="GHEA Grapalat" w:hAnsi="GHEA Grapalat" w:cs="Calibri"/>
          <w:bCs/>
          <w:lang w:val="hy-AM"/>
        </w:rPr>
        <w:t xml:space="preserve"> կողմից կիրառված պատժամիջոցներից մուտքերի</w:t>
      </w:r>
      <w:r w:rsidRPr="00DB5873">
        <w:rPr>
          <w:rFonts w:ascii="GHEA Grapalat" w:hAnsi="GHEA Grapalat" w:cs="Calibri"/>
          <w:bCs/>
          <w:lang w:val="hy-AM"/>
        </w:rPr>
        <w:t xml:space="preserve"> գծով, որոնք կազմել են</w:t>
      </w:r>
      <w:r w:rsidRPr="0084203E">
        <w:rPr>
          <w:rFonts w:ascii="GHEA Grapalat" w:hAnsi="GHEA Grapalat" w:cs="Calibri"/>
          <w:bCs/>
          <w:lang w:val="hy-AM"/>
        </w:rPr>
        <w:t xml:space="preserve"> ավելի քան</w:t>
      </w:r>
      <w:r w:rsidRPr="00DB5873">
        <w:rPr>
          <w:rFonts w:ascii="GHEA Grapalat" w:hAnsi="GHEA Grapalat" w:cs="Calibri"/>
          <w:bCs/>
          <w:lang w:val="hy-AM"/>
        </w:rPr>
        <w:t xml:space="preserve"> </w:t>
      </w:r>
      <w:r w:rsidRPr="00813E04">
        <w:rPr>
          <w:rFonts w:ascii="GHEA Grapalat" w:hAnsi="GHEA Grapalat" w:cs="Calibri"/>
          <w:bCs/>
          <w:lang w:val="hy-AM"/>
        </w:rPr>
        <w:t>1</w:t>
      </w:r>
      <w:r w:rsidRPr="00DB5873">
        <w:rPr>
          <w:rFonts w:ascii="Calibri" w:hAnsi="Calibri" w:cs="Calibri"/>
          <w:bCs/>
          <w:lang w:val="hy-AM"/>
        </w:rPr>
        <w:t> </w:t>
      </w:r>
      <w:r>
        <w:rPr>
          <w:rFonts w:ascii="GHEA Grapalat" w:hAnsi="GHEA Grapalat" w:cs="Calibri"/>
          <w:bCs/>
          <w:lang w:val="hy-AM"/>
        </w:rPr>
        <w:t>մլրդ դրամ՝ 2.</w:t>
      </w:r>
      <w:r w:rsidRPr="00813E04">
        <w:rPr>
          <w:rFonts w:ascii="GHEA Grapalat" w:hAnsi="GHEA Grapalat" w:cs="Calibri"/>
          <w:bCs/>
          <w:lang w:val="hy-AM"/>
        </w:rPr>
        <w:t>7</w:t>
      </w:r>
      <w:r>
        <w:rPr>
          <w:rFonts w:ascii="GHEA Grapalat" w:hAnsi="GHEA Grapalat" w:cs="Calibri"/>
          <w:bCs/>
          <w:lang w:val="hy-AM"/>
        </w:rPr>
        <w:t xml:space="preserve"> անգամ (</w:t>
      </w:r>
      <w:r w:rsidRPr="00813E04">
        <w:rPr>
          <w:rFonts w:ascii="GHEA Grapalat" w:hAnsi="GHEA Grapalat" w:cs="Calibri"/>
          <w:bCs/>
          <w:lang w:val="hy-AM"/>
        </w:rPr>
        <w:t>631.5</w:t>
      </w:r>
      <w:r w:rsidRPr="00DB5873">
        <w:rPr>
          <w:rFonts w:ascii="GHEA Grapalat" w:hAnsi="GHEA Grapalat" w:cs="Calibri"/>
          <w:bCs/>
          <w:lang w:val="hy-AM"/>
        </w:rPr>
        <w:t xml:space="preserve"> մլն դրամով)</w:t>
      </w:r>
      <w:r>
        <w:rPr>
          <w:rFonts w:ascii="GHEA Grapalat" w:hAnsi="GHEA Grapalat" w:cs="Calibri"/>
          <w:bCs/>
          <w:lang w:val="hy-AM"/>
        </w:rPr>
        <w:t xml:space="preserve"> գերազանցելով ծրագրված և 2.1</w:t>
      </w:r>
      <w:r w:rsidRPr="00340290">
        <w:rPr>
          <w:rFonts w:ascii="GHEA Grapalat" w:hAnsi="GHEA Grapalat" w:cs="Calibri"/>
          <w:bCs/>
          <w:lang w:val="hy-AM"/>
        </w:rPr>
        <w:t xml:space="preserve"> </w:t>
      </w:r>
      <w:r>
        <w:rPr>
          <w:rFonts w:ascii="GHEA Grapalat" w:hAnsi="GHEA Grapalat" w:cs="Calibri"/>
          <w:bCs/>
          <w:lang w:val="hy-AM"/>
        </w:rPr>
        <w:t>անգամ (</w:t>
      </w:r>
      <w:r w:rsidRPr="00813E04">
        <w:rPr>
          <w:rFonts w:ascii="GHEA Grapalat" w:hAnsi="GHEA Grapalat" w:cs="Calibri"/>
          <w:bCs/>
          <w:lang w:val="hy-AM"/>
        </w:rPr>
        <w:t>518.1</w:t>
      </w:r>
      <w:r w:rsidRPr="00DB5873">
        <w:rPr>
          <w:rFonts w:ascii="GHEA Grapalat" w:hAnsi="GHEA Grapalat" w:cs="Calibri"/>
          <w:bCs/>
          <w:lang w:val="hy-AM"/>
        </w:rPr>
        <w:t xml:space="preserve"> մլն դրամով)</w:t>
      </w:r>
      <w:r w:rsidRPr="00691DA1">
        <w:rPr>
          <w:rFonts w:ascii="GHEA Grapalat" w:hAnsi="GHEA Grapalat" w:cs="Calibri"/>
          <w:bCs/>
          <w:lang w:val="hy-AM"/>
        </w:rPr>
        <w:t>՝</w:t>
      </w:r>
      <w:r>
        <w:rPr>
          <w:rFonts w:ascii="GHEA Grapalat" w:hAnsi="GHEA Grapalat" w:cs="Calibri"/>
          <w:bCs/>
          <w:lang w:val="hy-AM"/>
        </w:rPr>
        <w:t xml:space="preserve"> </w:t>
      </w:r>
      <w:r w:rsidRPr="00DB5873">
        <w:rPr>
          <w:rFonts w:ascii="GHEA Grapalat" w:hAnsi="GHEA Grapalat" w:cs="Calibri"/>
          <w:bCs/>
          <w:lang w:val="hy-AM"/>
        </w:rPr>
        <w:t xml:space="preserve">նախորդ տարվա </w:t>
      </w:r>
      <w:r w:rsidRPr="001D05DE">
        <w:rPr>
          <w:rFonts w:ascii="GHEA Grapalat" w:hAnsi="GHEA Grapalat" w:cs="Calibri"/>
          <w:bCs/>
          <w:lang w:val="hy-AM"/>
        </w:rPr>
        <w:t>առաջին կիսամյակի</w:t>
      </w:r>
      <w:r w:rsidRPr="00DB5873">
        <w:rPr>
          <w:rFonts w:ascii="GHEA Grapalat" w:hAnsi="GHEA Grapalat" w:cs="Calibri"/>
          <w:bCs/>
          <w:lang w:val="hy-AM"/>
        </w:rPr>
        <w:t xml:space="preserve"> փաստացի ցուցանիշները՝ պայմանավորված պրոբացիայի ծառայության կողմից գանձված տուգանքների աճով</w:t>
      </w:r>
      <w:r w:rsidRPr="00001484">
        <w:rPr>
          <w:rFonts w:ascii="GHEA Grapalat" w:hAnsi="GHEA Grapalat" w:cs="Calibri"/>
          <w:bCs/>
          <w:lang w:val="hy-AM"/>
        </w:rPr>
        <w:t>:</w:t>
      </w:r>
      <w:r w:rsidRPr="00751AF6">
        <w:rPr>
          <w:rFonts w:ascii="GHEA Grapalat" w:hAnsi="GHEA Grapalat" w:cs="Calibri"/>
          <w:bCs/>
          <w:lang w:val="hy-AM"/>
        </w:rPr>
        <w:t xml:space="preserve"> Իրավախախտումների դիմաց գանձված եկամուտն</w:t>
      </w:r>
      <w:r w:rsidRPr="00380122">
        <w:rPr>
          <w:rFonts w:ascii="GHEA Grapalat" w:hAnsi="GHEA Grapalat" w:cs="Calibri"/>
          <w:bCs/>
          <w:lang w:val="hy-AM"/>
        </w:rPr>
        <w:t>երի բարձր ցուցանիշն ապահովվել է նաև</w:t>
      </w:r>
      <w:r w:rsidRPr="00001484">
        <w:rPr>
          <w:rFonts w:ascii="GHEA Grapalat" w:hAnsi="GHEA Grapalat" w:cs="Calibri"/>
          <w:bCs/>
          <w:lang w:val="hy-AM"/>
        </w:rPr>
        <w:t xml:space="preserve"> </w:t>
      </w:r>
      <w:r w:rsidRPr="0049324F">
        <w:rPr>
          <w:rFonts w:ascii="GHEA Grapalat" w:hAnsi="GHEA Grapalat" w:cs="Calibri"/>
          <w:bCs/>
          <w:lang w:val="hy-AM"/>
        </w:rPr>
        <w:t>ՀՀ</w:t>
      </w:r>
      <w:r w:rsidR="00A853C7">
        <w:rPr>
          <w:rFonts w:ascii="GHEA Grapalat" w:hAnsi="GHEA Grapalat" w:cs="Calibri"/>
          <w:bCs/>
          <w:lang w:val="hy-AM"/>
        </w:rPr>
        <w:t xml:space="preserve"> </w:t>
      </w:r>
      <w:r w:rsidRPr="001D05DE">
        <w:rPr>
          <w:rFonts w:ascii="GHEA Grapalat" w:hAnsi="GHEA Grapalat" w:cs="Calibri"/>
          <w:bCs/>
          <w:lang w:val="hy-AM"/>
        </w:rPr>
        <w:t>ներքին</w:t>
      </w:r>
      <w:r w:rsidR="00A853C7">
        <w:rPr>
          <w:rFonts w:ascii="GHEA Grapalat" w:hAnsi="GHEA Grapalat" w:cs="Calibri"/>
          <w:bCs/>
          <w:lang w:val="hy-AM"/>
        </w:rPr>
        <w:t xml:space="preserve"> </w:t>
      </w:r>
      <w:r w:rsidRPr="001D05DE">
        <w:rPr>
          <w:rFonts w:ascii="GHEA Grapalat" w:hAnsi="GHEA Grapalat" w:cs="Calibri"/>
          <w:bCs/>
          <w:lang w:val="hy-AM"/>
        </w:rPr>
        <w:t xml:space="preserve">գործերի նախարարության </w:t>
      </w:r>
      <w:r>
        <w:rPr>
          <w:rFonts w:ascii="GHEA Grapalat" w:hAnsi="GHEA Grapalat" w:cs="Calibri"/>
          <w:bCs/>
          <w:lang w:val="hy-AM"/>
        </w:rPr>
        <w:t>կողմից</w:t>
      </w:r>
      <w:r w:rsidRPr="00C206E4">
        <w:rPr>
          <w:rFonts w:ascii="GHEA Grapalat" w:hAnsi="GHEA Grapalat" w:cs="Calibri"/>
          <w:bCs/>
          <w:lang w:val="hy-AM"/>
        </w:rPr>
        <w:t xml:space="preserve"> </w:t>
      </w:r>
      <w:r w:rsidRPr="001E124E">
        <w:rPr>
          <w:rFonts w:ascii="GHEA Grapalat" w:hAnsi="GHEA Grapalat" w:cs="Calibri"/>
          <w:bCs/>
          <w:lang w:val="hy-AM"/>
        </w:rPr>
        <w:t>ճանապարհային երթևեկության կանոնները խախտելու համար</w:t>
      </w:r>
      <w:r>
        <w:rPr>
          <w:rFonts w:ascii="GHEA Grapalat" w:hAnsi="GHEA Grapalat" w:cs="Calibri"/>
          <w:bCs/>
          <w:lang w:val="hy-AM"/>
        </w:rPr>
        <w:t xml:space="preserve"> </w:t>
      </w:r>
      <w:r w:rsidRPr="00380122">
        <w:rPr>
          <w:rFonts w:ascii="GHEA Grapalat" w:hAnsi="GHEA Grapalat" w:cs="Calibri"/>
          <w:bCs/>
          <w:lang w:val="hy-AM"/>
        </w:rPr>
        <w:t>գանձվող մուտքերի հաշվին, որոնք կազմել են</w:t>
      </w:r>
      <w:r w:rsidRPr="00C206E4">
        <w:rPr>
          <w:rFonts w:ascii="GHEA Grapalat" w:hAnsi="GHEA Grapalat" w:cs="Calibri"/>
          <w:bCs/>
          <w:lang w:val="hy-AM"/>
        </w:rPr>
        <w:t xml:space="preserve"> շուրջ</w:t>
      </w:r>
      <w:r>
        <w:rPr>
          <w:rFonts w:ascii="GHEA Grapalat" w:hAnsi="GHEA Grapalat" w:cs="Calibri"/>
          <w:bCs/>
          <w:lang w:val="hy-AM"/>
        </w:rPr>
        <w:t xml:space="preserve"> </w:t>
      </w:r>
      <w:r w:rsidRPr="00C206E4">
        <w:rPr>
          <w:rFonts w:ascii="GHEA Grapalat" w:hAnsi="GHEA Grapalat" w:cs="Calibri"/>
          <w:bCs/>
          <w:lang w:val="hy-AM"/>
        </w:rPr>
        <w:t>9</w:t>
      </w:r>
      <w:r>
        <w:rPr>
          <w:rFonts w:ascii="GHEA Grapalat" w:hAnsi="GHEA Grapalat" w:cs="Calibri"/>
          <w:bCs/>
          <w:lang w:val="hy-AM"/>
        </w:rPr>
        <w:t xml:space="preserve"> մլրդ</w:t>
      </w:r>
      <w:r w:rsidRPr="00380122">
        <w:rPr>
          <w:rFonts w:ascii="GHEA Grapalat" w:hAnsi="GHEA Grapalat" w:cs="Calibri"/>
          <w:bCs/>
          <w:lang w:val="hy-AM"/>
        </w:rPr>
        <w:t xml:space="preserve"> դրամ՝ </w:t>
      </w:r>
      <w:r w:rsidRPr="00C206E4">
        <w:rPr>
          <w:rFonts w:ascii="GHEA Grapalat" w:hAnsi="GHEA Grapalat" w:cs="Calibri"/>
          <w:bCs/>
          <w:lang w:val="hy-AM"/>
        </w:rPr>
        <w:t>5</w:t>
      </w:r>
      <w:r w:rsidRPr="0049324F">
        <w:rPr>
          <w:rFonts w:ascii="GHEA Grapalat" w:hAnsi="GHEA Grapalat" w:cs="Calibri"/>
          <w:bCs/>
          <w:lang w:val="hy-AM"/>
        </w:rPr>
        <w:t>.</w:t>
      </w:r>
      <w:r w:rsidRPr="0058458A">
        <w:rPr>
          <w:rFonts w:ascii="GHEA Grapalat" w:hAnsi="GHEA Grapalat" w:cs="Calibri"/>
          <w:bCs/>
          <w:lang w:val="hy-AM"/>
        </w:rPr>
        <w:t>5%-ով</w:t>
      </w:r>
      <w:r>
        <w:rPr>
          <w:rFonts w:ascii="GHEA Grapalat" w:hAnsi="GHEA Grapalat" w:cs="Calibri"/>
          <w:bCs/>
          <w:lang w:val="hy-AM"/>
        </w:rPr>
        <w:t xml:space="preserve"> (</w:t>
      </w:r>
      <w:r w:rsidRPr="00C206E4">
        <w:rPr>
          <w:rFonts w:ascii="GHEA Grapalat" w:hAnsi="GHEA Grapalat" w:cs="Calibri"/>
          <w:bCs/>
          <w:lang w:val="hy-AM"/>
        </w:rPr>
        <w:t>465.2</w:t>
      </w:r>
      <w:r w:rsidRPr="00380122">
        <w:rPr>
          <w:rFonts w:ascii="GHEA Grapalat" w:hAnsi="GHEA Grapalat" w:cs="Calibri"/>
          <w:bCs/>
          <w:lang w:val="hy-AM"/>
        </w:rPr>
        <w:t xml:space="preserve"> մլն դրամով) գերազանցելով </w:t>
      </w:r>
      <w:r w:rsidRPr="004E4F1C">
        <w:rPr>
          <w:rFonts w:ascii="GHEA Grapalat" w:hAnsi="GHEA Grapalat" w:cs="Calibri"/>
          <w:bCs/>
          <w:lang w:val="hy-AM"/>
        </w:rPr>
        <w:t xml:space="preserve">առաջին կիսամյակի </w:t>
      </w:r>
      <w:r w:rsidRPr="00380122">
        <w:rPr>
          <w:rFonts w:ascii="GHEA Grapalat" w:hAnsi="GHEA Grapalat" w:cs="Calibri"/>
          <w:bCs/>
          <w:lang w:val="hy-AM"/>
        </w:rPr>
        <w:t xml:space="preserve">ծրագրված ցուցանիշը և </w:t>
      </w:r>
      <w:r w:rsidRPr="00C206E4">
        <w:rPr>
          <w:rFonts w:ascii="GHEA Grapalat" w:hAnsi="GHEA Grapalat" w:cs="Calibri"/>
          <w:bCs/>
          <w:lang w:val="hy-AM"/>
        </w:rPr>
        <w:t>9.1</w:t>
      </w:r>
      <w:r w:rsidRPr="0058458A">
        <w:rPr>
          <w:rFonts w:ascii="GHEA Grapalat" w:hAnsi="GHEA Grapalat" w:cs="Calibri"/>
          <w:bCs/>
          <w:lang w:val="hy-AM"/>
        </w:rPr>
        <w:t>%-ով</w:t>
      </w:r>
      <w:r>
        <w:rPr>
          <w:rFonts w:ascii="GHEA Grapalat" w:hAnsi="GHEA Grapalat" w:cs="Calibri"/>
          <w:bCs/>
          <w:lang w:val="hy-AM"/>
        </w:rPr>
        <w:t xml:space="preserve"> (</w:t>
      </w:r>
      <w:r w:rsidRPr="0084203E">
        <w:rPr>
          <w:rFonts w:ascii="GHEA Grapalat" w:hAnsi="GHEA Grapalat" w:cs="Calibri"/>
          <w:bCs/>
          <w:lang w:val="hy-AM"/>
        </w:rPr>
        <w:t>7</w:t>
      </w:r>
      <w:r w:rsidRPr="00C206E4">
        <w:rPr>
          <w:rFonts w:ascii="GHEA Grapalat" w:hAnsi="GHEA Grapalat" w:cs="Calibri"/>
          <w:bCs/>
          <w:lang w:val="hy-AM"/>
        </w:rPr>
        <w:t>47.6</w:t>
      </w:r>
      <w:r w:rsidRPr="00380122">
        <w:rPr>
          <w:rFonts w:ascii="GHEA Grapalat" w:hAnsi="GHEA Grapalat" w:cs="Calibri"/>
          <w:bCs/>
          <w:lang w:val="hy-AM"/>
        </w:rPr>
        <w:t xml:space="preserve"> մլն դրամով)՝ նախորդ տարվա</w:t>
      </w:r>
      <w:r>
        <w:rPr>
          <w:rFonts w:ascii="GHEA Grapalat" w:hAnsi="GHEA Grapalat" w:cs="Calibri"/>
          <w:bCs/>
          <w:lang w:val="hy-AM"/>
        </w:rPr>
        <w:t xml:space="preserve"> հունվար-</w:t>
      </w:r>
      <w:r w:rsidRPr="00C206E4">
        <w:rPr>
          <w:rFonts w:ascii="GHEA Grapalat" w:hAnsi="GHEA Grapalat" w:cs="Calibri"/>
          <w:bCs/>
          <w:lang w:val="hy-AM"/>
        </w:rPr>
        <w:t>հունիս</w:t>
      </w:r>
      <w:r>
        <w:rPr>
          <w:rFonts w:ascii="GHEA Grapalat" w:hAnsi="GHEA Grapalat" w:cs="Calibri"/>
          <w:bCs/>
          <w:lang w:val="hy-AM"/>
        </w:rPr>
        <w:t>ի</w:t>
      </w:r>
      <w:r w:rsidRPr="00380122">
        <w:rPr>
          <w:rFonts w:ascii="GHEA Grapalat" w:hAnsi="GHEA Grapalat" w:cs="Calibri"/>
          <w:bCs/>
          <w:lang w:val="hy-AM"/>
        </w:rPr>
        <w:t xml:space="preserve"> ցուցանիշը:</w:t>
      </w:r>
      <w:r w:rsidR="0075141C">
        <w:rPr>
          <w:rFonts w:ascii="GHEA Grapalat" w:hAnsi="GHEA Grapalat" w:cs="Calibri"/>
          <w:bCs/>
        </w:rPr>
        <w:t xml:space="preserve"> </w:t>
      </w:r>
      <w:r w:rsidRPr="00751AF6">
        <w:rPr>
          <w:rFonts w:ascii="GHEA Grapalat" w:hAnsi="GHEA Grapalat" w:cs="GHEA Grapalat"/>
          <w:color w:val="000000"/>
          <w:lang w:val="hy-AM"/>
        </w:rPr>
        <w:t>Միևնույն ժամանակ</w:t>
      </w:r>
      <w:r w:rsidRPr="0058458A">
        <w:rPr>
          <w:rFonts w:ascii="GHEA Grapalat" w:hAnsi="GHEA Grapalat" w:cs="GHEA Grapalat"/>
          <w:color w:val="000000"/>
          <w:lang w:val="hy-AM"/>
        </w:rPr>
        <w:t xml:space="preserve"> </w:t>
      </w:r>
      <w:r w:rsidRPr="00751AF6">
        <w:rPr>
          <w:rFonts w:ascii="GHEA Grapalat" w:hAnsi="GHEA Grapalat" w:cs="GHEA Grapalat"/>
          <w:color w:val="000000"/>
          <w:lang w:val="hy-AM"/>
        </w:rPr>
        <w:t>հ</w:t>
      </w:r>
      <w:r w:rsidRPr="0058458A">
        <w:rPr>
          <w:rFonts w:ascii="GHEA Grapalat" w:hAnsi="GHEA Grapalat" w:cs="GHEA Grapalat"/>
          <w:color w:val="000000"/>
          <w:lang w:val="hy-AM"/>
        </w:rPr>
        <w:t xml:space="preserve">արկ է նշել, որ </w:t>
      </w:r>
      <w:r w:rsidRPr="00DB5873">
        <w:rPr>
          <w:rFonts w:ascii="GHEA Grapalat" w:hAnsi="GHEA Grapalat" w:cs="GHEA Grapalat"/>
          <w:iCs/>
          <w:lang w:val="hy-AM"/>
        </w:rPr>
        <w:t>պետական բյուջեի նկատմամբ ստանձնած պայմանագրային պարտավորությունների չկատարման դիմաց գանձվող տույժերի</w:t>
      </w:r>
      <w:r w:rsidRPr="00751AF6">
        <w:rPr>
          <w:rFonts w:ascii="GHEA Grapalat" w:hAnsi="GHEA Grapalat" w:cs="GHEA Grapalat"/>
          <w:iCs/>
          <w:lang w:val="hy-AM"/>
        </w:rPr>
        <w:t xml:space="preserve"> գծով</w:t>
      </w:r>
      <w:r w:rsidRPr="004839A3">
        <w:rPr>
          <w:rFonts w:ascii="GHEA Grapalat" w:hAnsi="GHEA Grapalat" w:cs="GHEA Grapalat"/>
          <w:iCs/>
          <w:lang w:val="hy-AM"/>
        </w:rPr>
        <w:t xml:space="preserve"> գրանցվել է </w:t>
      </w:r>
      <w:r w:rsidRPr="0058458A">
        <w:rPr>
          <w:rFonts w:ascii="GHEA Grapalat" w:hAnsi="GHEA Grapalat" w:cs="GHEA Grapalat"/>
          <w:color w:val="000000"/>
          <w:lang w:val="hy-AM"/>
        </w:rPr>
        <w:t>զգալի</w:t>
      </w:r>
      <w:r>
        <w:rPr>
          <w:rFonts w:ascii="GHEA Grapalat" w:hAnsi="GHEA Grapalat" w:cs="GHEA Grapalat"/>
          <w:color w:val="000000"/>
          <w:lang w:val="hy-AM"/>
        </w:rPr>
        <w:t xml:space="preserve"> անկում</w:t>
      </w:r>
      <w:r w:rsidRPr="004839A3">
        <w:rPr>
          <w:rFonts w:ascii="GHEA Grapalat" w:hAnsi="GHEA Grapalat" w:cs="GHEA Grapalat"/>
          <w:color w:val="000000"/>
          <w:lang w:val="hy-AM"/>
        </w:rPr>
        <w:t>,</w:t>
      </w:r>
      <w:r w:rsidRPr="00DB5873">
        <w:rPr>
          <w:rFonts w:ascii="GHEA Grapalat" w:hAnsi="GHEA Grapalat" w:cs="GHEA Grapalat"/>
          <w:iCs/>
          <w:lang w:val="hy-AM"/>
        </w:rPr>
        <w:t xml:space="preserve"> որոնք կազմել են </w:t>
      </w:r>
      <w:r w:rsidRPr="00C206E4">
        <w:rPr>
          <w:rFonts w:ascii="GHEA Grapalat" w:hAnsi="GHEA Grapalat" w:cs="GHEA Grapalat"/>
          <w:iCs/>
          <w:lang w:val="hy-AM"/>
        </w:rPr>
        <w:t>300.7</w:t>
      </w:r>
      <w:r w:rsidRPr="00DB5873">
        <w:rPr>
          <w:rFonts w:ascii="GHEA Grapalat" w:hAnsi="GHEA Grapalat" w:cs="GHEA Grapalat"/>
          <w:iCs/>
          <w:lang w:val="hy-AM"/>
        </w:rPr>
        <w:t xml:space="preserve"> մլն դրամ՝ </w:t>
      </w:r>
      <w:r>
        <w:rPr>
          <w:rFonts w:ascii="GHEA Grapalat" w:hAnsi="GHEA Grapalat" w:cs="GHEA Grapalat"/>
          <w:iCs/>
          <w:lang w:val="hy-AM"/>
        </w:rPr>
        <w:t>7</w:t>
      </w:r>
      <w:r w:rsidRPr="00C206E4">
        <w:rPr>
          <w:rFonts w:ascii="GHEA Grapalat" w:hAnsi="GHEA Grapalat" w:cs="GHEA Grapalat"/>
          <w:iCs/>
          <w:lang w:val="hy-AM"/>
        </w:rPr>
        <w:t>5.6</w:t>
      </w:r>
      <w:r w:rsidRPr="00DB5873">
        <w:rPr>
          <w:rFonts w:ascii="GHEA Grapalat" w:hAnsi="GHEA Grapalat" w:cs="GHEA Grapalat"/>
          <w:iCs/>
          <w:lang w:val="hy-AM"/>
        </w:rPr>
        <w:t>%-ով</w:t>
      </w:r>
      <w:r w:rsidRPr="00691DA1">
        <w:rPr>
          <w:rFonts w:ascii="GHEA Grapalat" w:hAnsi="GHEA Grapalat" w:cs="GHEA Grapalat"/>
          <w:iCs/>
          <w:lang w:val="hy-AM"/>
        </w:rPr>
        <w:t xml:space="preserve"> (</w:t>
      </w:r>
      <w:r w:rsidRPr="00FA133F">
        <w:rPr>
          <w:rFonts w:ascii="GHEA Grapalat" w:hAnsi="GHEA Grapalat" w:cs="GHEA Grapalat"/>
          <w:iCs/>
          <w:lang w:val="hy-AM"/>
        </w:rPr>
        <w:t>93</w:t>
      </w:r>
      <w:r w:rsidRPr="00C206E4">
        <w:rPr>
          <w:rFonts w:ascii="GHEA Grapalat" w:hAnsi="GHEA Grapalat" w:cs="GHEA Grapalat"/>
          <w:iCs/>
          <w:lang w:val="hy-AM"/>
        </w:rPr>
        <w:t>1.8</w:t>
      </w:r>
      <w:r w:rsidRPr="00691DA1">
        <w:rPr>
          <w:rFonts w:ascii="Calibri" w:hAnsi="Calibri" w:cs="Calibri"/>
          <w:iCs/>
          <w:lang w:val="hy-AM"/>
        </w:rPr>
        <w:t> </w:t>
      </w:r>
      <w:r w:rsidRPr="00691DA1">
        <w:rPr>
          <w:rFonts w:ascii="GHEA Grapalat" w:hAnsi="GHEA Grapalat" w:cs="GHEA Grapalat"/>
          <w:iCs/>
          <w:lang w:val="hy-AM"/>
        </w:rPr>
        <w:t>մլ</w:t>
      </w:r>
      <w:r>
        <w:rPr>
          <w:rFonts w:ascii="GHEA Grapalat" w:hAnsi="GHEA Grapalat" w:cs="GHEA Grapalat"/>
          <w:iCs/>
          <w:lang w:val="hy-AM"/>
        </w:rPr>
        <w:t>ն</w:t>
      </w:r>
      <w:r w:rsidRPr="00691DA1">
        <w:rPr>
          <w:rFonts w:ascii="GHEA Grapalat" w:hAnsi="GHEA Grapalat" w:cs="GHEA Grapalat"/>
          <w:iCs/>
          <w:lang w:val="hy-AM"/>
        </w:rPr>
        <w:t xml:space="preserve"> դրամով)</w:t>
      </w:r>
      <w:r w:rsidRPr="00DB5873">
        <w:rPr>
          <w:rFonts w:ascii="GHEA Grapalat" w:hAnsi="GHEA Grapalat" w:cs="GHEA Grapalat"/>
          <w:iCs/>
          <w:lang w:val="hy-AM"/>
        </w:rPr>
        <w:t xml:space="preserve"> զիջել</w:t>
      </w:r>
      <w:r w:rsidRPr="00751AF6">
        <w:rPr>
          <w:rFonts w:ascii="GHEA Grapalat" w:hAnsi="GHEA Grapalat" w:cs="GHEA Grapalat"/>
          <w:iCs/>
          <w:lang w:val="hy-AM"/>
        </w:rPr>
        <w:t>ով</w:t>
      </w:r>
      <w:r>
        <w:rPr>
          <w:rFonts w:ascii="GHEA Grapalat" w:hAnsi="GHEA Grapalat" w:cs="GHEA Grapalat"/>
          <w:iCs/>
          <w:lang w:val="hy-AM"/>
        </w:rPr>
        <w:t xml:space="preserve"> </w:t>
      </w:r>
      <w:r w:rsidRPr="00DB5873">
        <w:rPr>
          <w:rFonts w:ascii="GHEA Grapalat" w:hAnsi="GHEA Grapalat" w:cs="GHEA Grapalat"/>
          <w:color w:val="000000"/>
          <w:lang w:val="hy-AM"/>
        </w:rPr>
        <w:t>նախորդ տարվա նույն ժամանակահատվածի ցուցանիշը:</w:t>
      </w:r>
    </w:p>
    <w:p w:rsidR="00BD3BF9" w:rsidRPr="00751AF6" w:rsidRDefault="00BD3BF9" w:rsidP="00BD3BF9">
      <w:pPr>
        <w:spacing w:line="360" w:lineRule="auto"/>
        <w:ind w:right="9" w:firstLine="567"/>
        <w:jc w:val="both"/>
        <w:rPr>
          <w:rFonts w:ascii="GHEA Grapalat" w:hAnsi="GHEA Grapalat"/>
          <w:lang w:val="hy-AM"/>
        </w:rPr>
      </w:pPr>
      <w:r w:rsidRPr="00B15DDC">
        <w:rPr>
          <w:rFonts w:ascii="GHEA Grapalat" w:hAnsi="GHEA Grapalat" w:cs="GHEA Grapalat"/>
          <w:lang w:val="hy-AM"/>
        </w:rPr>
        <w:t>Օրենքով և իրավական այլ ակտերով սահմանված պետական բյուջե մուտքագրվող այլ եկամուտները</w:t>
      </w:r>
      <w:r w:rsidRPr="00DB5873">
        <w:rPr>
          <w:rFonts w:ascii="GHEA Grapalat" w:hAnsi="GHEA Grapalat" w:cs="GHEA Grapalat"/>
          <w:i/>
          <w:lang w:val="hy-AM"/>
        </w:rPr>
        <w:t xml:space="preserve"> </w:t>
      </w:r>
      <w:r w:rsidRPr="00DB5873">
        <w:rPr>
          <w:rFonts w:ascii="GHEA Grapalat" w:hAnsi="GHEA Grapalat" w:cs="GHEA Grapalat"/>
          <w:lang w:val="hy-AM"/>
        </w:rPr>
        <w:t>կազմել են</w:t>
      </w:r>
      <w:r w:rsidR="00A853C7">
        <w:rPr>
          <w:rFonts w:ascii="GHEA Grapalat" w:hAnsi="GHEA Grapalat" w:cs="GHEA Grapalat"/>
          <w:lang w:val="hy-AM"/>
        </w:rPr>
        <w:t xml:space="preserve"> </w:t>
      </w:r>
      <w:r w:rsidRPr="00832EBB">
        <w:rPr>
          <w:rFonts w:ascii="GHEA Grapalat" w:hAnsi="GHEA Grapalat" w:cs="GHEA Grapalat"/>
          <w:lang w:val="hy-AM"/>
        </w:rPr>
        <w:t xml:space="preserve">ավելի քան </w:t>
      </w:r>
      <w:r w:rsidRPr="00DC018F">
        <w:rPr>
          <w:rFonts w:ascii="GHEA Grapalat" w:hAnsi="GHEA Grapalat" w:cs="GHEA Grapalat"/>
          <w:lang w:val="hy-AM"/>
        </w:rPr>
        <w:t>9.7</w:t>
      </w:r>
      <w:r w:rsidRPr="00DB5873">
        <w:rPr>
          <w:rFonts w:ascii="GHEA Grapalat" w:hAnsi="GHEA Grapalat" w:cs="GHEA Grapalat"/>
          <w:lang w:val="hy-AM"/>
        </w:rPr>
        <w:t xml:space="preserve"> մլրդ դրամ՝ </w:t>
      </w:r>
      <w:r w:rsidRPr="00801232">
        <w:rPr>
          <w:rFonts w:ascii="GHEA Grapalat" w:hAnsi="GHEA Grapalat" w:cs="GHEA Grapalat"/>
          <w:lang w:val="hy-AM"/>
        </w:rPr>
        <w:t>3.</w:t>
      </w:r>
      <w:r w:rsidRPr="00DC018F">
        <w:rPr>
          <w:rFonts w:ascii="GHEA Grapalat" w:hAnsi="GHEA Grapalat" w:cs="GHEA Grapalat"/>
          <w:lang w:val="hy-AM"/>
        </w:rPr>
        <w:t>6</w:t>
      </w:r>
      <w:r w:rsidRPr="00DB5873">
        <w:rPr>
          <w:rFonts w:ascii="GHEA Grapalat" w:hAnsi="GHEA Grapalat" w:cs="GHEA Grapalat"/>
          <w:lang w:val="hy-AM"/>
        </w:rPr>
        <w:t xml:space="preserve"> անգամ (</w:t>
      </w:r>
      <w:r w:rsidRPr="00DC018F">
        <w:rPr>
          <w:rFonts w:ascii="GHEA Grapalat" w:hAnsi="GHEA Grapalat" w:cs="GHEA Grapalat"/>
          <w:lang w:val="hy-AM"/>
        </w:rPr>
        <w:t>7</w:t>
      </w:r>
      <w:r w:rsidRPr="00DB5873">
        <w:rPr>
          <w:rFonts w:ascii="GHEA Grapalat" w:hAnsi="GHEA Grapalat" w:cs="GHEA Grapalat"/>
          <w:lang w:val="hy-AM"/>
        </w:rPr>
        <w:t xml:space="preserve"> մլրդ դրամո</w:t>
      </w:r>
      <w:r>
        <w:rPr>
          <w:rFonts w:ascii="GHEA Grapalat" w:hAnsi="GHEA Grapalat" w:cs="GHEA Grapalat"/>
          <w:lang w:val="hy-AM"/>
        </w:rPr>
        <w:t xml:space="preserve">վ) գերազանցելով առաջին կիսամյակի </w:t>
      </w:r>
      <w:r w:rsidRPr="00DB5873">
        <w:rPr>
          <w:rFonts w:ascii="GHEA Grapalat" w:hAnsi="GHEA Grapalat" w:cs="GHEA Grapalat"/>
          <w:lang w:val="hy-AM"/>
        </w:rPr>
        <w:t xml:space="preserve">ծրագրված ցուցանիշը և </w:t>
      </w:r>
      <w:r w:rsidRPr="00DC018F">
        <w:rPr>
          <w:rFonts w:ascii="GHEA Grapalat" w:hAnsi="GHEA Grapalat" w:cs="GHEA Grapalat"/>
          <w:lang w:val="hy-AM"/>
        </w:rPr>
        <w:t>5.3</w:t>
      </w:r>
      <w:r>
        <w:rPr>
          <w:rFonts w:ascii="GHEA Grapalat" w:hAnsi="GHEA Grapalat" w:cs="GHEA Grapalat"/>
          <w:lang w:val="hy-AM"/>
        </w:rPr>
        <w:t xml:space="preserve"> անգամ (</w:t>
      </w:r>
      <w:r w:rsidRPr="00DC018F">
        <w:rPr>
          <w:rFonts w:ascii="GHEA Grapalat" w:hAnsi="GHEA Grapalat" w:cs="GHEA Grapalat"/>
          <w:lang w:val="hy-AM"/>
        </w:rPr>
        <w:t>7.9</w:t>
      </w:r>
      <w:r w:rsidRPr="00DB5873">
        <w:rPr>
          <w:rFonts w:ascii="Calibri" w:hAnsi="Calibri" w:cs="Calibri"/>
          <w:lang w:val="hy-AM"/>
        </w:rPr>
        <w:t> </w:t>
      </w:r>
      <w:r w:rsidRPr="00DB5873">
        <w:rPr>
          <w:rFonts w:ascii="GHEA Grapalat" w:hAnsi="GHEA Grapalat" w:cs="GHEA Grapalat"/>
          <w:lang w:val="hy-AM"/>
        </w:rPr>
        <w:t>մլրդ դրամով)՝ նախորդ տարվա</w:t>
      </w:r>
      <w:r w:rsidRPr="00691DA1">
        <w:rPr>
          <w:rFonts w:ascii="GHEA Grapalat" w:hAnsi="GHEA Grapalat" w:cs="GHEA Grapalat"/>
          <w:lang w:val="hy-AM"/>
        </w:rPr>
        <w:t xml:space="preserve"> նույն ժամանակահատվածի</w:t>
      </w:r>
      <w:r w:rsidRPr="00DB5873">
        <w:rPr>
          <w:rFonts w:ascii="GHEA Grapalat" w:hAnsi="GHEA Grapalat" w:cs="GHEA Grapalat"/>
          <w:lang w:val="hy-AM"/>
        </w:rPr>
        <w:t xml:space="preserve"> ցուցանիշը: </w:t>
      </w:r>
      <w:r w:rsidR="00A60E2A">
        <w:rPr>
          <w:rFonts w:ascii="GHEA Grapalat" w:hAnsi="GHEA Grapalat"/>
        </w:rPr>
        <w:t xml:space="preserve">Նշված եկամուտների բարձր մակարդակը </w:t>
      </w:r>
      <w:r w:rsidRPr="00DB5873">
        <w:rPr>
          <w:rFonts w:ascii="GHEA Grapalat" w:hAnsi="GHEA Grapalat"/>
          <w:lang w:val="hy-AM"/>
        </w:rPr>
        <w:t>պայմանավորված է նրանով, որ ՀՀ կառավարության 2024թ. դեկտեմբերի 5</w:t>
      </w:r>
      <w:r>
        <w:rPr>
          <w:rFonts w:ascii="GHEA Grapalat" w:hAnsi="GHEA Grapalat"/>
          <w:lang w:val="hy-AM"/>
        </w:rPr>
        <w:noBreakHyphen/>
      </w:r>
      <w:r w:rsidRPr="00DB5873">
        <w:rPr>
          <w:rFonts w:ascii="GHEA Grapalat" w:hAnsi="GHEA Grapalat"/>
          <w:lang w:val="hy-AM"/>
        </w:rPr>
        <w:t>ի N</w:t>
      </w:r>
      <w:r w:rsidRPr="00DB5873">
        <w:rPr>
          <w:rFonts w:ascii="Calibri" w:hAnsi="Calibri" w:cs="Calibri"/>
          <w:lang w:val="hy-AM"/>
        </w:rPr>
        <w:t> </w:t>
      </w:r>
      <w:r w:rsidR="00A60E2A">
        <w:rPr>
          <w:rFonts w:ascii="GHEA Grapalat" w:hAnsi="GHEA Grapalat"/>
          <w:lang w:val="hy-AM"/>
        </w:rPr>
        <w:t>1922-Ն որոշման համաձայն՝</w:t>
      </w:r>
      <w:r w:rsidRPr="00DB5873">
        <w:rPr>
          <w:rFonts w:ascii="GHEA Grapalat" w:hAnsi="GHEA Grapalat"/>
          <w:lang w:val="hy-AM"/>
        </w:rPr>
        <w:t xml:space="preserve"> պետությանը և համայնքին պատճառված վնասի շրջանակներում քրեական վարույթներով վերականգնման ենթակա դրամական միջոցներ</w:t>
      </w:r>
      <w:r w:rsidRPr="00691DA1">
        <w:rPr>
          <w:rFonts w:ascii="GHEA Grapalat" w:hAnsi="GHEA Grapalat"/>
          <w:lang w:val="hy-AM"/>
        </w:rPr>
        <w:t>ը</w:t>
      </w:r>
      <w:r w:rsidRPr="00DB5873">
        <w:rPr>
          <w:rFonts w:ascii="GHEA Grapalat" w:hAnsi="GHEA Grapalat"/>
          <w:lang w:val="hy-AM"/>
        </w:rPr>
        <w:t xml:space="preserve"> սկսել են վճարվել գանձապետական միասնական հաշվին:</w:t>
      </w:r>
      <w:r w:rsidRPr="00751AF6">
        <w:rPr>
          <w:rFonts w:ascii="GHEA Grapalat" w:hAnsi="GHEA Grapalat"/>
          <w:lang w:val="hy-AM"/>
        </w:rPr>
        <w:t xml:space="preserve"> Հաշվետու ժամանակահատվածում նշված մուտքերը կազմել են</w:t>
      </w:r>
      <w:r>
        <w:rPr>
          <w:rFonts w:ascii="GHEA Grapalat" w:hAnsi="GHEA Grapalat"/>
          <w:lang w:val="hy-AM"/>
        </w:rPr>
        <w:t xml:space="preserve"> </w:t>
      </w:r>
      <w:r w:rsidRPr="00DC018F">
        <w:rPr>
          <w:rFonts w:ascii="GHEA Grapalat" w:hAnsi="GHEA Grapalat"/>
          <w:lang w:val="hy-AM"/>
        </w:rPr>
        <w:t>շուրջ 7</w:t>
      </w:r>
      <w:r w:rsidRPr="00751AF6">
        <w:rPr>
          <w:rFonts w:ascii="GHEA Grapalat" w:hAnsi="GHEA Grapalat"/>
          <w:lang w:val="hy-AM"/>
        </w:rPr>
        <w:t xml:space="preserve"> մլրդ դրամ:</w:t>
      </w:r>
    </w:p>
    <w:p w:rsidR="00BD3BF9" w:rsidRDefault="00BD3BF9" w:rsidP="00E33CC1">
      <w:pPr>
        <w:spacing w:line="360" w:lineRule="auto"/>
        <w:ind w:firstLine="567"/>
        <w:jc w:val="both"/>
        <w:rPr>
          <w:rFonts w:ascii="GHEA Grapalat" w:hAnsi="GHEA Grapalat" w:cs="GHEA Grapalat"/>
          <w:color w:val="000000"/>
          <w:lang w:val="hy-AM"/>
        </w:rPr>
      </w:pPr>
    </w:p>
    <w:p w:rsidR="00BD3BF9" w:rsidRDefault="00BD3BF9" w:rsidP="00BD3BF9">
      <w:pPr>
        <w:spacing w:line="480" w:lineRule="auto"/>
        <w:ind w:firstLine="567"/>
        <w:jc w:val="both"/>
        <w:rPr>
          <w:rFonts w:ascii="GHEA Grapalat" w:hAnsi="GHEA Grapalat" w:cs="GHEA Grapalat"/>
          <w:i/>
          <w:u w:val="single"/>
          <w:lang w:val="hy-AM"/>
        </w:rPr>
      </w:pPr>
      <w:r w:rsidRPr="00971498">
        <w:rPr>
          <w:rFonts w:ascii="GHEA Grapalat" w:hAnsi="GHEA Grapalat" w:cs="GHEA Grapalat"/>
          <w:i/>
          <w:u w:val="single"/>
          <w:lang w:val="hy-AM"/>
        </w:rPr>
        <w:t xml:space="preserve">Պետական </w:t>
      </w:r>
      <w:r w:rsidRPr="00971498">
        <w:rPr>
          <w:rFonts w:ascii="GHEA Grapalat" w:hAnsi="GHEA Grapalat" w:cs="GHEA Grapalat"/>
          <w:i/>
          <w:color w:val="000000"/>
          <w:u w:val="single"/>
          <w:lang w:val="hy-AM"/>
        </w:rPr>
        <w:t>բյուջեի</w:t>
      </w:r>
      <w:r w:rsidRPr="00971498">
        <w:rPr>
          <w:rFonts w:ascii="GHEA Grapalat" w:hAnsi="GHEA Grapalat" w:cs="GHEA Grapalat"/>
          <w:i/>
          <w:u w:val="single"/>
          <w:lang w:val="hy-AM"/>
        </w:rPr>
        <w:t xml:space="preserve"> ծախսերը</w:t>
      </w:r>
    </w:p>
    <w:p w:rsidR="00BD3BF9" w:rsidRDefault="00BD3BF9" w:rsidP="00BD3BF9">
      <w:pPr>
        <w:spacing w:line="360" w:lineRule="auto"/>
        <w:ind w:firstLine="567"/>
        <w:jc w:val="both"/>
        <w:rPr>
          <w:rFonts w:ascii="GHEA Grapalat" w:hAnsi="GHEA Grapalat" w:cs="Calibri"/>
          <w:color w:val="000000"/>
        </w:rPr>
      </w:pPr>
      <w:r>
        <w:rPr>
          <w:rFonts w:ascii="GHEA Grapalat" w:hAnsi="GHEA Grapalat" w:cs="GHEA Grapalat"/>
          <w:color w:val="000000"/>
        </w:rPr>
        <w:lastRenderedPageBreak/>
        <w:t>2025 թվականի հունվար-հունիս ամիսներին պետական բյուջեի ծախսերը կազմել են 1,472 մլրդ դրամ կամ առաջին կիսամյակի ծրագրի 85.2%-ը: Ն</w:t>
      </w:r>
      <w:r>
        <w:rPr>
          <w:rFonts w:ascii="GHEA Grapalat" w:hAnsi="GHEA Grapalat" w:cs="GHEA Grapalat"/>
          <w:color w:val="000000"/>
          <w:lang w:val="hy-AM"/>
        </w:rPr>
        <w:t>ախորդ տարվա</w:t>
      </w:r>
      <w:r w:rsidRPr="008A0D93">
        <w:rPr>
          <w:rFonts w:ascii="GHEA Grapalat" w:hAnsi="GHEA Grapalat" w:cs="GHEA Grapalat"/>
          <w:color w:val="000000"/>
        </w:rPr>
        <w:t xml:space="preserve"> </w:t>
      </w:r>
      <w:r>
        <w:rPr>
          <w:rFonts w:ascii="GHEA Grapalat" w:hAnsi="GHEA Grapalat" w:cs="GHEA Grapalat"/>
          <w:color w:val="000000"/>
        </w:rPr>
        <w:t>հունվար-հունիս ամիսների</w:t>
      </w:r>
      <w:r>
        <w:rPr>
          <w:rFonts w:ascii="GHEA Grapalat" w:hAnsi="GHEA Grapalat" w:cs="GHEA Grapalat"/>
          <w:color w:val="000000"/>
          <w:lang w:val="hy-AM"/>
        </w:rPr>
        <w:t xml:space="preserve"> համեմատ </w:t>
      </w:r>
      <w:r>
        <w:rPr>
          <w:rFonts w:ascii="GHEA Grapalat" w:hAnsi="GHEA Grapalat" w:cs="GHEA Grapalat"/>
          <w:color w:val="000000"/>
        </w:rPr>
        <w:t xml:space="preserve">պետական բյուջեի ծախսերն աճել </w:t>
      </w:r>
      <w:r w:rsidRPr="00204636">
        <w:rPr>
          <w:rFonts w:ascii="GHEA Grapalat" w:hAnsi="GHEA Grapalat" w:cs="GHEA Grapalat"/>
          <w:color w:val="000000"/>
          <w:lang w:val="hy-AM"/>
        </w:rPr>
        <w:t xml:space="preserve">են </w:t>
      </w:r>
      <w:r>
        <w:rPr>
          <w:rFonts w:ascii="GHEA Grapalat" w:hAnsi="GHEA Grapalat" w:cs="GHEA Grapalat"/>
          <w:color w:val="000000"/>
        </w:rPr>
        <w:t>19.4</w:t>
      </w:r>
      <w:r w:rsidRPr="00204636">
        <w:rPr>
          <w:rFonts w:ascii="GHEA Grapalat" w:hAnsi="GHEA Grapalat" w:cs="GHEA Grapalat"/>
          <w:color w:val="000000"/>
          <w:lang w:val="hy-AM"/>
        </w:rPr>
        <w:t xml:space="preserve">%-ով կամ </w:t>
      </w:r>
      <w:r>
        <w:rPr>
          <w:rFonts w:ascii="GHEA Grapalat" w:hAnsi="GHEA Grapalat" w:cs="GHEA Grapalat"/>
          <w:color w:val="000000"/>
        </w:rPr>
        <w:t>239.6</w:t>
      </w:r>
      <w:r w:rsidRPr="00204636">
        <w:rPr>
          <w:rFonts w:ascii="GHEA Grapalat" w:hAnsi="GHEA Grapalat" w:cs="GHEA Grapalat"/>
          <w:color w:val="000000"/>
          <w:lang w:val="hy-AM"/>
        </w:rPr>
        <w:t xml:space="preserve"> մլրդ դրամով՝ </w:t>
      </w:r>
      <w:r>
        <w:rPr>
          <w:rFonts w:ascii="GHEA Grapalat" w:hAnsi="GHEA Grapalat" w:cs="GHEA Grapalat"/>
          <w:color w:val="000000"/>
          <w:lang w:val="hy-AM"/>
        </w:rPr>
        <w:t xml:space="preserve">հիմնականում </w:t>
      </w:r>
      <w:r w:rsidRPr="0072679F">
        <w:rPr>
          <w:rFonts w:ascii="GHEA Grapalat" w:hAnsi="GHEA Grapalat" w:cs="GHEA Grapalat"/>
          <w:color w:val="000000"/>
          <w:lang w:val="hy-AM"/>
        </w:rPr>
        <w:t>պայմանավորված</w:t>
      </w:r>
      <w:r>
        <w:rPr>
          <w:rFonts w:ascii="GHEA Grapalat" w:hAnsi="GHEA Grapalat" w:cs="GHEA Grapalat"/>
          <w:color w:val="000000"/>
        </w:rPr>
        <w:t xml:space="preserve"> </w:t>
      </w:r>
      <w:r w:rsidR="00FA4C8E">
        <w:rPr>
          <w:rFonts w:ascii="GHEA Grapalat" w:hAnsi="GHEA Grapalat" w:cs="GHEA Grapalat"/>
          <w:color w:val="000000"/>
        </w:rPr>
        <w:t xml:space="preserve">կապիտալ ծախսերի և </w:t>
      </w:r>
      <w:r w:rsidRPr="008A0D93">
        <w:rPr>
          <w:rFonts w:ascii="GHEA Grapalat" w:hAnsi="GHEA Grapalat" w:cs="GHEA Grapalat"/>
          <w:color w:val="000000"/>
        </w:rPr>
        <w:t>ս</w:t>
      </w:r>
      <w:r w:rsidRPr="008A0D93">
        <w:rPr>
          <w:rFonts w:ascii="GHEA Grapalat" w:hAnsi="GHEA Grapalat" w:cs="GHEA Grapalat"/>
          <w:color w:val="000000"/>
          <w:lang w:val="hy-AM"/>
        </w:rPr>
        <w:t>ոցիալական նպաստներ</w:t>
      </w:r>
      <w:r w:rsidRPr="008A0D93">
        <w:rPr>
          <w:rFonts w:ascii="GHEA Grapalat" w:hAnsi="GHEA Grapalat" w:cs="GHEA Grapalat"/>
          <w:color w:val="000000"/>
        </w:rPr>
        <w:t>ի</w:t>
      </w:r>
      <w:r>
        <w:rPr>
          <w:rFonts w:ascii="GHEA Grapalat" w:hAnsi="GHEA Grapalat" w:cs="GHEA Grapalat"/>
          <w:color w:val="000000"/>
        </w:rPr>
        <w:t xml:space="preserve"> </w:t>
      </w:r>
      <w:r w:rsidR="00FA4C8E">
        <w:rPr>
          <w:rFonts w:ascii="GHEA Grapalat" w:hAnsi="GHEA Grapalat" w:cs="GHEA Grapalat"/>
          <w:color w:val="000000"/>
        </w:rPr>
        <w:t>ու</w:t>
      </w:r>
      <w:r>
        <w:rPr>
          <w:rFonts w:ascii="GHEA Grapalat" w:hAnsi="GHEA Grapalat" w:cs="GHEA Grapalat"/>
          <w:color w:val="000000"/>
        </w:rPr>
        <w:t xml:space="preserve"> կենսաթոշակների</w:t>
      </w:r>
      <w:r w:rsidR="00FA4C8E">
        <w:rPr>
          <w:rFonts w:ascii="GHEA Grapalat" w:hAnsi="GHEA Grapalat" w:cs="GHEA Grapalat"/>
          <w:color w:val="000000"/>
        </w:rPr>
        <w:t xml:space="preserve"> </w:t>
      </w:r>
      <w:r>
        <w:rPr>
          <w:rFonts w:ascii="GHEA Grapalat" w:hAnsi="GHEA Grapalat" w:cs="Calibri"/>
          <w:color w:val="000000"/>
        </w:rPr>
        <w:t>աճով:</w:t>
      </w:r>
    </w:p>
    <w:p w:rsidR="00BD3BF9" w:rsidRPr="0090223B" w:rsidRDefault="00BD3BF9" w:rsidP="00BD3BF9">
      <w:pPr>
        <w:spacing w:line="360" w:lineRule="auto"/>
        <w:ind w:firstLine="567"/>
        <w:jc w:val="both"/>
        <w:rPr>
          <w:rFonts w:ascii="GHEA Grapalat" w:hAnsi="GHEA Grapalat" w:cs="GHEA Grapalat"/>
          <w:color w:val="000000"/>
          <w:lang w:val="hy-AM"/>
        </w:rPr>
      </w:pPr>
    </w:p>
    <w:p w:rsidR="00BD3BF9" w:rsidRPr="00A31F4A"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A31F4A">
        <w:rPr>
          <w:rFonts w:ascii="GHEA Grapalat" w:hAnsi="GHEA Grapalat"/>
          <w:b/>
          <w:bCs/>
          <w:iCs w:val="0"/>
          <w:color w:val="auto"/>
          <w:sz w:val="20"/>
          <w:szCs w:val="20"/>
          <w:lang w:val="hy-AM"/>
        </w:rPr>
        <w:t>ՀՀ պետական բյուջեի ծախսերը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969"/>
        <w:gridCol w:w="1843"/>
        <w:gridCol w:w="1984"/>
      </w:tblGrid>
      <w:tr w:rsidR="00BD3BF9" w:rsidRPr="00E95DB2" w:rsidTr="00BD3BF9">
        <w:trPr>
          <w:trHeight w:val="860"/>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BD3BF9" w:rsidRDefault="00BD3BF9" w:rsidP="00BD3BF9">
            <w:pPr>
              <w:rPr>
                <w:rFonts w:ascii="GHEA Grapalat" w:hAnsi="GHEA Grapalat" w:cs="Calibri"/>
                <w:color w:val="000000"/>
                <w:sz w:val="20"/>
                <w:szCs w:val="20"/>
                <w:lang w:val="hy-AM"/>
              </w:rPr>
            </w:pPr>
            <w:r>
              <w:rPr>
                <w:rFonts w:ascii="Calibri" w:hAnsi="Calibri" w:cs="Calibri"/>
                <w:color w:val="000000"/>
                <w:sz w:val="20"/>
                <w:szCs w:val="20"/>
                <w:lang w:val="hy-AM"/>
              </w:rPr>
              <w:t> </w:t>
            </w:r>
          </w:p>
        </w:tc>
        <w:tc>
          <w:tcPr>
            <w:tcW w:w="1969" w:type="dxa"/>
            <w:tcBorders>
              <w:top w:val="single" w:sz="4" w:space="0" w:color="auto"/>
              <w:left w:val="single" w:sz="4" w:space="0" w:color="auto"/>
              <w:bottom w:val="single" w:sz="4" w:space="0" w:color="auto"/>
              <w:right w:val="single" w:sz="4" w:space="0" w:color="auto"/>
            </w:tcBorders>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r>
      <w:tr w:rsidR="00BD3BF9" w:rsidTr="00BD3BF9">
        <w:trPr>
          <w:trHeight w:val="347"/>
        </w:trPr>
        <w:tc>
          <w:tcPr>
            <w:tcW w:w="4410" w:type="dxa"/>
            <w:tcBorders>
              <w:top w:val="single" w:sz="4" w:space="0" w:color="auto"/>
              <w:left w:val="single" w:sz="4" w:space="0" w:color="auto"/>
              <w:bottom w:val="single" w:sz="4" w:space="0" w:color="auto"/>
              <w:right w:val="single" w:sz="4" w:space="0" w:color="auto"/>
            </w:tcBorders>
            <w:vAlign w:val="center"/>
            <w:hideMark/>
          </w:tcPr>
          <w:p w:rsidR="00BD3BF9" w:rsidRDefault="00BD3BF9" w:rsidP="00BD3BF9">
            <w:pPr>
              <w:rPr>
                <w:rFonts w:ascii="GHEA Grapalat" w:hAnsi="GHEA Grapalat" w:cs="Calibri"/>
                <w:b/>
                <w:bCs/>
                <w:color w:val="000000"/>
                <w:sz w:val="20"/>
                <w:szCs w:val="20"/>
              </w:rPr>
            </w:pPr>
            <w:r>
              <w:rPr>
                <w:rFonts w:ascii="GHEA Grapalat" w:hAnsi="GHEA Grapalat" w:cs="Calibri"/>
                <w:b/>
                <w:bCs/>
                <w:color w:val="000000"/>
                <w:sz w:val="20"/>
                <w:szCs w:val="20"/>
              </w:rPr>
              <w:t>Ընդամենը ծախսեր</w:t>
            </w:r>
          </w:p>
        </w:tc>
        <w:tc>
          <w:tcPr>
            <w:tcW w:w="196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b/>
                <w:bCs/>
                <w:color w:val="000000"/>
                <w:sz w:val="20"/>
                <w:szCs w:val="20"/>
              </w:rPr>
            </w:pPr>
            <w:r>
              <w:rPr>
                <w:rFonts w:ascii="GHEA Grapalat" w:hAnsi="GHEA Grapalat" w:cs="Calibri"/>
                <w:b/>
                <w:bCs/>
                <w:color w:val="000000"/>
                <w:sz w:val="20"/>
                <w:szCs w:val="20"/>
              </w:rPr>
              <w:t>1,232.7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b/>
                <w:bCs/>
                <w:color w:val="000000"/>
                <w:sz w:val="20"/>
                <w:szCs w:val="20"/>
                <w:highlight w:val="green"/>
              </w:rPr>
            </w:pPr>
            <w:r>
              <w:rPr>
                <w:rFonts w:ascii="GHEA Grapalat" w:hAnsi="GHEA Grapalat" w:cs="Calibri"/>
                <w:b/>
                <w:bCs/>
                <w:color w:val="000000"/>
                <w:sz w:val="20"/>
                <w:szCs w:val="20"/>
              </w:rPr>
              <w:t>1,727.3</w:t>
            </w:r>
          </w:p>
        </w:tc>
        <w:tc>
          <w:tcPr>
            <w:tcW w:w="198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b/>
                <w:bCs/>
                <w:color w:val="000000"/>
                <w:sz w:val="20"/>
                <w:szCs w:val="20"/>
              </w:rPr>
            </w:pPr>
            <w:r>
              <w:rPr>
                <w:rFonts w:ascii="GHEA Grapalat" w:hAnsi="GHEA Grapalat" w:cs="Calibri"/>
                <w:b/>
                <w:bCs/>
                <w:color w:val="000000"/>
                <w:sz w:val="20"/>
                <w:szCs w:val="20"/>
              </w:rPr>
              <w:t>1,472.3</w:t>
            </w:r>
          </w:p>
        </w:tc>
      </w:tr>
      <w:tr w:rsidR="00BD3BF9" w:rsidTr="00BD3BF9">
        <w:trPr>
          <w:trHeight w:val="332"/>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BD3BF9" w:rsidRDefault="00BD3BF9" w:rsidP="00BD3BF9">
            <w:pPr>
              <w:ind w:firstLineChars="100" w:firstLine="200"/>
              <w:rPr>
                <w:rFonts w:ascii="GHEA Grapalat" w:hAnsi="GHEA Grapalat" w:cs="Calibri"/>
                <w:color w:val="000000"/>
                <w:sz w:val="20"/>
                <w:szCs w:val="20"/>
              </w:rPr>
            </w:pPr>
            <w:r>
              <w:rPr>
                <w:rFonts w:ascii="GHEA Grapalat" w:hAnsi="GHEA Grapalat" w:cs="Calibri"/>
                <w:color w:val="000000"/>
                <w:sz w:val="20"/>
                <w:szCs w:val="20"/>
              </w:rPr>
              <w:t>Ընթացիկ ծախսեր</w:t>
            </w:r>
          </w:p>
        </w:tc>
        <w:tc>
          <w:tcPr>
            <w:tcW w:w="196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1,077.9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1,331.2</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1,177.1</w:t>
            </w:r>
          </w:p>
        </w:tc>
      </w:tr>
      <w:tr w:rsidR="00BD3BF9" w:rsidTr="00BD3BF9">
        <w:trPr>
          <w:trHeight w:val="332"/>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BD3BF9" w:rsidRDefault="00BD3BF9" w:rsidP="00BD3BF9">
            <w:pPr>
              <w:ind w:firstLineChars="100" w:firstLine="200"/>
              <w:rPr>
                <w:rFonts w:ascii="GHEA Grapalat" w:hAnsi="GHEA Grapalat" w:cs="Calibri"/>
                <w:color w:val="000000"/>
                <w:sz w:val="20"/>
                <w:szCs w:val="20"/>
              </w:rPr>
            </w:pPr>
            <w:r>
              <w:rPr>
                <w:rFonts w:ascii="GHEA Grapalat" w:hAnsi="GHEA Grapalat" w:cs="Calibri"/>
                <w:color w:val="000000"/>
                <w:sz w:val="20"/>
                <w:szCs w:val="20"/>
              </w:rPr>
              <w:t>Ոչ ֆինանսական ակտիվների հետ գործառնություններ</w:t>
            </w:r>
          </w:p>
        </w:tc>
        <w:tc>
          <w:tcPr>
            <w:tcW w:w="196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154.9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396.2</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295.2</w:t>
            </w:r>
          </w:p>
        </w:tc>
      </w:tr>
      <w:tr w:rsidR="00BD3BF9" w:rsidTr="00BD3BF9">
        <w:trPr>
          <w:trHeight w:val="20"/>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BD3BF9" w:rsidRDefault="00BD3BF9" w:rsidP="00BD3BF9">
            <w:pPr>
              <w:ind w:firstLineChars="100" w:firstLine="200"/>
              <w:jc w:val="right"/>
              <w:rPr>
                <w:rFonts w:ascii="GHEA Grapalat" w:hAnsi="GHEA Grapalat" w:cs="Calibri"/>
                <w:color w:val="000000"/>
                <w:sz w:val="20"/>
                <w:szCs w:val="20"/>
              </w:rPr>
            </w:pPr>
            <w:r>
              <w:rPr>
                <w:rFonts w:ascii="Calibri" w:hAnsi="Calibri" w:cs="Calibri"/>
                <w:color w:val="000000"/>
                <w:sz w:val="20"/>
                <w:szCs w:val="20"/>
              </w:rPr>
              <w:t> </w:t>
            </w:r>
          </w:p>
        </w:tc>
        <w:tc>
          <w:tcPr>
            <w:tcW w:w="196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Calibri" w:eastAsia="Calibri" w:hAnsi="Calibri" w:cs="Calibri"/>
                <w:sz w:val="20"/>
                <w:szCs w:val="20"/>
              </w:rPr>
            </w:pPr>
          </w:p>
        </w:tc>
      </w:tr>
      <w:tr w:rsidR="00BD3BF9" w:rsidTr="00BD3BF9">
        <w:trPr>
          <w:trHeight w:val="347"/>
        </w:trPr>
        <w:tc>
          <w:tcPr>
            <w:tcW w:w="4410" w:type="dxa"/>
            <w:tcBorders>
              <w:top w:val="single" w:sz="4" w:space="0" w:color="auto"/>
              <w:left w:val="single" w:sz="4" w:space="0" w:color="auto"/>
              <w:bottom w:val="single" w:sz="4" w:space="0" w:color="auto"/>
              <w:right w:val="single" w:sz="4" w:space="0" w:color="auto"/>
            </w:tcBorders>
            <w:vAlign w:val="center"/>
            <w:hideMark/>
          </w:tcPr>
          <w:p w:rsidR="00BD3BF9" w:rsidRDefault="00BD3BF9" w:rsidP="00BD3BF9">
            <w:pPr>
              <w:rPr>
                <w:rFonts w:ascii="GHEA Grapalat" w:hAnsi="GHEA Grapalat" w:cs="Calibri"/>
                <w:b/>
                <w:bCs/>
                <w:color w:val="000000"/>
                <w:sz w:val="20"/>
                <w:szCs w:val="20"/>
              </w:rPr>
            </w:pPr>
            <w:r>
              <w:rPr>
                <w:rFonts w:ascii="GHEA Grapalat" w:hAnsi="GHEA Grapalat" w:cs="Calibri"/>
                <w:b/>
                <w:bCs/>
                <w:color w:val="000000"/>
                <w:sz w:val="20"/>
                <w:szCs w:val="20"/>
              </w:rPr>
              <w:t>Կշիռն ընդամենը ծախսերի մեջ</w:t>
            </w:r>
          </w:p>
        </w:tc>
        <w:tc>
          <w:tcPr>
            <w:tcW w:w="196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Calibri" w:eastAsia="Calibri" w:hAnsi="Calibri" w:cs="Calibri"/>
                <w:sz w:val="20"/>
                <w:szCs w:val="20"/>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Calibri" w:eastAsia="Calibri" w:hAnsi="Calibri" w:cs="Calibri"/>
                <w:sz w:val="20"/>
                <w:szCs w:val="20"/>
              </w:rPr>
            </w:pPr>
          </w:p>
        </w:tc>
      </w:tr>
      <w:tr w:rsidR="00BD3BF9" w:rsidRPr="00036E62" w:rsidTr="00BD3BF9">
        <w:trPr>
          <w:trHeight w:val="332"/>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BD3BF9" w:rsidRDefault="00BD3BF9" w:rsidP="00BD3BF9">
            <w:pPr>
              <w:ind w:firstLineChars="100" w:firstLine="200"/>
              <w:rPr>
                <w:rFonts w:ascii="GHEA Grapalat" w:hAnsi="GHEA Grapalat" w:cs="Calibri"/>
                <w:color w:val="000000"/>
                <w:sz w:val="20"/>
                <w:szCs w:val="20"/>
              </w:rPr>
            </w:pPr>
            <w:r>
              <w:rPr>
                <w:rFonts w:ascii="GHEA Grapalat" w:hAnsi="GHEA Grapalat" w:cs="Calibri"/>
                <w:color w:val="000000"/>
                <w:sz w:val="20"/>
                <w:szCs w:val="20"/>
              </w:rPr>
              <w:t>Ընթացիկ ծախսեր</w:t>
            </w:r>
          </w:p>
        </w:tc>
        <w:tc>
          <w:tcPr>
            <w:tcW w:w="1969" w:type="dxa"/>
            <w:tcBorders>
              <w:top w:val="single" w:sz="4" w:space="0" w:color="auto"/>
              <w:left w:val="single" w:sz="4" w:space="0" w:color="auto"/>
              <w:bottom w:val="single" w:sz="4" w:space="0" w:color="auto"/>
              <w:right w:val="single" w:sz="4" w:space="0" w:color="auto"/>
            </w:tcBorders>
            <w:vAlign w:val="center"/>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87.4</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77.1</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3BF9" w:rsidRDefault="00496600" w:rsidP="00BD3BF9">
            <w:pPr>
              <w:jc w:val="right"/>
              <w:rPr>
                <w:rFonts w:ascii="GHEA Grapalat" w:hAnsi="GHEA Grapalat" w:cs="Calibri"/>
                <w:color w:val="000000"/>
                <w:sz w:val="20"/>
                <w:szCs w:val="20"/>
              </w:rPr>
            </w:pPr>
            <w:r>
              <w:rPr>
                <w:rFonts w:ascii="GHEA Grapalat" w:hAnsi="GHEA Grapalat" w:cs="Calibri"/>
                <w:color w:val="000000"/>
                <w:sz w:val="20"/>
                <w:szCs w:val="20"/>
              </w:rPr>
              <w:t>80.0</w:t>
            </w:r>
          </w:p>
        </w:tc>
      </w:tr>
      <w:tr w:rsidR="00BD3BF9" w:rsidRPr="00036E62" w:rsidTr="00BD3BF9">
        <w:trPr>
          <w:trHeight w:val="332"/>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BD3BF9" w:rsidRDefault="00BD3BF9" w:rsidP="00BD3BF9">
            <w:pPr>
              <w:ind w:firstLineChars="100" w:firstLine="200"/>
              <w:rPr>
                <w:rFonts w:ascii="GHEA Grapalat" w:hAnsi="GHEA Grapalat" w:cs="Calibri"/>
                <w:color w:val="000000"/>
                <w:sz w:val="20"/>
                <w:szCs w:val="20"/>
              </w:rPr>
            </w:pPr>
            <w:r>
              <w:rPr>
                <w:rFonts w:ascii="GHEA Grapalat" w:hAnsi="GHEA Grapalat" w:cs="Calibri"/>
                <w:color w:val="000000"/>
                <w:sz w:val="20"/>
                <w:szCs w:val="20"/>
              </w:rPr>
              <w:t>Ոչ ֆինանսական ակտիվների հետ գործառնություններ</w:t>
            </w:r>
          </w:p>
        </w:tc>
        <w:tc>
          <w:tcPr>
            <w:tcW w:w="1969" w:type="dxa"/>
            <w:tcBorders>
              <w:top w:val="single" w:sz="4" w:space="0" w:color="auto"/>
              <w:left w:val="single" w:sz="4" w:space="0" w:color="auto"/>
              <w:bottom w:val="single" w:sz="4" w:space="0" w:color="auto"/>
              <w:right w:val="single" w:sz="4" w:space="0" w:color="auto"/>
            </w:tcBorders>
            <w:vAlign w:val="center"/>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12.6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22.9</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3BF9" w:rsidRDefault="00496600" w:rsidP="00BD3BF9">
            <w:pPr>
              <w:jc w:val="right"/>
              <w:rPr>
                <w:rFonts w:ascii="GHEA Grapalat" w:hAnsi="GHEA Grapalat" w:cs="Calibri"/>
                <w:color w:val="000000"/>
                <w:sz w:val="20"/>
                <w:szCs w:val="20"/>
              </w:rPr>
            </w:pPr>
            <w:r>
              <w:rPr>
                <w:rFonts w:ascii="GHEA Grapalat" w:hAnsi="GHEA Grapalat" w:cs="Calibri"/>
                <w:color w:val="000000"/>
                <w:sz w:val="20"/>
                <w:szCs w:val="20"/>
              </w:rPr>
              <w:t>20.0</w:t>
            </w:r>
          </w:p>
        </w:tc>
      </w:tr>
    </w:tbl>
    <w:p w:rsidR="00BD3BF9" w:rsidRPr="00B9253E" w:rsidRDefault="00BD3BF9" w:rsidP="00BD3BF9">
      <w:pPr>
        <w:spacing w:line="360" w:lineRule="auto"/>
        <w:ind w:firstLine="567"/>
        <w:jc w:val="both"/>
        <w:rPr>
          <w:rFonts w:ascii="GHEA Grapalat" w:hAnsi="GHEA Grapalat" w:cs="Calibri"/>
          <w:color w:val="000000"/>
        </w:rPr>
      </w:pPr>
    </w:p>
    <w:p w:rsidR="00BD3BF9" w:rsidRDefault="00BD3BF9" w:rsidP="00BD3BF9">
      <w:pPr>
        <w:spacing w:line="360" w:lineRule="auto"/>
        <w:ind w:firstLine="567"/>
        <w:jc w:val="both"/>
        <w:rPr>
          <w:rFonts w:ascii="GHEA Grapalat" w:hAnsi="GHEA Grapalat" w:cs="GHEA Grapalat"/>
          <w:color w:val="000000"/>
          <w:lang w:val="hy-AM"/>
        </w:rPr>
      </w:pPr>
      <w:r>
        <w:rPr>
          <w:rFonts w:ascii="GHEA Grapalat" w:hAnsi="GHEA Grapalat" w:cs="GHEA Grapalat"/>
          <w:color w:val="000000"/>
          <w:lang w:val="hy-AM"/>
        </w:rPr>
        <w:t xml:space="preserve">Ընթացիկ ծախսերի բաղադրիչների վերաբերյալ տվյալները ներկայացված են Աղյուսակ </w:t>
      </w:r>
      <w:r>
        <w:rPr>
          <w:rFonts w:ascii="GHEA Grapalat" w:hAnsi="GHEA Grapalat" w:cs="GHEA Grapalat"/>
          <w:color w:val="000000"/>
        </w:rPr>
        <w:t>11</w:t>
      </w:r>
      <w:r>
        <w:rPr>
          <w:rFonts w:ascii="GHEA Grapalat" w:hAnsi="GHEA Grapalat" w:cs="GHEA Grapalat"/>
          <w:color w:val="000000"/>
          <w:lang w:val="hy-AM"/>
        </w:rPr>
        <w:t>-ում:</w:t>
      </w:r>
    </w:p>
    <w:p w:rsidR="00BD3BF9" w:rsidRDefault="00BD3BF9" w:rsidP="00BD3BF9">
      <w:pPr>
        <w:spacing w:line="360" w:lineRule="auto"/>
        <w:ind w:firstLine="567"/>
        <w:jc w:val="both"/>
        <w:rPr>
          <w:rFonts w:ascii="GHEA Grapalat" w:hAnsi="GHEA Grapalat" w:cs="GHEA Grapalat"/>
          <w:color w:val="000000"/>
          <w:lang w:val="hy-AM"/>
        </w:rPr>
      </w:pPr>
    </w:p>
    <w:p w:rsidR="00BD3BF9" w:rsidRPr="00A31F4A"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A31F4A">
        <w:rPr>
          <w:rFonts w:ascii="GHEA Grapalat" w:hAnsi="GHEA Grapalat"/>
          <w:b/>
          <w:bCs/>
          <w:iCs w:val="0"/>
          <w:color w:val="auto"/>
          <w:sz w:val="20"/>
          <w:szCs w:val="20"/>
          <w:lang w:val="hy-AM"/>
        </w:rPr>
        <w:t>ՀՀ պետական բյուջեի ընթացիկ ծախսերը (մլրդ դրամ)</w:t>
      </w:r>
    </w:p>
    <w:tbl>
      <w:tblPr>
        <w:tblStyle w:val="TableGrid"/>
        <w:tblW w:w="10200" w:type="dxa"/>
        <w:tblInd w:w="-5" w:type="dxa"/>
        <w:tblLayout w:type="fixed"/>
        <w:tblLook w:val="04A0" w:firstRow="1" w:lastRow="0" w:firstColumn="1" w:lastColumn="0" w:noHBand="0" w:noVBand="1"/>
      </w:tblPr>
      <w:tblGrid>
        <w:gridCol w:w="2694"/>
        <w:gridCol w:w="1417"/>
        <w:gridCol w:w="1418"/>
        <w:gridCol w:w="1417"/>
        <w:gridCol w:w="1418"/>
        <w:gridCol w:w="1836"/>
      </w:tblGrid>
      <w:tr w:rsidR="00BD3BF9" w:rsidRPr="00E95DB2" w:rsidTr="00DC254A">
        <w:trPr>
          <w:trHeight w:val="1403"/>
        </w:trPr>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lang w:val="hy-AM"/>
              </w:rPr>
            </w:pPr>
            <w:r w:rsidRPr="00684030">
              <w:rPr>
                <w:rFonts w:ascii="Calibri" w:hAnsi="Calibri" w:cs="Calibri"/>
                <w:sz w:val="20"/>
                <w:szCs w:val="20"/>
                <w:lang w:val="hy-AM"/>
              </w:rPr>
              <w:t> </w:t>
            </w:r>
          </w:p>
        </w:tc>
        <w:tc>
          <w:tcPr>
            <w:tcW w:w="1417" w:type="dxa"/>
            <w:tcBorders>
              <w:top w:val="single" w:sz="4" w:space="0" w:color="auto"/>
              <w:left w:val="single" w:sz="4" w:space="0" w:color="auto"/>
              <w:bottom w:val="single" w:sz="4" w:space="0" w:color="auto"/>
              <w:right w:val="single" w:sz="4" w:space="0" w:color="auto"/>
            </w:tcBorders>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417" w:type="dxa"/>
            <w:tcBorders>
              <w:top w:val="single" w:sz="4" w:space="0" w:color="auto"/>
              <w:left w:val="single" w:sz="4" w:space="0" w:color="auto"/>
              <w:bottom w:val="single" w:sz="4" w:space="0" w:color="auto"/>
              <w:right w:val="single" w:sz="4" w:space="0" w:color="auto"/>
            </w:tcBorders>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Կատարո-ղականն առաջին կիսամյակի ճշտված պլանի նկատմամբ </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c>
          <w:tcPr>
            <w:tcW w:w="1836" w:type="dxa"/>
            <w:tcBorders>
              <w:top w:val="single" w:sz="4" w:space="0" w:color="auto"/>
              <w:left w:val="single" w:sz="4" w:space="0" w:color="auto"/>
              <w:bottom w:val="single" w:sz="4" w:space="0" w:color="auto"/>
              <w:right w:val="single" w:sz="4" w:space="0" w:color="auto"/>
            </w:tcBorders>
            <w:hideMark/>
          </w:tcPr>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202</w:t>
            </w:r>
            <w:r w:rsidRPr="0094799F">
              <w:rPr>
                <w:rFonts w:ascii="GHEA Grapalat" w:hAnsi="GHEA Grapalat" w:cs="Calibri"/>
                <w:b/>
                <w:bCs/>
                <w:sz w:val="20"/>
                <w:szCs w:val="20"/>
                <w:lang w:val="hy-AM"/>
              </w:rPr>
              <w:t>5</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առաջին կիսամյակ</w:t>
            </w:r>
            <w:r w:rsidR="00DC254A">
              <w:rPr>
                <w:rFonts w:ascii="GHEA Grapalat" w:hAnsi="GHEA Grapalat" w:cs="Calibri"/>
                <w:b/>
                <w:bCs/>
                <w:sz w:val="20"/>
                <w:szCs w:val="20"/>
              </w:rPr>
              <w:t>ը</w:t>
            </w:r>
            <w:r w:rsidRPr="00687527">
              <w:rPr>
                <w:rFonts w:ascii="GHEA Grapalat" w:hAnsi="GHEA Grapalat" w:cs="Calibri"/>
                <w:b/>
                <w:bCs/>
                <w:sz w:val="20"/>
                <w:szCs w:val="20"/>
                <w:lang w:val="hy-AM"/>
              </w:rPr>
              <w:t xml:space="preserve"> </w:t>
            </w:r>
            <w:r w:rsidRPr="0094799F">
              <w:rPr>
                <w:rFonts w:ascii="GHEA Grapalat" w:hAnsi="GHEA Grapalat" w:cs="Calibri"/>
                <w:b/>
                <w:bCs/>
                <w:sz w:val="20"/>
                <w:szCs w:val="20"/>
              </w:rPr>
              <w:t>202</w:t>
            </w:r>
            <w:r w:rsidRPr="0094799F">
              <w:rPr>
                <w:rFonts w:ascii="GHEA Grapalat" w:hAnsi="GHEA Grapalat" w:cs="Calibri"/>
                <w:b/>
                <w:bCs/>
                <w:sz w:val="20"/>
                <w:szCs w:val="20"/>
                <w:lang w:val="hy-AM"/>
              </w:rPr>
              <w:t>4</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նկատմամբ</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ind w:left="170"/>
              <w:rPr>
                <w:rFonts w:ascii="GHEA Grapalat" w:hAnsi="GHEA Grapalat" w:cs="Calibri"/>
                <w:b/>
                <w:bCs/>
                <w:sz w:val="20"/>
                <w:szCs w:val="20"/>
              </w:rPr>
            </w:pPr>
            <w:r w:rsidRPr="00684030">
              <w:rPr>
                <w:rFonts w:ascii="GHEA Grapalat" w:hAnsi="GHEA Grapalat" w:cs="Calibri"/>
                <w:b/>
                <w:bCs/>
                <w:sz w:val="20"/>
                <w:szCs w:val="20"/>
              </w:rPr>
              <w:t>Ընթացիկ ծախսեր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B455A0" w:rsidRDefault="00BD3BF9" w:rsidP="00BD3BF9">
            <w:pPr>
              <w:jc w:val="right"/>
              <w:rPr>
                <w:rFonts w:ascii="GHEA Grapalat" w:hAnsi="GHEA Grapalat" w:cs="Calibri"/>
                <w:b/>
                <w:color w:val="000000"/>
                <w:sz w:val="20"/>
                <w:szCs w:val="20"/>
              </w:rPr>
            </w:pPr>
            <w:r w:rsidRPr="00B455A0">
              <w:rPr>
                <w:rFonts w:ascii="GHEA Grapalat" w:hAnsi="GHEA Grapalat" w:cs="Calibri"/>
                <w:b/>
                <w:color w:val="000000"/>
                <w:sz w:val="20"/>
                <w:szCs w:val="20"/>
              </w:rPr>
              <w:t>1,077.9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B455A0" w:rsidRDefault="00BD3BF9" w:rsidP="00BD3BF9">
            <w:pPr>
              <w:jc w:val="right"/>
              <w:rPr>
                <w:rFonts w:ascii="GHEA Grapalat" w:hAnsi="GHEA Grapalat" w:cs="Calibri"/>
                <w:b/>
                <w:color w:val="000000"/>
                <w:sz w:val="20"/>
                <w:szCs w:val="20"/>
              </w:rPr>
            </w:pPr>
            <w:r w:rsidRPr="00B455A0">
              <w:rPr>
                <w:rFonts w:ascii="GHEA Grapalat" w:hAnsi="GHEA Grapalat" w:cs="Calibri"/>
                <w:b/>
                <w:color w:val="000000"/>
                <w:sz w:val="20"/>
                <w:szCs w:val="20"/>
              </w:rPr>
              <w:t>1,331.2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B455A0" w:rsidRDefault="00BD3BF9" w:rsidP="00BD3BF9">
            <w:pPr>
              <w:jc w:val="right"/>
              <w:rPr>
                <w:rFonts w:ascii="GHEA Grapalat" w:hAnsi="GHEA Grapalat" w:cs="Calibri"/>
                <w:b/>
                <w:color w:val="000000"/>
                <w:sz w:val="20"/>
                <w:szCs w:val="20"/>
              </w:rPr>
            </w:pPr>
            <w:r w:rsidRPr="00B455A0">
              <w:rPr>
                <w:rFonts w:ascii="GHEA Grapalat" w:hAnsi="GHEA Grapalat" w:cs="Calibri"/>
                <w:b/>
                <w:color w:val="000000"/>
                <w:sz w:val="20"/>
                <w:szCs w:val="20"/>
              </w:rPr>
              <w:t>1,177.1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b/>
                <w:color w:val="000000"/>
                <w:sz w:val="20"/>
                <w:szCs w:val="20"/>
              </w:rPr>
            </w:pPr>
            <w:r>
              <w:rPr>
                <w:rFonts w:ascii="GHEA Grapalat" w:hAnsi="GHEA Grapalat" w:cs="Calibri"/>
                <w:b/>
                <w:color w:val="000000"/>
                <w:sz w:val="20"/>
                <w:szCs w:val="20"/>
              </w:rPr>
              <w:t>88.4</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b/>
                <w:color w:val="000000"/>
                <w:sz w:val="20"/>
                <w:szCs w:val="20"/>
              </w:rPr>
            </w:pPr>
            <w:r w:rsidRPr="00684030">
              <w:rPr>
                <w:rFonts w:ascii="GHEA Grapalat" w:hAnsi="GHEA Grapalat" w:cs="Calibri"/>
                <w:b/>
                <w:color w:val="000000"/>
                <w:sz w:val="20"/>
                <w:szCs w:val="20"/>
              </w:rPr>
              <w:t>109.</w:t>
            </w:r>
            <w:r>
              <w:rPr>
                <w:rFonts w:ascii="GHEA Grapalat" w:hAnsi="GHEA Grapalat" w:cs="Calibri"/>
                <w:b/>
                <w:color w:val="000000"/>
                <w:sz w:val="20"/>
                <w:szCs w:val="20"/>
              </w:rPr>
              <w:t>2</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Աշխատավարձ</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D8239B" w:rsidRDefault="00BD3BF9" w:rsidP="00BD3BF9">
            <w:pPr>
              <w:jc w:val="right"/>
              <w:rPr>
                <w:rFonts w:ascii="GHEA Grapalat" w:hAnsi="GHEA Grapalat" w:cs="Calibri"/>
                <w:color w:val="000000"/>
                <w:sz w:val="20"/>
                <w:szCs w:val="20"/>
              </w:rPr>
            </w:pPr>
            <w:r w:rsidRPr="00D8239B">
              <w:rPr>
                <w:rFonts w:ascii="GHEA Grapalat" w:hAnsi="GHEA Grapalat" w:cs="Calibri"/>
                <w:color w:val="000000"/>
                <w:sz w:val="20"/>
                <w:szCs w:val="20"/>
              </w:rPr>
              <w:t>103.4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D8239B" w:rsidRDefault="00BD3BF9" w:rsidP="00BD3BF9">
            <w:pPr>
              <w:jc w:val="right"/>
              <w:rPr>
                <w:rFonts w:ascii="GHEA Grapalat" w:hAnsi="GHEA Grapalat" w:cs="Calibri"/>
                <w:color w:val="000000"/>
                <w:sz w:val="20"/>
                <w:szCs w:val="20"/>
              </w:rPr>
            </w:pPr>
            <w:r w:rsidRPr="00D8239B">
              <w:rPr>
                <w:rFonts w:ascii="GHEA Grapalat" w:hAnsi="GHEA Grapalat" w:cs="Calibri"/>
                <w:color w:val="000000"/>
                <w:sz w:val="20"/>
                <w:szCs w:val="20"/>
              </w:rPr>
              <w:t>118.9</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D8239B" w:rsidRDefault="00BD3BF9" w:rsidP="00BD3BF9">
            <w:pPr>
              <w:jc w:val="right"/>
              <w:rPr>
                <w:rFonts w:ascii="GHEA Grapalat" w:hAnsi="GHEA Grapalat" w:cs="Calibri"/>
                <w:color w:val="000000"/>
                <w:sz w:val="20"/>
                <w:szCs w:val="20"/>
              </w:rPr>
            </w:pPr>
            <w:r w:rsidRPr="00D8239B">
              <w:rPr>
                <w:rFonts w:ascii="GHEA Grapalat" w:hAnsi="GHEA Grapalat" w:cs="Calibri"/>
                <w:color w:val="000000"/>
                <w:sz w:val="20"/>
                <w:szCs w:val="20"/>
              </w:rPr>
              <w:t>108.9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D8239B" w:rsidRDefault="00BD3BF9" w:rsidP="00BD3BF9">
            <w:pPr>
              <w:jc w:val="right"/>
              <w:rPr>
                <w:rFonts w:ascii="GHEA Grapalat" w:hAnsi="GHEA Grapalat" w:cs="Calibri"/>
                <w:color w:val="000000"/>
                <w:sz w:val="20"/>
                <w:szCs w:val="20"/>
              </w:rPr>
            </w:pPr>
            <w:r w:rsidRPr="00D8239B">
              <w:rPr>
                <w:rFonts w:ascii="GHEA Grapalat" w:hAnsi="GHEA Grapalat" w:cs="Calibri"/>
                <w:color w:val="000000"/>
                <w:sz w:val="20"/>
                <w:szCs w:val="20"/>
              </w:rPr>
              <w:t>91.6</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D8239B" w:rsidRDefault="00BD3BF9" w:rsidP="00BD3BF9">
            <w:pPr>
              <w:jc w:val="right"/>
              <w:rPr>
                <w:rFonts w:ascii="GHEA Grapalat" w:hAnsi="GHEA Grapalat" w:cs="Calibri"/>
                <w:color w:val="000000"/>
                <w:sz w:val="20"/>
                <w:szCs w:val="20"/>
              </w:rPr>
            </w:pPr>
            <w:r w:rsidRPr="00D8239B">
              <w:rPr>
                <w:rFonts w:ascii="GHEA Grapalat" w:hAnsi="GHEA Grapalat" w:cs="Calibri"/>
                <w:color w:val="000000"/>
                <w:sz w:val="20"/>
                <w:szCs w:val="20"/>
              </w:rPr>
              <w:t>105.3</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Ծառայությունների և ապրանքների ձեռքբերում</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53.9</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38.8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72.0</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93.9</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Տոկոսավճարներ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153.5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189.8</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169.4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89.2</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110.4</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Սուբսիդիաներ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93.8</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90.8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96.8</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110.7</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Դրամաշնորհներ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127.0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159.8</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133.2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83.3</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104.8</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Սոցիալական նպաստներ և կենսաթոշակներ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483.1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585.5</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530.5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90.6</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109.8</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Այլ ծախսեր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129.4</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105.6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81.6</w:t>
            </w:r>
          </w:p>
        </w:tc>
        <w:tc>
          <w:tcPr>
            <w:tcW w:w="1836"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120.7</w:t>
            </w: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ind w:left="170"/>
              <w:rPr>
                <w:rFonts w:ascii="GHEA Grapalat" w:hAnsi="GHEA Grapalat" w:cs="Calibri"/>
                <w:b/>
                <w:bCs/>
                <w:sz w:val="20"/>
                <w:szCs w:val="20"/>
              </w:rPr>
            </w:pPr>
            <w:r w:rsidRPr="00684030">
              <w:rPr>
                <w:rFonts w:ascii="GHEA Grapalat" w:hAnsi="GHEA Grapalat" w:cs="Calibri"/>
                <w:b/>
                <w:bCs/>
                <w:sz w:val="20"/>
                <w:szCs w:val="20"/>
              </w:rPr>
              <w:lastRenderedPageBreak/>
              <w:t>Կշիռն ընթացիկ ծախսերում (%)</w:t>
            </w:r>
          </w:p>
        </w:tc>
        <w:tc>
          <w:tcPr>
            <w:tcW w:w="1417"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Աշխատավարձ</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8.9</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9.3</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Ծառայությունների և ապրանքների ձեռք բերում</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3.8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3.3</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Տոկոսավճարներ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14.2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14.3</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14.4</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Սուբսիդիաներ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7.6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7.0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7.7</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Դրամաշնորհներ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11.3</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Սոցիալական նպաստներ և կենսաթոշակներ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44.8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45.1</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r w:rsidR="00BD3BF9" w:rsidTr="00DC254A">
        <w:tc>
          <w:tcPr>
            <w:tcW w:w="2694" w:type="dxa"/>
            <w:tcBorders>
              <w:top w:val="single" w:sz="4" w:space="0" w:color="auto"/>
              <w:left w:val="single" w:sz="4" w:space="0" w:color="auto"/>
              <w:bottom w:val="single" w:sz="4" w:space="0" w:color="auto"/>
              <w:right w:val="single" w:sz="4" w:space="0" w:color="auto"/>
            </w:tcBorders>
            <w:vAlign w:val="bottom"/>
            <w:hideMark/>
          </w:tcPr>
          <w:p w:rsidR="00BD3BF9" w:rsidRPr="00684030" w:rsidRDefault="00BD3BF9" w:rsidP="00BD3BF9">
            <w:pPr>
              <w:rPr>
                <w:rFonts w:ascii="GHEA Grapalat" w:hAnsi="GHEA Grapalat" w:cs="Calibri"/>
                <w:sz w:val="20"/>
                <w:szCs w:val="20"/>
              </w:rPr>
            </w:pPr>
            <w:r w:rsidRPr="00684030">
              <w:rPr>
                <w:rFonts w:ascii="GHEA Grapalat" w:hAnsi="GHEA Grapalat" w:cs="Calibri"/>
                <w:sz w:val="20"/>
                <w:szCs w:val="20"/>
              </w:rPr>
              <w:t>Այլ ծախսեր</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8.1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9.7</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9.0</w:t>
            </w:r>
          </w:p>
        </w:tc>
        <w:tc>
          <w:tcPr>
            <w:tcW w:w="1418"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vAlign w:val="bottom"/>
          </w:tcPr>
          <w:p w:rsidR="00BD3BF9" w:rsidRPr="00684030" w:rsidRDefault="00BD3BF9" w:rsidP="00BD3BF9">
            <w:pPr>
              <w:jc w:val="right"/>
              <w:rPr>
                <w:rFonts w:ascii="GHEA Grapalat" w:hAnsi="GHEA Grapalat" w:cs="Calibri"/>
                <w:color w:val="000000"/>
                <w:sz w:val="20"/>
                <w:szCs w:val="20"/>
              </w:rPr>
            </w:pPr>
          </w:p>
        </w:tc>
      </w:tr>
    </w:tbl>
    <w:p w:rsidR="00BD3BF9" w:rsidRDefault="00BD3BF9" w:rsidP="00BD3BF9">
      <w:pPr>
        <w:spacing w:line="360" w:lineRule="auto"/>
        <w:ind w:firstLine="567"/>
        <w:jc w:val="both"/>
        <w:rPr>
          <w:rFonts w:ascii="GHEA Grapalat" w:hAnsi="GHEA Grapalat" w:cs="GHEA Grapalat"/>
          <w:color w:val="000000"/>
        </w:rPr>
      </w:pPr>
    </w:p>
    <w:p w:rsidR="00BD3BF9" w:rsidRPr="00B01328" w:rsidRDefault="00BD3BF9" w:rsidP="00BD3BF9">
      <w:pPr>
        <w:spacing w:line="360" w:lineRule="auto"/>
        <w:ind w:firstLine="567"/>
        <w:jc w:val="both"/>
        <w:rPr>
          <w:rFonts w:ascii="GHEA Grapalat" w:hAnsi="GHEA Grapalat" w:cs="GHEA Grapalat"/>
          <w:color w:val="000000"/>
        </w:rPr>
      </w:pPr>
      <w:r w:rsidRPr="00204636">
        <w:rPr>
          <w:rFonts w:ascii="GHEA Grapalat" w:hAnsi="GHEA Grapalat" w:cs="GHEA Grapalat"/>
          <w:color w:val="000000"/>
          <w:lang w:val="hy-AM"/>
        </w:rPr>
        <w:t xml:space="preserve">2024 թվականի </w:t>
      </w:r>
      <w:r>
        <w:rPr>
          <w:rFonts w:ascii="GHEA Grapalat" w:hAnsi="GHEA Grapalat" w:cs="GHEA Grapalat"/>
          <w:color w:val="000000"/>
        </w:rPr>
        <w:t xml:space="preserve">հունվար-հունիս ամիսների </w:t>
      </w:r>
      <w:r w:rsidRPr="00204636">
        <w:rPr>
          <w:rFonts w:ascii="GHEA Grapalat" w:hAnsi="GHEA Grapalat" w:cs="GHEA Grapalat"/>
          <w:color w:val="000000"/>
          <w:lang w:val="hy-AM"/>
        </w:rPr>
        <w:t>համեմատ կառավարության պարտքի սպասարկման ծախսերն</w:t>
      </w:r>
      <w:r>
        <w:rPr>
          <w:rFonts w:ascii="GHEA Grapalat" w:hAnsi="GHEA Grapalat" w:cs="GHEA Grapalat"/>
          <w:color w:val="000000"/>
        </w:rPr>
        <w:t xml:space="preserve"> </w:t>
      </w:r>
      <w:r w:rsidRPr="00204636">
        <w:rPr>
          <w:rFonts w:ascii="GHEA Grapalat" w:hAnsi="GHEA Grapalat" w:cs="GHEA Grapalat"/>
          <w:color w:val="000000"/>
          <w:lang w:val="hy-AM"/>
        </w:rPr>
        <w:t>ա</w:t>
      </w:r>
      <w:r>
        <w:rPr>
          <w:rFonts w:ascii="GHEA Grapalat" w:hAnsi="GHEA Grapalat" w:cs="GHEA Grapalat"/>
          <w:color w:val="000000"/>
        </w:rPr>
        <w:t>ճ</w:t>
      </w:r>
      <w:r w:rsidRPr="00204636">
        <w:rPr>
          <w:rFonts w:ascii="GHEA Grapalat" w:hAnsi="GHEA Grapalat" w:cs="GHEA Grapalat"/>
          <w:color w:val="000000"/>
          <w:lang w:val="hy-AM"/>
        </w:rPr>
        <w:t xml:space="preserve">ել են </w:t>
      </w:r>
      <w:r>
        <w:rPr>
          <w:rFonts w:ascii="GHEA Grapalat" w:hAnsi="GHEA Grapalat" w:cs="GHEA Grapalat"/>
          <w:color w:val="000000"/>
        </w:rPr>
        <w:t>10.4</w:t>
      </w:r>
      <w:r w:rsidRPr="00EC06C0">
        <w:rPr>
          <w:rFonts w:ascii="GHEA Grapalat" w:hAnsi="GHEA Grapalat" w:cs="GHEA Grapalat"/>
          <w:color w:val="000000"/>
          <w:lang w:val="hy-AM"/>
        </w:rPr>
        <w:t xml:space="preserve">%-ով կամ </w:t>
      </w:r>
      <w:r w:rsidRPr="00EC06C0">
        <w:rPr>
          <w:rFonts w:ascii="GHEA Grapalat" w:hAnsi="GHEA Grapalat" w:cs="GHEA Grapalat"/>
          <w:color w:val="000000"/>
        </w:rPr>
        <w:t>15.9</w:t>
      </w:r>
      <w:r w:rsidRPr="00204636">
        <w:rPr>
          <w:rFonts w:ascii="GHEA Grapalat" w:hAnsi="GHEA Grapalat" w:cs="GHEA Grapalat"/>
          <w:color w:val="000000"/>
          <w:lang w:val="hy-AM"/>
        </w:rPr>
        <w:t xml:space="preserve"> մլ</w:t>
      </w:r>
      <w:r>
        <w:rPr>
          <w:rFonts w:ascii="GHEA Grapalat" w:hAnsi="GHEA Grapalat" w:cs="GHEA Grapalat"/>
          <w:color w:val="000000"/>
        </w:rPr>
        <w:t>րդ</w:t>
      </w:r>
      <w:r>
        <w:rPr>
          <w:rFonts w:ascii="GHEA Grapalat" w:hAnsi="GHEA Grapalat" w:cs="GHEA Grapalat"/>
          <w:color w:val="000000"/>
          <w:lang w:val="hy-AM"/>
        </w:rPr>
        <w:t xml:space="preserve"> դրամով</w:t>
      </w:r>
      <w:r>
        <w:rPr>
          <w:rFonts w:ascii="GHEA Grapalat" w:hAnsi="GHEA Grapalat" w:cs="GHEA Grapalat"/>
          <w:color w:val="000000"/>
        </w:rPr>
        <w:t>:</w:t>
      </w:r>
      <w:r>
        <w:rPr>
          <w:rFonts w:ascii="GHEA Grapalat" w:hAnsi="GHEA Grapalat" w:cs="GHEA Grapalat"/>
          <w:color w:val="000000"/>
          <w:lang w:val="hy-AM"/>
        </w:rPr>
        <w:t xml:space="preserve"> </w:t>
      </w:r>
      <w:r>
        <w:rPr>
          <w:rFonts w:ascii="GHEA Grapalat" w:hAnsi="GHEA Grapalat" w:cs="GHEA Grapalat"/>
          <w:color w:val="000000"/>
        </w:rPr>
        <w:t>Աճ</w:t>
      </w:r>
      <w:r w:rsidR="00552384">
        <w:rPr>
          <w:rFonts w:ascii="GHEA Grapalat" w:hAnsi="GHEA Grapalat" w:cs="GHEA Grapalat"/>
          <w:color w:val="000000"/>
        </w:rPr>
        <w:t>ն</w:t>
      </w:r>
      <w:r>
        <w:rPr>
          <w:rFonts w:ascii="GHEA Grapalat" w:hAnsi="GHEA Grapalat" w:cs="GHEA Grapalat"/>
          <w:color w:val="000000"/>
        </w:rPr>
        <w:t xml:space="preserve"> արձանագրվել է</w:t>
      </w:r>
      <w:r>
        <w:rPr>
          <w:rFonts w:ascii="GHEA Grapalat" w:hAnsi="GHEA Grapalat" w:cs="GHEA Grapalat"/>
          <w:color w:val="000000"/>
          <w:lang w:val="hy-AM"/>
        </w:rPr>
        <w:t xml:space="preserve"> </w:t>
      </w:r>
      <w:r>
        <w:rPr>
          <w:rFonts w:ascii="GHEA Grapalat" w:hAnsi="GHEA Grapalat" w:cs="GHEA Grapalat"/>
          <w:color w:val="000000"/>
        </w:rPr>
        <w:t>ներքին</w:t>
      </w:r>
      <w:r>
        <w:rPr>
          <w:rFonts w:ascii="GHEA Grapalat" w:hAnsi="GHEA Grapalat" w:cs="GHEA Grapalat"/>
          <w:color w:val="000000"/>
          <w:lang w:val="hy-AM"/>
        </w:rPr>
        <w:t xml:space="preserve"> տոկոսավճարներ</w:t>
      </w:r>
      <w:r>
        <w:rPr>
          <w:rFonts w:ascii="GHEA Grapalat" w:hAnsi="GHEA Grapalat" w:cs="GHEA Grapalat"/>
          <w:color w:val="000000"/>
        </w:rPr>
        <w:t>ում՝</w:t>
      </w:r>
      <w:r>
        <w:rPr>
          <w:rFonts w:ascii="GHEA Grapalat" w:hAnsi="GHEA Grapalat" w:cs="GHEA Grapalat"/>
          <w:color w:val="000000"/>
          <w:lang w:val="hy-AM"/>
        </w:rPr>
        <w:t xml:space="preserve"> </w:t>
      </w:r>
      <w:r w:rsidRPr="00DE76D2">
        <w:rPr>
          <w:rFonts w:ascii="GHEA Grapalat" w:hAnsi="GHEA Grapalat" w:cs="GHEA Grapalat"/>
          <w:color w:val="000000"/>
        </w:rPr>
        <w:t>հիմնականում պայմանավորված շրջանառության մեջ գտնվող գանձապետական պարտատոմսերի ծավալների աճով:</w:t>
      </w:r>
    </w:p>
    <w:p w:rsidR="00BD3BF9" w:rsidRDefault="00BD3BF9" w:rsidP="00BD3BF9">
      <w:pPr>
        <w:spacing w:line="360" w:lineRule="auto"/>
        <w:ind w:firstLine="567"/>
        <w:jc w:val="both"/>
        <w:rPr>
          <w:rFonts w:ascii="GHEA Grapalat" w:hAnsi="GHEA Grapalat" w:cs="GHEA Grapalat"/>
          <w:color w:val="000000"/>
          <w:lang w:val="hy-AM"/>
        </w:rPr>
      </w:pPr>
    </w:p>
    <w:p w:rsidR="00BD3BF9" w:rsidRPr="00A31F4A"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A31F4A">
        <w:rPr>
          <w:rFonts w:ascii="GHEA Grapalat" w:hAnsi="GHEA Grapalat"/>
          <w:b/>
          <w:bCs/>
          <w:iCs w:val="0"/>
          <w:color w:val="auto"/>
          <w:sz w:val="20"/>
          <w:szCs w:val="20"/>
          <w:lang w:val="hy-AM"/>
        </w:rPr>
        <w:t>Կառավարության պարտքի սպասարկման ծախսերը (մլրդ դրամ)</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418"/>
        <w:gridCol w:w="1417"/>
        <w:gridCol w:w="1559"/>
        <w:gridCol w:w="1695"/>
      </w:tblGrid>
      <w:tr w:rsidR="00BD3BF9" w:rsidRPr="00E95DB2" w:rsidTr="0030257C">
        <w:trPr>
          <w:trHeight w:val="1425"/>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GHEA Grapalat" w:hAnsi="GHEA Grapalat" w:cs="Calibri"/>
                <w:sz w:val="20"/>
                <w:szCs w:val="20"/>
                <w:lang w:val="hy-AM"/>
              </w:rPr>
            </w:pPr>
            <w:r>
              <w:rPr>
                <w:rFonts w:ascii="Courier New" w:hAnsi="Courier New" w:cs="Courier New"/>
                <w:sz w:val="20"/>
                <w:szCs w:val="20"/>
                <w:lang w:val="hy-AM"/>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Կատարո-ղականն առաջին կիսամյակի ճշտված պլանի նկատմամբ </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c>
          <w:tcPr>
            <w:tcW w:w="1695"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202</w:t>
            </w:r>
            <w:r w:rsidRPr="0094799F">
              <w:rPr>
                <w:rFonts w:ascii="GHEA Grapalat" w:hAnsi="GHEA Grapalat" w:cs="Calibri"/>
                <w:b/>
                <w:bCs/>
                <w:sz w:val="20"/>
                <w:szCs w:val="20"/>
                <w:lang w:val="hy-AM"/>
              </w:rPr>
              <w:t>5</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202</w:t>
            </w:r>
            <w:r w:rsidRPr="0094799F">
              <w:rPr>
                <w:rFonts w:ascii="GHEA Grapalat" w:hAnsi="GHEA Grapalat" w:cs="Calibri"/>
                <w:b/>
                <w:bCs/>
                <w:sz w:val="20"/>
                <w:szCs w:val="20"/>
                <w:lang w:val="hy-AM"/>
              </w:rPr>
              <w:t>4</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նկատմամբ</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r>
      <w:tr w:rsidR="00BD3BF9" w:rsidTr="0030257C">
        <w:trPr>
          <w:trHeight w:val="315"/>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GHEA Grapalat" w:hAnsi="GHEA Grapalat"/>
                <w:sz w:val="20"/>
                <w:szCs w:val="20"/>
              </w:rPr>
            </w:pPr>
            <w:r>
              <w:rPr>
                <w:rFonts w:ascii="GHEA Grapalat" w:hAnsi="GHEA Grapalat"/>
                <w:b/>
                <w:sz w:val="20"/>
                <w:szCs w:val="20"/>
              </w:rPr>
              <w:t>Տոկոսավճարներ,</w:t>
            </w:r>
          </w:p>
          <w:p w:rsidR="00BD3BF9" w:rsidRDefault="00BD3BF9" w:rsidP="00BD3BF9">
            <w:pPr>
              <w:rPr>
                <w:rFonts w:ascii="GHEA Grapalat" w:hAnsi="GHEA Grapalat" w:cs="Calibri"/>
                <w:b/>
                <w:bCs/>
                <w:sz w:val="20"/>
                <w:szCs w:val="20"/>
              </w:rPr>
            </w:pPr>
            <w:r>
              <w:rPr>
                <w:rFonts w:ascii="GHEA Grapalat" w:hAnsi="GHEA Grapalat"/>
                <w:sz w:val="20"/>
                <w:szCs w:val="20"/>
              </w:rPr>
              <w:t>այդ թվում՝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445085" w:rsidRDefault="00BD3BF9" w:rsidP="00BD3BF9">
            <w:pPr>
              <w:jc w:val="right"/>
              <w:rPr>
                <w:rFonts w:ascii="GHEA Grapalat" w:hAnsi="GHEA Grapalat" w:cs="Calibri"/>
                <w:b/>
                <w:color w:val="000000"/>
                <w:sz w:val="20"/>
                <w:szCs w:val="20"/>
              </w:rPr>
            </w:pPr>
            <w:r w:rsidRPr="00445085">
              <w:rPr>
                <w:rFonts w:ascii="GHEA Grapalat" w:hAnsi="GHEA Grapalat" w:cs="Calibri"/>
                <w:b/>
                <w:color w:val="000000"/>
                <w:sz w:val="20"/>
                <w:szCs w:val="20"/>
              </w:rPr>
              <w:t>1</w:t>
            </w:r>
            <w:r>
              <w:rPr>
                <w:rFonts w:ascii="GHEA Grapalat" w:hAnsi="GHEA Grapalat" w:cs="Calibri"/>
                <w:b/>
                <w:color w:val="000000"/>
                <w:sz w:val="20"/>
                <w:szCs w:val="20"/>
              </w:rPr>
              <w:t>53.5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445085" w:rsidRDefault="00BD3BF9" w:rsidP="00BD3BF9">
            <w:pPr>
              <w:jc w:val="right"/>
              <w:rPr>
                <w:rFonts w:ascii="GHEA Grapalat" w:hAnsi="GHEA Grapalat" w:cs="Calibri"/>
                <w:b/>
                <w:color w:val="000000"/>
                <w:sz w:val="20"/>
                <w:szCs w:val="20"/>
              </w:rPr>
            </w:pPr>
            <w:r w:rsidRPr="00445085">
              <w:rPr>
                <w:rFonts w:ascii="GHEA Grapalat" w:hAnsi="GHEA Grapalat" w:cs="Calibri"/>
                <w:b/>
                <w:color w:val="000000"/>
                <w:sz w:val="20"/>
                <w:szCs w:val="20"/>
              </w:rPr>
              <w:t>189.8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445085" w:rsidRDefault="00BD3BF9" w:rsidP="00BD3BF9">
            <w:pPr>
              <w:jc w:val="right"/>
              <w:rPr>
                <w:rFonts w:ascii="GHEA Grapalat" w:hAnsi="GHEA Grapalat" w:cs="Calibri"/>
                <w:b/>
                <w:color w:val="000000"/>
                <w:sz w:val="20"/>
                <w:szCs w:val="20"/>
              </w:rPr>
            </w:pPr>
            <w:r w:rsidRPr="00445085">
              <w:rPr>
                <w:rFonts w:ascii="GHEA Grapalat" w:hAnsi="GHEA Grapalat" w:cs="Calibri"/>
                <w:b/>
                <w:color w:val="000000"/>
                <w:sz w:val="20"/>
                <w:szCs w:val="20"/>
              </w:rPr>
              <w:t>16</w:t>
            </w:r>
            <w:r>
              <w:rPr>
                <w:rFonts w:ascii="GHEA Grapalat" w:hAnsi="GHEA Grapalat" w:cs="Calibri"/>
                <w:b/>
                <w:color w:val="000000"/>
                <w:sz w:val="20"/>
                <w:szCs w:val="20"/>
              </w:rPr>
              <w:t>9</w:t>
            </w:r>
            <w:r w:rsidRPr="00445085">
              <w:rPr>
                <w:rFonts w:ascii="GHEA Grapalat" w:hAnsi="GHEA Grapalat" w:cs="Calibri"/>
                <w:b/>
                <w:color w:val="000000"/>
                <w:sz w:val="20"/>
                <w:szCs w:val="20"/>
              </w:rPr>
              <w:t>.</w:t>
            </w:r>
            <w:r>
              <w:rPr>
                <w:rFonts w:ascii="GHEA Grapalat" w:hAnsi="GHEA Grapalat" w:cs="Calibri"/>
                <w:b/>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3BF9" w:rsidRPr="00445085" w:rsidRDefault="00BD3BF9" w:rsidP="00BD3BF9">
            <w:pPr>
              <w:jc w:val="right"/>
              <w:rPr>
                <w:rFonts w:ascii="GHEA Grapalat" w:hAnsi="GHEA Grapalat" w:cs="Calibri"/>
                <w:b/>
                <w:color w:val="000000"/>
                <w:sz w:val="20"/>
                <w:szCs w:val="20"/>
              </w:rPr>
            </w:pPr>
            <w:r w:rsidRPr="00445085">
              <w:rPr>
                <w:rFonts w:ascii="GHEA Grapalat" w:hAnsi="GHEA Grapalat" w:cs="Calibri"/>
                <w:b/>
                <w:color w:val="000000"/>
                <w:sz w:val="20"/>
                <w:szCs w:val="20"/>
              </w:rPr>
              <w:t>8</w:t>
            </w:r>
            <w:r>
              <w:rPr>
                <w:rFonts w:ascii="GHEA Grapalat" w:hAnsi="GHEA Grapalat" w:cs="Calibri"/>
                <w:b/>
                <w:color w:val="000000"/>
                <w:sz w:val="20"/>
                <w:szCs w:val="20"/>
              </w:rPr>
              <w:t>9.2</w:t>
            </w:r>
          </w:p>
        </w:tc>
        <w:tc>
          <w:tcPr>
            <w:tcW w:w="1695" w:type="dxa"/>
            <w:tcBorders>
              <w:top w:val="single" w:sz="4" w:space="0" w:color="auto"/>
              <w:left w:val="single" w:sz="4" w:space="0" w:color="auto"/>
              <w:bottom w:val="single" w:sz="4" w:space="0" w:color="auto"/>
              <w:right w:val="single" w:sz="4" w:space="0" w:color="auto"/>
            </w:tcBorders>
            <w:noWrap/>
            <w:vAlign w:val="bottom"/>
            <w:hideMark/>
          </w:tcPr>
          <w:p w:rsidR="00BD3BF9" w:rsidRPr="00445085" w:rsidRDefault="00BD3BF9" w:rsidP="00BD3BF9">
            <w:pPr>
              <w:jc w:val="right"/>
              <w:rPr>
                <w:rFonts w:ascii="GHEA Grapalat" w:hAnsi="GHEA Grapalat" w:cs="Calibri"/>
                <w:b/>
                <w:color w:val="000000"/>
                <w:sz w:val="20"/>
                <w:szCs w:val="20"/>
              </w:rPr>
            </w:pPr>
            <w:r w:rsidRPr="00445085">
              <w:rPr>
                <w:rFonts w:ascii="GHEA Grapalat" w:hAnsi="GHEA Grapalat" w:cs="Calibri"/>
                <w:b/>
                <w:color w:val="000000"/>
                <w:sz w:val="20"/>
                <w:szCs w:val="20"/>
              </w:rPr>
              <w:t>1</w:t>
            </w:r>
            <w:r>
              <w:rPr>
                <w:rFonts w:ascii="GHEA Grapalat" w:hAnsi="GHEA Grapalat" w:cs="Calibri"/>
                <w:b/>
                <w:color w:val="000000"/>
                <w:sz w:val="20"/>
                <w:szCs w:val="20"/>
              </w:rPr>
              <w:t>1</w:t>
            </w:r>
            <w:r w:rsidRPr="00445085">
              <w:rPr>
                <w:rFonts w:ascii="GHEA Grapalat" w:hAnsi="GHEA Grapalat" w:cs="Calibri"/>
                <w:b/>
                <w:color w:val="000000"/>
                <w:sz w:val="20"/>
                <w:szCs w:val="20"/>
              </w:rPr>
              <w:t>0.</w:t>
            </w:r>
            <w:r>
              <w:rPr>
                <w:rFonts w:ascii="GHEA Grapalat" w:hAnsi="GHEA Grapalat" w:cs="Calibri"/>
                <w:b/>
                <w:color w:val="000000"/>
                <w:sz w:val="20"/>
                <w:szCs w:val="20"/>
              </w:rPr>
              <w:t>4</w:t>
            </w:r>
          </w:p>
        </w:tc>
      </w:tr>
      <w:tr w:rsidR="00BD3BF9" w:rsidTr="0030257C">
        <w:trPr>
          <w:trHeight w:val="315"/>
        </w:trPr>
        <w:tc>
          <w:tcPr>
            <w:tcW w:w="269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sz w:val="20"/>
                <w:szCs w:val="20"/>
              </w:rPr>
            </w:pPr>
            <w:r>
              <w:rPr>
                <w:rFonts w:ascii="GHEA Grapalat" w:hAnsi="GHEA Grapalat"/>
                <w:sz w:val="20"/>
                <w:szCs w:val="20"/>
              </w:rPr>
              <w:t xml:space="preserve"> Ներքին տոկոսավճարներ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106.5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124.2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123.7</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552384">
            <w:pPr>
              <w:jc w:val="right"/>
              <w:rPr>
                <w:rFonts w:ascii="GHEA Grapalat" w:hAnsi="GHEA Grapalat" w:cs="Calibri"/>
                <w:sz w:val="20"/>
                <w:szCs w:val="20"/>
              </w:rPr>
            </w:pPr>
            <w:r>
              <w:rPr>
                <w:rFonts w:ascii="GHEA Grapalat" w:hAnsi="GHEA Grapalat" w:cs="Calibri"/>
                <w:sz w:val="20"/>
                <w:szCs w:val="20"/>
              </w:rPr>
              <w:t>99.6</w:t>
            </w:r>
          </w:p>
        </w:tc>
        <w:tc>
          <w:tcPr>
            <w:tcW w:w="1695"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116.2</w:t>
            </w:r>
          </w:p>
        </w:tc>
      </w:tr>
      <w:tr w:rsidR="00BD3BF9" w:rsidTr="0030257C">
        <w:trPr>
          <w:trHeight w:val="315"/>
        </w:trPr>
        <w:tc>
          <w:tcPr>
            <w:tcW w:w="269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sz w:val="20"/>
                <w:szCs w:val="20"/>
              </w:rPr>
            </w:pPr>
            <w:r>
              <w:rPr>
                <w:rFonts w:ascii="GHEA Grapalat" w:hAnsi="GHEA Grapalat"/>
                <w:sz w:val="20"/>
                <w:szCs w:val="20"/>
              </w:rPr>
              <w:t xml:space="preserve"> Արտաքին տոկոսավճարներ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47.0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65.6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45.7</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sz w:val="20"/>
                <w:szCs w:val="20"/>
              </w:rPr>
              <w:t>69.6</w:t>
            </w:r>
          </w:p>
        </w:tc>
        <w:tc>
          <w:tcPr>
            <w:tcW w:w="1695"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97.2</w:t>
            </w:r>
          </w:p>
        </w:tc>
      </w:tr>
    </w:tbl>
    <w:p w:rsidR="00BD3BF9" w:rsidRPr="00552384" w:rsidRDefault="00BD3BF9" w:rsidP="00BD3BF9">
      <w:pPr>
        <w:spacing w:line="360" w:lineRule="auto"/>
        <w:ind w:firstLine="567"/>
        <w:jc w:val="both"/>
        <w:rPr>
          <w:rFonts w:ascii="GHEA Grapalat" w:hAnsi="GHEA Grapalat" w:cs="GHEA Grapalat"/>
          <w:color w:val="000000"/>
          <w:lang w:val="hy-AM"/>
        </w:rPr>
      </w:pPr>
    </w:p>
    <w:p w:rsidR="00BD3BF9" w:rsidRDefault="00BD3BF9" w:rsidP="00BD3BF9">
      <w:pPr>
        <w:spacing w:line="360" w:lineRule="auto"/>
        <w:ind w:firstLine="567"/>
        <w:jc w:val="both"/>
        <w:rPr>
          <w:rFonts w:ascii="GHEA Grapalat" w:hAnsi="GHEA Grapalat" w:cs="GHEA Grapalat"/>
          <w:color w:val="000000"/>
        </w:rPr>
      </w:pPr>
      <w:r w:rsidRPr="00467C1F">
        <w:rPr>
          <w:rFonts w:ascii="GHEA Grapalat" w:hAnsi="GHEA Grapalat" w:cs="GHEA Grapalat"/>
          <w:color w:val="000000"/>
          <w:lang w:val="hy-AM"/>
        </w:rPr>
        <w:t>202</w:t>
      </w:r>
      <w:r w:rsidRPr="00467C1F">
        <w:rPr>
          <w:rFonts w:ascii="GHEA Grapalat" w:hAnsi="GHEA Grapalat" w:cs="GHEA Grapalat"/>
          <w:color w:val="000000"/>
        </w:rPr>
        <w:t>4</w:t>
      </w:r>
      <w:r>
        <w:rPr>
          <w:rFonts w:ascii="GHEA Grapalat" w:hAnsi="GHEA Grapalat" w:cs="GHEA Grapalat"/>
          <w:color w:val="000000"/>
          <w:lang w:val="hy-AM"/>
        </w:rPr>
        <w:t xml:space="preserve"> թվականի </w:t>
      </w:r>
      <w:r>
        <w:rPr>
          <w:rFonts w:ascii="GHEA Grapalat" w:hAnsi="GHEA Grapalat" w:cs="GHEA Grapalat"/>
          <w:color w:val="000000"/>
        </w:rPr>
        <w:t xml:space="preserve">հունվար-հունիս ամիսների </w:t>
      </w:r>
      <w:r>
        <w:rPr>
          <w:rFonts w:ascii="GHEA Grapalat" w:hAnsi="GHEA Grapalat" w:cs="GHEA Grapalat"/>
          <w:color w:val="000000"/>
          <w:lang w:val="hy-AM"/>
        </w:rPr>
        <w:t>համեմատ</w:t>
      </w:r>
      <w:r>
        <w:rPr>
          <w:rFonts w:ascii="GHEA Grapalat" w:hAnsi="GHEA Grapalat" w:cs="GHEA Grapalat"/>
          <w:color w:val="000000"/>
        </w:rPr>
        <w:t xml:space="preserve"> պ</w:t>
      </w:r>
      <w:r w:rsidRPr="007D6509">
        <w:rPr>
          <w:rFonts w:ascii="GHEA Grapalat" w:hAnsi="GHEA Grapalat" w:cs="GHEA Grapalat"/>
          <w:color w:val="000000"/>
        </w:rPr>
        <w:t>ետական բյուջեից</w:t>
      </w:r>
      <w:r>
        <w:rPr>
          <w:rFonts w:ascii="GHEA Grapalat" w:hAnsi="GHEA Grapalat" w:cs="GHEA Grapalat"/>
          <w:color w:val="000000"/>
        </w:rPr>
        <w:t xml:space="preserve"> տրամադրված սուբսիդիաների 10.7% (8.8 մլրդ դրամ) աճը հիմնականում </w:t>
      </w:r>
      <w:r w:rsidRPr="00585A54">
        <w:rPr>
          <w:rFonts w:ascii="GHEA Grapalat" w:hAnsi="GHEA Grapalat" w:cs="GHEA Grapalat"/>
          <w:color w:val="000000"/>
        </w:rPr>
        <w:t>պայմանավորված է</w:t>
      </w:r>
      <w:r>
        <w:rPr>
          <w:rFonts w:ascii="GHEA Grapalat" w:hAnsi="GHEA Grapalat" w:cs="GHEA Grapalat"/>
          <w:color w:val="000000"/>
        </w:rPr>
        <w:t xml:space="preserve"> հանրակրթության ծրագրի ծախսերի՝ 10.2% (5.4 մլրդ դրամ), տ</w:t>
      </w:r>
      <w:r w:rsidRPr="00585A54">
        <w:rPr>
          <w:rFonts w:ascii="GHEA Grapalat" w:hAnsi="GHEA Grapalat" w:cs="GHEA Grapalat"/>
          <w:color w:val="000000"/>
        </w:rPr>
        <w:t xml:space="preserve">նտեսության արդիականացման </w:t>
      </w:r>
      <w:r>
        <w:rPr>
          <w:rFonts w:ascii="GHEA Grapalat" w:hAnsi="GHEA Grapalat" w:cs="GHEA Grapalat"/>
          <w:color w:val="000000"/>
        </w:rPr>
        <w:t>միջոցառմանը պետական աջակցության ծախսերի՝ 48.5% (3.1 մլրդ դրամ), գ</w:t>
      </w:r>
      <w:r w:rsidRPr="005133B7">
        <w:rPr>
          <w:rFonts w:ascii="GHEA Grapalat" w:hAnsi="GHEA Grapalat" w:cs="GHEA Grapalat"/>
          <w:color w:val="000000"/>
        </w:rPr>
        <w:t xml:space="preserve">յուղատնտեսության արդիականացման </w:t>
      </w:r>
      <w:r>
        <w:rPr>
          <w:rFonts w:ascii="GHEA Grapalat" w:hAnsi="GHEA Grapalat" w:cs="GHEA Grapalat"/>
          <w:color w:val="000000"/>
        </w:rPr>
        <w:t>ծրագրի ծախսերի՝ 13.2% (1.3 մլրդ դրամ) և բնակարանների ու</w:t>
      </w:r>
      <w:r w:rsidRPr="005133B7">
        <w:rPr>
          <w:rFonts w:ascii="GHEA Grapalat" w:hAnsi="GHEA Grapalat" w:cs="GHEA Grapalat"/>
          <w:color w:val="000000"/>
        </w:rPr>
        <w:t xml:space="preserve"> անհատական բնակելի տների էներգաարդյունավետ վերանորոգման աշխատանքների </w:t>
      </w:r>
      <w:r>
        <w:rPr>
          <w:rFonts w:ascii="GHEA Grapalat" w:hAnsi="GHEA Grapalat" w:cs="GHEA Grapalat"/>
          <w:color w:val="000000"/>
        </w:rPr>
        <w:t>իրականացման միջոցառմանը պետական աջակցության ծախսերի 2.7 անգամ (1.5 մլրդ դրամ) աճով:</w:t>
      </w:r>
    </w:p>
    <w:p w:rsidR="00BD3BF9" w:rsidRDefault="00BD3BF9" w:rsidP="00BD3BF9">
      <w:pPr>
        <w:spacing w:line="360" w:lineRule="auto"/>
        <w:ind w:firstLine="567"/>
        <w:jc w:val="both"/>
        <w:rPr>
          <w:rFonts w:ascii="GHEA Grapalat" w:hAnsi="GHEA Grapalat" w:cs="GHEA Grapalat"/>
          <w:color w:val="000000"/>
        </w:rPr>
      </w:pPr>
      <w:r w:rsidRPr="00F769F4">
        <w:rPr>
          <w:rFonts w:ascii="GHEA Grapalat" w:hAnsi="GHEA Grapalat" w:cs="GHEA Grapalat"/>
          <w:color w:val="000000"/>
          <w:lang w:val="hy-AM"/>
        </w:rPr>
        <w:lastRenderedPageBreak/>
        <w:t>Նախորդ տարվա</w:t>
      </w:r>
      <w:r>
        <w:rPr>
          <w:rFonts w:ascii="GHEA Grapalat" w:hAnsi="GHEA Grapalat" w:cs="GHEA Grapalat"/>
          <w:color w:val="000000"/>
          <w:lang w:val="hy-AM"/>
        </w:rPr>
        <w:t xml:space="preserve"> </w:t>
      </w:r>
      <w:r>
        <w:rPr>
          <w:rFonts w:ascii="GHEA Grapalat" w:hAnsi="GHEA Grapalat" w:cs="GHEA Grapalat"/>
          <w:color w:val="000000"/>
        </w:rPr>
        <w:t>հունվար-հունիս ամիսների համեմատ</w:t>
      </w:r>
      <w:r>
        <w:rPr>
          <w:rFonts w:ascii="GHEA Grapalat" w:hAnsi="GHEA Grapalat" w:cs="GHEA Grapalat"/>
          <w:color w:val="000000"/>
          <w:lang w:val="hy-AM"/>
        </w:rPr>
        <w:t xml:space="preserve"> պետական բյուջեից տրամադրված </w:t>
      </w:r>
      <w:r w:rsidRPr="006D37D0">
        <w:rPr>
          <w:rFonts w:ascii="GHEA Grapalat" w:hAnsi="GHEA Grapalat" w:cs="GHEA Grapalat"/>
          <w:color w:val="000000"/>
          <w:lang w:val="hy-AM"/>
        </w:rPr>
        <w:t>դրամաշնորհնե</w:t>
      </w:r>
      <w:r>
        <w:rPr>
          <w:rFonts w:ascii="GHEA Grapalat" w:hAnsi="GHEA Grapalat" w:cs="GHEA Grapalat"/>
          <w:color w:val="000000"/>
          <w:lang w:val="hy-AM"/>
        </w:rPr>
        <w:t>րի</w:t>
      </w:r>
      <w:r>
        <w:rPr>
          <w:rFonts w:ascii="GHEA Grapalat" w:hAnsi="GHEA Grapalat" w:cs="GHEA Grapalat"/>
          <w:color w:val="000000"/>
        </w:rPr>
        <w:t xml:space="preserve"> 4.8% (6.1 մլրդ դրամ)</w:t>
      </w:r>
      <w:r>
        <w:rPr>
          <w:rFonts w:ascii="GHEA Grapalat" w:hAnsi="GHEA Grapalat" w:cs="GHEA Grapalat"/>
          <w:color w:val="000000"/>
          <w:lang w:val="hy-AM"/>
        </w:rPr>
        <w:t xml:space="preserve"> </w:t>
      </w:r>
      <w:r>
        <w:rPr>
          <w:rFonts w:ascii="GHEA Grapalat" w:hAnsi="GHEA Grapalat" w:cs="GHEA Grapalat"/>
          <w:color w:val="000000"/>
        </w:rPr>
        <w:t>աճը</w:t>
      </w:r>
      <w:r>
        <w:rPr>
          <w:rFonts w:ascii="GHEA Grapalat" w:hAnsi="GHEA Grapalat" w:cs="GHEA Grapalat"/>
          <w:color w:val="000000"/>
          <w:lang w:val="hy-AM"/>
        </w:rPr>
        <w:t xml:space="preserve"> հիմնականում </w:t>
      </w:r>
      <w:r>
        <w:rPr>
          <w:rFonts w:ascii="GHEA Grapalat" w:hAnsi="GHEA Grapalat" w:cs="GHEA Grapalat"/>
          <w:color w:val="000000"/>
        </w:rPr>
        <w:t xml:space="preserve">պայմանավորված է </w:t>
      </w:r>
      <w:r w:rsidRPr="007F51E5">
        <w:rPr>
          <w:rFonts w:ascii="GHEA Grapalat" w:hAnsi="GHEA Grapalat" w:cs="GHEA Grapalat"/>
          <w:color w:val="000000"/>
        </w:rPr>
        <w:t>պետական բյուջեից համայնքների բյուջեներին համահարթեցման սկզբունքով տրվող դոտացիաներ</w:t>
      </w:r>
      <w:r>
        <w:rPr>
          <w:rFonts w:ascii="GHEA Grapalat" w:hAnsi="GHEA Grapalat" w:cs="GHEA Grapalat"/>
          <w:color w:val="000000"/>
        </w:rPr>
        <w:t>ի՝ 15.1% (6.4 մլրդ դրամ),</w:t>
      </w:r>
      <w:r w:rsidRPr="00A9761F">
        <w:rPr>
          <w:rFonts w:ascii="GHEA Grapalat" w:hAnsi="GHEA Grapalat" w:cs="GHEA Grapalat"/>
          <w:color w:val="000000"/>
        </w:rPr>
        <w:t xml:space="preserve"> </w:t>
      </w:r>
      <w:r w:rsidRPr="004A6236">
        <w:rPr>
          <w:rFonts w:ascii="GHEA Grapalat" w:hAnsi="GHEA Grapalat" w:cs="GHEA Grapalat"/>
          <w:color w:val="000000"/>
        </w:rPr>
        <w:t>ՀՀ</w:t>
      </w:r>
      <w:r>
        <w:rPr>
          <w:rFonts w:ascii="GHEA Grapalat" w:hAnsi="GHEA Grapalat" w:cs="GHEA Grapalat"/>
          <w:color w:val="000000"/>
        </w:rPr>
        <w:t xml:space="preserve"> պաշտպանության ժամանակ զինծառայողների կյանքին կամ առողջությանը պատճառված վնասների հատուցման ծախսերի՝ 23.3% (4.8 մլրդ դրամ), </w:t>
      </w:r>
      <w:r w:rsidRPr="003157F1">
        <w:rPr>
          <w:rFonts w:ascii="GHEA Grapalat" w:hAnsi="GHEA Grapalat" w:cs="GHEA Grapalat"/>
          <w:color w:val="000000"/>
        </w:rPr>
        <w:t>տեղեկատվական տեխնոլոգիաների ոլորտում գործունեություն իրականացնող առևտրային կազմակերպություններին և անհատ ձեռնարկատերերին պետական աջակցության 2.2 անգամ (1.7 մլրդ դրամ)</w:t>
      </w:r>
      <w:r w:rsidRPr="003157F1">
        <w:rPr>
          <w:rFonts w:ascii="GHEA Grapalat" w:hAnsi="GHEA Grapalat" w:cs="GHEA Grapalat"/>
          <w:color w:val="000000"/>
          <w:lang w:val="hy-AM"/>
        </w:rPr>
        <w:t>,</w:t>
      </w:r>
      <w:r w:rsidRPr="003157F1">
        <w:rPr>
          <w:rFonts w:ascii="GHEA Grapalat" w:hAnsi="GHEA Grapalat" w:cs="GHEA Grapalat"/>
          <w:color w:val="000000"/>
        </w:rPr>
        <w:t xml:space="preserve"> </w:t>
      </w:r>
      <w:r w:rsidRPr="003157F1">
        <w:rPr>
          <w:rFonts w:ascii="GHEA Grapalat" w:hAnsi="GHEA Grapalat" w:cs="GHEA Grapalat"/>
          <w:color w:val="000000"/>
          <w:lang w:val="hy-AM"/>
        </w:rPr>
        <w:t>ինչպես նա</w:t>
      </w:r>
      <w:r w:rsidRPr="003157F1">
        <w:rPr>
          <w:rFonts w:ascii="GHEA Grapalat" w:hAnsi="GHEA Grapalat" w:cs="GHEA Grapalat"/>
          <w:color w:val="000000"/>
        </w:rPr>
        <w:t>և</w:t>
      </w:r>
      <w:r w:rsidRPr="003157F1">
        <w:rPr>
          <w:rFonts w:ascii="GHEA Grapalat" w:hAnsi="GHEA Grapalat" w:cs="GHEA Grapalat"/>
          <w:color w:val="000000"/>
          <w:lang w:val="hy-AM"/>
        </w:rPr>
        <w:t xml:space="preserve"> Գիտական և գիտատեխնիկական հետազոտությունների ծրագրի շրջանակներում կատարված</w:t>
      </w:r>
      <w:r w:rsidRPr="003157F1">
        <w:rPr>
          <w:rFonts w:ascii="GHEA Grapalat" w:hAnsi="GHEA Grapalat" w:cs="GHEA Grapalat"/>
          <w:color w:val="000000"/>
        </w:rPr>
        <w:t xml:space="preserve"> ծախսերի 12% (1.1 մլրդ դրամ) աճով:</w:t>
      </w:r>
    </w:p>
    <w:p w:rsidR="00BD3BF9" w:rsidRDefault="00BD3BF9" w:rsidP="00BD3BF9">
      <w:pPr>
        <w:spacing w:line="360" w:lineRule="auto"/>
        <w:ind w:firstLine="567"/>
        <w:jc w:val="both"/>
        <w:rPr>
          <w:rFonts w:ascii="GHEA Grapalat" w:hAnsi="GHEA Grapalat" w:cs="GHEA Grapalat"/>
          <w:color w:val="000000"/>
        </w:rPr>
      </w:pPr>
      <w:r>
        <w:rPr>
          <w:rFonts w:ascii="GHEA Grapalat" w:hAnsi="GHEA Grapalat" w:cs="GHEA Grapalat"/>
          <w:color w:val="000000"/>
        </w:rPr>
        <w:t xml:space="preserve">Միևնույն ժամանակ, զգալի անկում է արձանագրվել պետական հատվածի այլ մակարդակներին տրամադրվող կապիտալ դրամաշնորհների գծով՝ հիմնականում պայմանավորված </w:t>
      </w:r>
      <w:r w:rsidRPr="00366C8C">
        <w:rPr>
          <w:rFonts w:ascii="GHEA Grapalat" w:hAnsi="GHEA Grapalat" w:cs="GHEA Grapalat"/>
          <w:color w:val="000000"/>
        </w:rPr>
        <w:t>ենթակառուցվածքների զարգացման նպատակով</w:t>
      </w:r>
      <w:r>
        <w:rPr>
          <w:rFonts w:ascii="GHEA Grapalat" w:hAnsi="GHEA Grapalat" w:cs="GHEA Grapalat"/>
          <w:color w:val="000000"/>
        </w:rPr>
        <w:t xml:space="preserve"> </w:t>
      </w:r>
      <w:r w:rsidRPr="00366C8C">
        <w:rPr>
          <w:rFonts w:ascii="GHEA Grapalat" w:hAnsi="GHEA Grapalat" w:cs="GHEA Grapalat"/>
          <w:color w:val="000000"/>
        </w:rPr>
        <w:t xml:space="preserve">մարզերին </w:t>
      </w:r>
      <w:r>
        <w:rPr>
          <w:rFonts w:ascii="GHEA Grapalat" w:hAnsi="GHEA Grapalat" w:cs="GHEA Grapalat"/>
          <w:color w:val="000000"/>
        </w:rPr>
        <w:t xml:space="preserve">տրամադրված </w:t>
      </w:r>
      <w:r w:rsidRPr="00366C8C">
        <w:rPr>
          <w:rFonts w:ascii="GHEA Grapalat" w:hAnsi="GHEA Grapalat" w:cs="GHEA Grapalat"/>
          <w:color w:val="000000"/>
        </w:rPr>
        <w:t>սուբվենցիաների</w:t>
      </w:r>
      <w:r w:rsidR="00C646C6">
        <w:rPr>
          <w:rFonts w:ascii="GHEA Grapalat" w:hAnsi="GHEA Grapalat" w:cs="GHEA Grapalat"/>
          <w:color w:val="000000"/>
        </w:rPr>
        <w:t xml:space="preserve"> և </w:t>
      </w:r>
      <w:r w:rsidR="00C646C6" w:rsidRPr="00C646C6">
        <w:rPr>
          <w:rFonts w:ascii="GHEA Grapalat" w:hAnsi="GHEA Grapalat" w:cs="GHEA Grapalat"/>
          <w:color w:val="000000"/>
        </w:rPr>
        <w:t>Հյուսիս-հարավ ճանապարհային միջանցքի զարգացման ծրագրի</w:t>
      </w:r>
      <w:r w:rsidR="00C646C6">
        <w:rPr>
          <w:rFonts w:ascii="GHEA Grapalat" w:hAnsi="GHEA Grapalat" w:cs="GHEA Grapalat"/>
          <w:color w:val="000000"/>
        </w:rPr>
        <w:t xml:space="preserve"> շրջանակներում տրամադրված դրամաշնորհների</w:t>
      </w:r>
      <w:r w:rsidRPr="00366C8C">
        <w:rPr>
          <w:rFonts w:ascii="GHEA Grapalat" w:hAnsi="GHEA Grapalat" w:cs="GHEA Grapalat"/>
          <w:color w:val="000000"/>
        </w:rPr>
        <w:t xml:space="preserve"> </w:t>
      </w:r>
      <w:r>
        <w:rPr>
          <w:rFonts w:ascii="GHEA Grapalat" w:hAnsi="GHEA Grapalat" w:cs="GHEA Grapalat"/>
          <w:color w:val="000000"/>
        </w:rPr>
        <w:t>նվազմամբ:</w:t>
      </w:r>
    </w:p>
    <w:p w:rsidR="00BD3BF9" w:rsidRDefault="00BD3BF9" w:rsidP="00BD3BF9">
      <w:pPr>
        <w:ind w:firstLine="567"/>
        <w:jc w:val="both"/>
        <w:rPr>
          <w:rFonts w:ascii="GHEA Grapalat" w:hAnsi="GHEA Grapalat" w:cs="GHEA Grapalat"/>
          <w:color w:val="000000"/>
        </w:rPr>
      </w:pPr>
    </w:p>
    <w:p w:rsidR="00BD3BF9" w:rsidRPr="00A31F4A"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A31F4A">
        <w:rPr>
          <w:rFonts w:ascii="GHEA Grapalat" w:hAnsi="GHEA Grapalat"/>
          <w:b/>
          <w:bCs/>
          <w:iCs w:val="0"/>
          <w:color w:val="auto"/>
          <w:sz w:val="20"/>
          <w:szCs w:val="20"/>
          <w:lang w:val="hy-AM"/>
        </w:rPr>
        <w:t>ՀՀ պետական բյուջեից տրամադրված դրամաշնորհները (մլրդ դրամ)</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417"/>
        <w:gridCol w:w="1418"/>
        <w:gridCol w:w="1417"/>
        <w:gridCol w:w="1613"/>
      </w:tblGrid>
      <w:tr w:rsidR="00BD3BF9" w:rsidRPr="00E95DB2" w:rsidTr="00BD3BF9">
        <w:trPr>
          <w:trHeight w:val="142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GHEA Grapalat" w:hAnsi="GHEA Grapalat" w:cs="Calibri"/>
                <w:sz w:val="20"/>
                <w:szCs w:val="20"/>
                <w:lang w:val="hy-AM"/>
              </w:rPr>
            </w:pPr>
            <w:r>
              <w:rPr>
                <w:rFonts w:ascii="Courier New" w:hAnsi="Courier New" w:cs="Courier New"/>
                <w:sz w:val="20"/>
                <w:szCs w:val="20"/>
                <w:lang w:val="hy-AM"/>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Կատարո-ղականն առաջին կիսամյակի ճշտված պլանի նկատմամբ </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202</w:t>
            </w:r>
            <w:r w:rsidRPr="0094799F">
              <w:rPr>
                <w:rFonts w:ascii="GHEA Grapalat" w:hAnsi="GHEA Grapalat" w:cs="Calibri"/>
                <w:b/>
                <w:bCs/>
                <w:sz w:val="20"/>
                <w:szCs w:val="20"/>
                <w:lang w:val="hy-AM"/>
              </w:rPr>
              <w:t>5</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202</w:t>
            </w:r>
            <w:r w:rsidRPr="0094799F">
              <w:rPr>
                <w:rFonts w:ascii="GHEA Grapalat" w:hAnsi="GHEA Grapalat" w:cs="Calibri"/>
                <w:b/>
                <w:bCs/>
                <w:sz w:val="20"/>
                <w:szCs w:val="20"/>
                <w:lang w:val="hy-AM"/>
              </w:rPr>
              <w:t>4</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նկատմամբ</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r>
      <w:tr w:rsidR="00BD3BF9" w:rsidTr="00BD3BF9">
        <w:trPr>
          <w:trHeight w:val="31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GHEA Grapalat" w:hAnsi="GHEA Grapalat" w:cs="Calibri"/>
                <w:b/>
                <w:bCs/>
                <w:sz w:val="20"/>
                <w:szCs w:val="20"/>
              </w:rPr>
            </w:pPr>
            <w:r>
              <w:rPr>
                <w:rFonts w:ascii="GHEA Grapalat" w:hAnsi="GHEA Grapalat"/>
                <w:b/>
                <w:sz w:val="20"/>
                <w:szCs w:val="20"/>
              </w:rPr>
              <w:t>Դրամաշնորհներ,</w:t>
            </w:r>
            <w:r>
              <w:rPr>
                <w:rFonts w:ascii="GHEA Grapalat" w:hAnsi="GHEA Grapalat"/>
                <w:sz w:val="20"/>
                <w:szCs w:val="20"/>
              </w:rPr>
              <w:t xml:space="preserve"> այդ թվում՝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4A6236" w:rsidRDefault="00BD3BF9" w:rsidP="00BD3BF9">
            <w:pPr>
              <w:jc w:val="right"/>
              <w:rPr>
                <w:rFonts w:ascii="GHEA Grapalat" w:hAnsi="GHEA Grapalat" w:cs="Calibri"/>
                <w:b/>
                <w:color w:val="000000"/>
                <w:sz w:val="20"/>
                <w:szCs w:val="20"/>
              </w:rPr>
            </w:pPr>
            <w:r w:rsidRPr="004A6236">
              <w:rPr>
                <w:rFonts w:ascii="GHEA Grapalat" w:hAnsi="GHEA Grapalat" w:cs="Calibri"/>
                <w:b/>
                <w:color w:val="000000"/>
                <w:sz w:val="20"/>
                <w:szCs w:val="20"/>
              </w:rPr>
              <w:t>127.0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4A6236" w:rsidRDefault="00BD3BF9" w:rsidP="00BD3BF9">
            <w:pPr>
              <w:jc w:val="right"/>
              <w:rPr>
                <w:rFonts w:ascii="GHEA Grapalat" w:hAnsi="GHEA Grapalat" w:cs="Calibri"/>
                <w:b/>
                <w:color w:val="000000"/>
                <w:sz w:val="20"/>
                <w:szCs w:val="20"/>
              </w:rPr>
            </w:pPr>
            <w:r w:rsidRPr="004A6236">
              <w:rPr>
                <w:rFonts w:ascii="GHEA Grapalat" w:hAnsi="GHEA Grapalat" w:cs="Calibri"/>
                <w:b/>
                <w:color w:val="000000"/>
                <w:sz w:val="20"/>
                <w:szCs w:val="20"/>
              </w:rPr>
              <w:t>159.8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4A6236" w:rsidRDefault="00BD3BF9" w:rsidP="00BD3BF9">
            <w:pPr>
              <w:jc w:val="right"/>
              <w:rPr>
                <w:rFonts w:ascii="GHEA Grapalat" w:hAnsi="GHEA Grapalat" w:cs="Calibri"/>
                <w:b/>
                <w:color w:val="000000"/>
                <w:sz w:val="20"/>
                <w:szCs w:val="20"/>
              </w:rPr>
            </w:pPr>
            <w:r w:rsidRPr="004A6236">
              <w:rPr>
                <w:rFonts w:ascii="GHEA Grapalat" w:hAnsi="GHEA Grapalat" w:cs="Calibri"/>
                <w:b/>
                <w:color w:val="000000"/>
                <w:sz w:val="20"/>
                <w:szCs w:val="20"/>
              </w:rPr>
              <w:t>133.2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Pr="004A6236" w:rsidRDefault="00BD3BF9" w:rsidP="00BD3BF9">
            <w:pPr>
              <w:jc w:val="right"/>
              <w:rPr>
                <w:rFonts w:ascii="GHEA Grapalat" w:hAnsi="GHEA Grapalat" w:cs="Calibri"/>
                <w:b/>
                <w:color w:val="000000"/>
                <w:sz w:val="20"/>
                <w:szCs w:val="20"/>
              </w:rPr>
            </w:pPr>
            <w:r w:rsidRPr="004A6236">
              <w:rPr>
                <w:rFonts w:ascii="GHEA Grapalat" w:hAnsi="GHEA Grapalat" w:cs="Calibri"/>
                <w:b/>
                <w:color w:val="000000"/>
                <w:sz w:val="20"/>
                <w:szCs w:val="20"/>
              </w:rPr>
              <w:t>83.3</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BD3BF9" w:rsidRPr="004A6236" w:rsidRDefault="00BD3BF9" w:rsidP="00BD3BF9">
            <w:pPr>
              <w:jc w:val="right"/>
              <w:rPr>
                <w:rFonts w:ascii="GHEA Grapalat" w:hAnsi="GHEA Grapalat" w:cs="Calibri"/>
                <w:b/>
                <w:color w:val="000000"/>
                <w:sz w:val="20"/>
                <w:szCs w:val="20"/>
              </w:rPr>
            </w:pPr>
            <w:r w:rsidRPr="004A6236">
              <w:rPr>
                <w:rFonts w:ascii="GHEA Grapalat" w:hAnsi="GHEA Grapalat" w:cs="Calibri"/>
                <w:b/>
                <w:color w:val="000000"/>
                <w:sz w:val="20"/>
                <w:szCs w:val="20"/>
              </w:rPr>
              <w:t>104.8</w:t>
            </w:r>
          </w:p>
        </w:tc>
      </w:tr>
      <w:tr w:rsidR="00BD3BF9" w:rsidTr="00BD3BF9">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sz w:val="20"/>
                <w:szCs w:val="20"/>
              </w:rPr>
            </w:pPr>
            <w:r>
              <w:rPr>
                <w:rFonts w:ascii="GHEA Grapalat" w:hAnsi="GHEA Grapalat"/>
                <w:sz w:val="20"/>
                <w:szCs w:val="20"/>
              </w:rPr>
              <w:t xml:space="preserve"> Միջազգային կազմակերպու-թյուններին</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2.2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2.2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2.1</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95.0</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93.6</w:t>
            </w:r>
          </w:p>
        </w:tc>
      </w:tr>
      <w:tr w:rsidR="00BD3BF9" w:rsidTr="00BD3BF9">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sz w:val="20"/>
                <w:szCs w:val="20"/>
              </w:rPr>
            </w:pPr>
            <w:r>
              <w:rPr>
                <w:rFonts w:ascii="GHEA Grapalat" w:hAnsi="GHEA Grapalat"/>
                <w:sz w:val="20"/>
                <w:szCs w:val="20"/>
              </w:rPr>
              <w:t xml:space="preserve"> Պետական հատվածի այլ մակարդակներին (ընթացիկ), այդ թվում`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112.1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143.7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125.1</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sz w:val="20"/>
                <w:szCs w:val="20"/>
              </w:rPr>
              <w:t>87.1</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111.6</w:t>
            </w:r>
          </w:p>
        </w:tc>
      </w:tr>
      <w:tr w:rsidR="00BD3BF9" w:rsidTr="00BD3BF9">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pStyle w:val="ListParagraph"/>
              <w:tabs>
                <w:tab w:val="left" w:pos="459"/>
              </w:tabs>
              <w:spacing w:after="0" w:line="240" w:lineRule="auto"/>
              <w:ind w:left="34"/>
              <w:rPr>
                <w:rFonts w:ascii="GHEA Grapalat" w:eastAsia="Times New Roman" w:hAnsi="GHEA Grapalat" w:cs="Calibri"/>
                <w:sz w:val="20"/>
                <w:szCs w:val="20"/>
                <w:lang w:val="hy-AM"/>
              </w:rPr>
            </w:pPr>
            <w:r>
              <w:rPr>
                <w:rFonts w:ascii="GHEA Grapalat" w:eastAsia="Times New Roman" w:hAnsi="GHEA Grapalat" w:cs="Calibri"/>
                <w:sz w:val="20"/>
                <w:szCs w:val="20"/>
              </w:rPr>
              <w:t xml:space="preserve"> - </w:t>
            </w:r>
            <w:r>
              <w:rPr>
                <w:rFonts w:ascii="GHEA Grapalat" w:eastAsia="Times New Roman" w:hAnsi="GHEA Grapalat" w:cs="Calibri"/>
                <w:sz w:val="20"/>
                <w:szCs w:val="20"/>
                <w:lang w:val="hy-AM"/>
              </w:rPr>
              <w:t>Համայնքների բյուջեներին համահարթեցման սկզբուն</w:t>
            </w:r>
            <w:r>
              <w:rPr>
                <w:rFonts w:ascii="GHEA Grapalat" w:eastAsia="Times New Roman" w:hAnsi="GHEA Grapalat" w:cs="Calibri"/>
                <w:sz w:val="20"/>
                <w:szCs w:val="20"/>
              </w:rPr>
              <w:t>-</w:t>
            </w:r>
            <w:r>
              <w:rPr>
                <w:rFonts w:ascii="GHEA Grapalat" w:eastAsia="Times New Roman" w:hAnsi="GHEA Grapalat" w:cs="Calibri"/>
                <w:sz w:val="20"/>
                <w:szCs w:val="20"/>
                <w:lang w:val="hy-AM"/>
              </w:rPr>
              <w:t>քով տրվող դոտացիաներ</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42.7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49.1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49.1</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100.0</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115.1</w:t>
            </w:r>
          </w:p>
        </w:tc>
      </w:tr>
      <w:tr w:rsidR="00BD3BF9" w:rsidRPr="002C155A" w:rsidTr="00BD3BF9">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sz w:val="20"/>
                <w:szCs w:val="20"/>
              </w:rPr>
            </w:pPr>
            <w:r>
              <w:rPr>
                <w:rFonts w:ascii="GHEA Grapalat" w:hAnsi="GHEA Grapalat"/>
                <w:sz w:val="20"/>
                <w:szCs w:val="20"/>
              </w:rPr>
              <w:t>Պետական հատվածի այլ մակարդակներին (կապիտալ)</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13.9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jc w:val="right"/>
              <w:rPr>
                <w:rFonts w:ascii="GHEA Grapalat" w:hAnsi="GHEA Grapalat" w:cs="Calibri"/>
                <w:sz w:val="20"/>
                <w:szCs w:val="20"/>
              </w:rPr>
            </w:pPr>
            <w:r>
              <w:rPr>
                <w:rFonts w:ascii="GHEA Grapalat" w:hAnsi="GHEA Grapalat" w:cs="Calibri"/>
                <w:sz w:val="20"/>
                <w:szCs w:val="20"/>
              </w:rPr>
              <w:t>42.7</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BD3BF9" w:rsidRPr="00FB1371" w:rsidRDefault="00BD3BF9" w:rsidP="00BD3BF9">
            <w:pPr>
              <w:jc w:val="right"/>
              <w:rPr>
                <w:rFonts w:ascii="GHEA Grapalat" w:hAnsi="GHEA Grapalat" w:cs="Calibri"/>
                <w:color w:val="000000"/>
                <w:sz w:val="20"/>
                <w:szCs w:val="20"/>
              </w:rPr>
            </w:pPr>
            <w:r>
              <w:rPr>
                <w:rFonts w:ascii="GHEA Grapalat" w:hAnsi="GHEA Grapalat" w:cs="Calibri"/>
                <w:color w:val="000000"/>
                <w:sz w:val="20"/>
                <w:szCs w:val="20"/>
              </w:rPr>
              <w:t>47.0</w:t>
            </w:r>
          </w:p>
        </w:tc>
      </w:tr>
    </w:tbl>
    <w:p w:rsidR="00BD3BF9" w:rsidRDefault="00BD3BF9" w:rsidP="00BD3BF9">
      <w:pPr>
        <w:spacing w:line="360" w:lineRule="auto"/>
        <w:ind w:firstLine="567"/>
        <w:jc w:val="both"/>
        <w:rPr>
          <w:rFonts w:ascii="GHEA Grapalat" w:hAnsi="GHEA Grapalat" w:cs="GHEA Grapalat"/>
          <w:color w:val="000000"/>
        </w:rPr>
      </w:pPr>
    </w:p>
    <w:p w:rsidR="00BD3BF9" w:rsidRDefault="00BD3BF9" w:rsidP="00BD3BF9">
      <w:pPr>
        <w:spacing w:line="360" w:lineRule="auto"/>
        <w:ind w:firstLine="567"/>
        <w:jc w:val="both"/>
        <w:rPr>
          <w:rFonts w:ascii="GHEA Grapalat" w:hAnsi="GHEA Grapalat" w:cs="GHEA Grapalat"/>
          <w:color w:val="000000"/>
        </w:rPr>
      </w:pPr>
      <w:r>
        <w:rPr>
          <w:rFonts w:ascii="GHEA Grapalat" w:hAnsi="GHEA Grapalat" w:cs="GHEA Grapalat"/>
          <w:color w:val="000000"/>
        </w:rPr>
        <w:t>Նախորդ տարվա նույն ժամանակա</w:t>
      </w:r>
      <w:r>
        <w:rPr>
          <w:rFonts w:ascii="GHEA Grapalat" w:hAnsi="GHEA Grapalat" w:cs="GHEA Grapalat"/>
          <w:color w:val="000000"/>
          <w:lang w:val="hy-AM"/>
        </w:rPr>
        <w:t>հատված</w:t>
      </w:r>
      <w:r>
        <w:rPr>
          <w:rFonts w:ascii="GHEA Grapalat" w:hAnsi="GHEA Grapalat" w:cs="GHEA Grapalat"/>
          <w:color w:val="000000"/>
        </w:rPr>
        <w:t>ի համեմատ սոցիալական նպաստների և կենսաթոշակների գծով ծախսերի 9.8</w:t>
      </w:r>
      <w:r w:rsidRPr="00AF5B18">
        <w:rPr>
          <w:rFonts w:ascii="GHEA Grapalat" w:hAnsi="GHEA Grapalat" w:cs="GHEA Grapalat"/>
          <w:color w:val="000000"/>
        </w:rPr>
        <w:t>%</w:t>
      </w:r>
      <w:r>
        <w:rPr>
          <w:rFonts w:ascii="GHEA Grapalat" w:hAnsi="GHEA Grapalat" w:cs="GHEA Grapalat"/>
          <w:color w:val="000000"/>
        </w:rPr>
        <w:t xml:space="preserve"> (47.4 մլրդ դրամ) աճը հիմնականում </w:t>
      </w:r>
      <w:r>
        <w:rPr>
          <w:rFonts w:ascii="GHEA Grapalat" w:hAnsi="GHEA Grapalat" w:cs="GHEA Grapalat"/>
          <w:color w:val="000000"/>
        </w:rPr>
        <w:lastRenderedPageBreak/>
        <w:t xml:space="preserve">պայմանավորված </w:t>
      </w:r>
      <w:r w:rsidRPr="00604882">
        <w:rPr>
          <w:rFonts w:ascii="GHEA Grapalat" w:hAnsi="GHEA Grapalat" w:cs="GHEA Grapalat"/>
          <w:color w:val="000000"/>
        </w:rPr>
        <w:t>է հիպոտեկային</w:t>
      </w:r>
      <w:r w:rsidRPr="00AE7125">
        <w:rPr>
          <w:rFonts w:ascii="GHEA Grapalat" w:hAnsi="GHEA Grapalat" w:cs="GHEA Grapalat"/>
          <w:color w:val="000000"/>
        </w:rPr>
        <w:t xml:space="preserve"> վարկի վճարված տոկոսների գումարների </w:t>
      </w:r>
      <w:r w:rsidRPr="005F4727">
        <w:rPr>
          <w:rFonts w:ascii="GHEA Grapalat" w:hAnsi="GHEA Grapalat" w:cs="GHEA Grapalat"/>
          <w:color w:val="000000"/>
        </w:rPr>
        <w:t>վերադարձի՝</w:t>
      </w:r>
      <w:r>
        <w:rPr>
          <w:rFonts w:ascii="GHEA Grapalat" w:hAnsi="GHEA Grapalat" w:cs="GHEA Grapalat"/>
          <w:color w:val="000000"/>
        </w:rPr>
        <w:t xml:space="preserve"> 41.4% (13.3 մլրդ դրամ), կուտակային կենսաթոշակային համակարգի մասնակիցների կենսաթոշակային հաշիվներին հատկացումների՝ 15.2% (13.2 մլրդ դրամ), </w:t>
      </w:r>
      <w:r w:rsidRPr="005C2D35">
        <w:rPr>
          <w:rFonts w:ascii="GHEA Grapalat" w:hAnsi="GHEA Grapalat" w:cs="GHEA Grapalat"/>
          <w:color w:val="000000"/>
        </w:rPr>
        <w:t>ընտանիքում 3 և ավելի երեխա ունեցող ընտանիքներին</w:t>
      </w:r>
      <w:r>
        <w:rPr>
          <w:rFonts w:ascii="GHEA Grapalat" w:hAnsi="GHEA Grapalat" w:cs="GHEA Grapalat"/>
          <w:color w:val="000000"/>
        </w:rPr>
        <w:t xml:space="preserve"> դրամական աջակցության՝ 44.8% (3.6 մլրդ դրամ), ս</w:t>
      </w:r>
      <w:r w:rsidRPr="00315A83">
        <w:rPr>
          <w:rFonts w:ascii="GHEA Grapalat" w:hAnsi="GHEA Grapalat" w:cs="GHEA Grapalat"/>
          <w:color w:val="000000"/>
        </w:rPr>
        <w:t>ոցիալապես անապահով և առանձին խմբերի անձանց բժշկական օգնությ</w:t>
      </w:r>
      <w:r>
        <w:rPr>
          <w:rFonts w:ascii="GHEA Grapalat" w:hAnsi="GHEA Grapalat" w:cs="GHEA Grapalat"/>
          <w:color w:val="000000"/>
        </w:rPr>
        <w:t>ա</w:t>
      </w:r>
      <w:r w:rsidRPr="00315A83">
        <w:rPr>
          <w:rFonts w:ascii="GHEA Grapalat" w:hAnsi="GHEA Grapalat" w:cs="GHEA Grapalat"/>
          <w:color w:val="000000"/>
        </w:rPr>
        <w:t>ն</w:t>
      </w:r>
      <w:r>
        <w:rPr>
          <w:rFonts w:ascii="GHEA Grapalat" w:hAnsi="GHEA Grapalat" w:cs="GHEA Grapalat"/>
          <w:color w:val="000000"/>
        </w:rPr>
        <w:t xml:space="preserve"> ծախսերի՝ 27.8% (4.2 մլրդ դրամ) և ա</w:t>
      </w:r>
      <w:r w:rsidRPr="00AE7125">
        <w:rPr>
          <w:rFonts w:ascii="GHEA Grapalat" w:hAnsi="GHEA Grapalat" w:cs="GHEA Grapalat"/>
          <w:color w:val="000000"/>
        </w:rPr>
        <w:t>նկանխիկ եղանակով վճարումներից կենսաթոշակառուներին հետվճարի տրամադր</w:t>
      </w:r>
      <w:r>
        <w:rPr>
          <w:rFonts w:ascii="GHEA Grapalat" w:hAnsi="GHEA Grapalat" w:cs="GHEA Grapalat"/>
          <w:color w:val="000000"/>
        </w:rPr>
        <w:t>ման ծախսերի 81.4% (3.4 մլրդ դրամ) աճով:</w:t>
      </w:r>
    </w:p>
    <w:p w:rsidR="00BD3BF9" w:rsidRDefault="00BD3BF9" w:rsidP="00BD3BF9">
      <w:pPr>
        <w:spacing w:line="360" w:lineRule="auto"/>
        <w:ind w:firstLine="567"/>
        <w:jc w:val="both"/>
        <w:rPr>
          <w:rFonts w:ascii="GHEA Grapalat" w:hAnsi="GHEA Grapalat" w:cs="GHEA Grapalat"/>
          <w:color w:val="000000"/>
        </w:rPr>
      </w:pPr>
    </w:p>
    <w:p w:rsidR="00BD3BF9" w:rsidRPr="00A31F4A"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A31F4A">
        <w:rPr>
          <w:rFonts w:ascii="GHEA Grapalat" w:hAnsi="GHEA Grapalat"/>
          <w:b/>
          <w:bCs/>
          <w:iCs w:val="0"/>
          <w:color w:val="auto"/>
          <w:sz w:val="20"/>
          <w:szCs w:val="20"/>
          <w:lang w:val="hy-AM"/>
        </w:rPr>
        <w:t>ՀՀ պետական բյուջեից տրամադրված նպաստները և կենսաթոշակները (մլրդ դրամ)</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418"/>
        <w:gridCol w:w="1417"/>
        <w:gridCol w:w="1701"/>
        <w:gridCol w:w="1598"/>
      </w:tblGrid>
      <w:tr w:rsidR="00BD3BF9" w:rsidRPr="00E95DB2" w:rsidTr="00BD3BF9">
        <w:trPr>
          <w:trHeight w:val="1627"/>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GHEA Grapalat" w:hAnsi="GHEA Grapalat" w:cs="Calibri"/>
                <w:sz w:val="20"/>
                <w:szCs w:val="20"/>
              </w:rPr>
            </w:pPr>
            <w:r>
              <w:rPr>
                <w:rFonts w:ascii="Courier New" w:hAnsi="Courier New" w:cs="Courier New"/>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Կատարո-ղականն առաջին կիսամյակի ճշտված պլանի նկատմամբ </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202</w:t>
            </w:r>
            <w:r w:rsidRPr="0094799F">
              <w:rPr>
                <w:rFonts w:ascii="GHEA Grapalat" w:hAnsi="GHEA Grapalat" w:cs="Calibri"/>
                <w:b/>
                <w:bCs/>
                <w:sz w:val="20"/>
                <w:szCs w:val="20"/>
                <w:lang w:val="hy-AM"/>
              </w:rPr>
              <w:t>5</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202</w:t>
            </w:r>
            <w:r w:rsidRPr="0094799F">
              <w:rPr>
                <w:rFonts w:ascii="GHEA Grapalat" w:hAnsi="GHEA Grapalat" w:cs="Calibri"/>
                <w:b/>
                <w:bCs/>
                <w:sz w:val="20"/>
                <w:szCs w:val="20"/>
                <w:lang w:val="hy-AM"/>
              </w:rPr>
              <w:t>4</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նկատմամբ</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r>
      <w:tr w:rsidR="00BD3BF9" w:rsidTr="00BD3BF9">
        <w:trPr>
          <w:trHeight w:val="39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BD3BF9" w:rsidRPr="00E95DB2" w:rsidRDefault="00BD3BF9" w:rsidP="00BD3BF9">
            <w:pPr>
              <w:rPr>
                <w:rFonts w:ascii="Courier New" w:hAnsi="Courier New" w:cs="Courier New"/>
                <w:sz w:val="20"/>
                <w:szCs w:val="20"/>
                <w:lang w:val="hy-AM"/>
              </w:rPr>
            </w:pPr>
            <w:r w:rsidRPr="00E95DB2">
              <w:rPr>
                <w:rFonts w:ascii="GHEA Grapalat" w:hAnsi="GHEA Grapalat" w:cs="Calibri"/>
                <w:b/>
                <w:sz w:val="20"/>
                <w:szCs w:val="20"/>
                <w:lang w:val="hy-AM"/>
              </w:rPr>
              <w:t>Սոցիալական նպաստներ և կենսաթոշակներ,</w:t>
            </w:r>
            <w:r w:rsidRPr="00E95DB2">
              <w:rPr>
                <w:rFonts w:ascii="GHEA Grapalat" w:hAnsi="GHEA Grapalat" w:cs="Calibri"/>
                <w:sz w:val="20"/>
                <w:szCs w:val="20"/>
                <w:lang w:val="hy-AM"/>
              </w:rPr>
              <w:t xml:space="preserve"> այդ թվում`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Pr="005F4727" w:rsidRDefault="00BD3BF9" w:rsidP="00BD3BF9">
            <w:pPr>
              <w:jc w:val="right"/>
              <w:rPr>
                <w:rFonts w:ascii="GHEA Grapalat" w:hAnsi="GHEA Grapalat" w:cs="Calibri"/>
                <w:b/>
                <w:color w:val="000000"/>
                <w:sz w:val="20"/>
                <w:szCs w:val="20"/>
              </w:rPr>
            </w:pPr>
            <w:r w:rsidRPr="005F4727">
              <w:rPr>
                <w:rFonts w:ascii="GHEA Grapalat" w:hAnsi="GHEA Grapalat" w:cs="Calibri"/>
                <w:b/>
                <w:color w:val="000000"/>
                <w:sz w:val="20"/>
                <w:szCs w:val="20"/>
              </w:rPr>
              <w:t>483.1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Pr="005F4727" w:rsidRDefault="00BD3BF9" w:rsidP="00BD3BF9">
            <w:pPr>
              <w:jc w:val="right"/>
              <w:rPr>
                <w:rFonts w:ascii="GHEA Grapalat" w:hAnsi="GHEA Grapalat" w:cs="Calibri"/>
                <w:b/>
                <w:color w:val="000000"/>
                <w:sz w:val="20"/>
                <w:szCs w:val="20"/>
              </w:rPr>
            </w:pPr>
            <w:r w:rsidRPr="005F4727">
              <w:rPr>
                <w:rFonts w:ascii="GHEA Grapalat" w:hAnsi="GHEA Grapalat" w:cs="Calibri"/>
                <w:b/>
                <w:color w:val="000000"/>
                <w:sz w:val="20"/>
                <w:szCs w:val="20"/>
              </w:rPr>
              <w:t>585.5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Pr="005F4727" w:rsidRDefault="00BD3BF9" w:rsidP="00BD3BF9">
            <w:pPr>
              <w:jc w:val="right"/>
              <w:rPr>
                <w:rFonts w:ascii="GHEA Grapalat" w:hAnsi="GHEA Grapalat" w:cs="Calibri"/>
                <w:b/>
                <w:color w:val="000000"/>
                <w:sz w:val="20"/>
                <w:szCs w:val="20"/>
              </w:rPr>
            </w:pPr>
            <w:r w:rsidRPr="005F4727">
              <w:rPr>
                <w:rFonts w:ascii="GHEA Grapalat" w:hAnsi="GHEA Grapalat" w:cs="Calibri"/>
                <w:b/>
                <w:color w:val="000000"/>
                <w:sz w:val="20"/>
                <w:szCs w:val="20"/>
              </w:rPr>
              <w:t>530.5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Pr="005F4727" w:rsidRDefault="00BD3BF9" w:rsidP="00BD3BF9">
            <w:pPr>
              <w:jc w:val="right"/>
              <w:rPr>
                <w:rFonts w:ascii="GHEA Grapalat" w:hAnsi="GHEA Grapalat" w:cs="Calibri"/>
                <w:b/>
                <w:color w:val="000000"/>
                <w:sz w:val="20"/>
                <w:szCs w:val="20"/>
              </w:rPr>
            </w:pPr>
            <w:r w:rsidRPr="005F4727">
              <w:rPr>
                <w:rFonts w:ascii="GHEA Grapalat" w:hAnsi="GHEA Grapalat" w:cs="Calibri"/>
                <w:b/>
                <w:color w:val="000000"/>
                <w:sz w:val="20"/>
                <w:szCs w:val="20"/>
              </w:rPr>
              <w:t>90.6</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Pr="005F4727" w:rsidRDefault="00BD3BF9" w:rsidP="00BD3BF9">
            <w:pPr>
              <w:jc w:val="right"/>
              <w:rPr>
                <w:rFonts w:ascii="GHEA Grapalat" w:hAnsi="GHEA Grapalat" w:cs="Calibri"/>
                <w:b/>
                <w:color w:val="000000"/>
                <w:sz w:val="20"/>
                <w:szCs w:val="20"/>
              </w:rPr>
            </w:pPr>
            <w:r w:rsidRPr="005F4727">
              <w:rPr>
                <w:rFonts w:ascii="GHEA Grapalat" w:hAnsi="GHEA Grapalat" w:cs="Calibri"/>
                <w:b/>
                <w:color w:val="000000"/>
                <w:sz w:val="20"/>
                <w:szCs w:val="20"/>
              </w:rPr>
              <w:t>109.8</w:t>
            </w:r>
          </w:p>
        </w:tc>
      </w:tr>
      <w:tr w:rsidR="00BD3BF9" w:rsidTr="00BD3BF9">
        <w:trPr>
          <w:trHeight w:val="261"/>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Courier New" w:hAnsi="Courier New" w:cs="Courier New"/>
                <w:sz w:val="20"/>
                <w:szCs w:val="20"/>
              </w:rPr>
            </w:pPr>
            <w:r>
              <w:rPr>
                <w:rFonts w:ascii="GHEA Grapalat" w:hAnsi="GHEA Grapalat" w:cs="Calibri"/>
                <w:sz w:val="20"/>
                <w:szCs w:val="20"/>
              </w:rPr>
              <w:t>Նպաստներ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
                <w:bCs/>
                <w:sz w:val="20"/>
                <w:szCs w:val="20"/>
              </w:rPr>
            </w:pPr>
            <w:r>
              <w:rPr>
                <w:rFonts w:ascii="GHEA Grapalat" w:hAnsi="GHEA Grapalat" w:cs="Calibri"/>
                <w:sz w:val="20"/>
                <w:szCs w:val="20"/>
              </w:rPr>
              <w:t>227.2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Cs/>
                <w:sz w:val="20"/>
                <w:szCs w:val="20"/>
              </w:rPr>
            </w:pPr>
            <w:r>
              <w:rPr>
                <w:rFonts w:ascii="GHEA Grapalat" w:hAnsi="GHEA Grapalat" w:cs="Calibri"/>
                <w:bCs/>
                <w:sz w:val="20"/>
                <w:szCs w:val="20"/>
              </w:rPr>
              <w:t>287.4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Cs/>
                <w:sz w:val="20"/>
                <w:szCs w:val="20"/>
              </w:rPr>
            </w:pPr>
            <w:r>
              <w:rPr>
                <w:rFonts w:ascii="GHEA Grapalat" w:hAnsi="GHEA Grapalat" w:cs="Calibri"/>
                <w:bCs/>
                <w:sz w:val="20"/>
                <w:szCs w:val="20"/>
              </w:rPr>
              <w:t>262.4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Cs/>
                <w:sz w:val="20"/>
                <w:szCs w:val="20"/>
              </w:rPr>
            </w:pPr>
            <w:r>
              <w:rPr>
                <w:rFonts w:ascii="GHEA Grapalat" w:hAnsi="GHEA Grapalat" w:cs="Calibri"/>
                <w:bCs/>
                <w:sz w:val="20"/>
                <w:szCs w:val="20"/>
              </w:rPr>
              <w:t>91.3</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
                <w:bCs/>
                <w:sz w:val="20"/>
                <w:szCs w:val="20"/>
              </w:rPr>
            </w:pPr>
            <w:r>
              <w:rPr>
                <w:rFonts w:ascii="GHEA Grapalat" w:hAnsi="GHEA Grapalat" w:cs="Calibri"/>
                <w:color w:val="000000"/>
                <w:sz w:val="20"/>
                <w:szCs w:val="20"/>
              </w:rPr>
              <w:t>115.5</w:t>
            </w:r>
          </w:p>
        </w:tc>
      </w:tr>
      <w:tr w:rsidR="00BD3BF9" w:rsidTr="00BD3BF9">
        <w:trPr>
          <w:trHeight w:val="25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Courier New" w:hAnsi="Courier New" w:cs="Courier New"/>
                <w:sz w:val="20"/>
                <w:szCs w:val="20"/>
              </w:rPr>
            </w:pPr>
            <w:r>
              <w:rPr>
                <w:rFonts w:ascii="GHEA Grapalat" w:hAnsi="GHEA Grapalat" w:cs="Calibri"/>
                <w:sz w:val="20"/>
                <w:szCs w:val="20"/>
              </w:rPr>
              <w:t>Կենսաթոշակներ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Cs/>
                <w:sz w:val="20"/>
                <w:szCs w:val="20"/>
              </w:rPr>
            </w:pPr>
            <w:r>
              <w:rPr>
                <w:rFonts w:ascii="GHEA Grapalat" w:hAnsi="GHEA Grapalat" w:cs="Calibri"/>
                <w:bCs/>
                <w:sz w:val="20"/>
                <w:szCs w:val="20"/>
              </w:rPr>
              <w:t>255.9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
                <w:bCs/>
                <w:sz w:val="20"/>
                <w:szCs w:val="20"/>
              </w:rPr>
            </w:pPr>
            <w:r>
              <w:rPr>
                <w:rFonts w:ascii="GHEA Grapalat" w:hAnsi="GHEA Grapalat" w:cs="Calibri"/>
                <w:sz w:val="20"/>
                <w:szCs w:val="20"/>
              </w:rPr>
              <w:t>298.1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Cs/>
                <w:sz w:val="20"/>
                <w:szCs w:val="20"/>
              </w:rPr>
            </w:pPr>
            <w:r>
              <w:rPr>
                <w:rFonts w:ascii="GHEA Grapalat" w:hAnsi="GHEA Grapalat" w:cs="Calibri"/>
                <w:bCs/>
                <w:sz w:val="20"/>
                <w:szCs w:val="20"/>
              </w:rPr>
              <w:t>268.1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
                <w:bCs/>
                <w:sz w:val="20"/>
                <w:szCs w:val="20"/>
              </w:rPr>
            </w:pPr>
            <w:r>
              <w:rPr>
                <w:rFonts w:ascii="GHEA Grapalat" w:hAnsi="GHEA Grapalat" w:cs="Calibri"/>
                <w:sz w:val="20"/>
                <w:szCs w:val="20"/>
              </w:rPr>
              <w:t>89.9</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D3BF9" w:rsidRDefault="00BD3BF9" w:rsidP="00BD3BF9">
            <w:pPr>
              <w:jc w:val="right"/>
              <w:rPr>
                <w:rFonts w:ascii="GHEA Grapalat" w:hAnsi="GHEA Grapalat" w:cs="Calibri"/>
                <w:b/>
                <w:bCs/>
                <w:sz w:val="20"/>
                <w:szCs w:val="20"/>
              </w:rPr>
            </w:pPr>
            <w:r>
              <w:rPr>
                <w:rFonts w:ascii="GHEA Grapalat" w:hAnsi="GHEA Grapalat" w:cs="Calibri"/>
                <w:color w:val="000000"/>
                <w:sz w:val="20"/>
                <w:szCs w:val="20"/>
              </w:rPr>
              <w:t>104.8</w:t>
            </w:r>
          </w:p>
        </w:tc>
      </w:tr>
    </w:tbl>
    <w:p w:rsidR="00BD3BF9" w:rsidRPr="00DA15DB" w:rsidRDefault="00BD3BF9" w:rsidP="00BD3BF9">
      <w:pPr>
        <w:spacing w:line="360" w:lineRule="auto"/>
        <w:ind w:firstLine="567"/>
        <w:jc w:val="both"/>
        <w:rPr>
          <w:rFonts w:ascii="GHEA Grapalat" w:hAnsi="GHEA Grapalat" w:cs="GHEA Grapalat"/>
          <w:color w:val="000000"/>
          <w:lang w:val="hy-AM"/>
        </w:rPr>
      </w:pPr>
    </w:p>
    <w:p w:rsidR="00DA15DB" w:rsidRPr="00DA15DB" w:rsidRDefault="00DA15DB" w:rsidP="00BD3BF9">
      <w:pPr>
        <w:spacing w:line="360" w:lineRule="auto"/>
        <w:ind w:firstLine="567"/>
        <w:jc w:val="both"/>
        <w:rPr>
          <w:rFonts w:ascii="GHEA Grapalat" w:hAnsi="GHEA Grapalat" w:cs="GHEA Grapalat"/>
          <w:color w:val="000000"/>
        </w:rPr>
      </w:pPr>
      <w:r w:rsidRPr="00DA15DB">
        <w:rPr>
          <w:rFonts w:ascii="GHEA Grapalat" w:hAnsi="GHEA Grapalat" w:cs="GHEA Grapalat"/>
          <w:color w:val="000000"/>
          <w:lang w:val="hy-AM"/>
        </w:rPr>
        <w:t xml:space="preserve">Պետական բյուջեի </w:t>
      </w:r>
      <w:r>
        <w:rPr>
          <w:rFonts w:ascii="GHEA Grapalat" w:hAnsi="GHEA Grapalat" w:cs="GHEA Grapalat"/>
          <w:color w:val="000000"/>
        </w:rPr>
        <w:t xml:space="preserve">այլ ծախսերը հունվար-հունիս ամիսներին </w:t>
      </w:r>
      <w:r w:rsidR="008539A6">
        <w:rPr>
          <w:rFonts w:ascii="GHEA Grapalat" w:hAnsi="GHEA Grapalat" w:cs="GHEA Grapalat"/>
          <w:color w:val="000000"/>
        </w:rPr>
        <w:t>կազմել են 105.6 մլրդ դրամ՝ ապահովելով 81.6% կատարողական և 20.7%-ով (18.1 մլրդ դրամով) գերազանցելով նախորդ տարվա նույն ժամանակահատվածի ցուցանիշը</w:t>
      </w:r>
      <w:r w:rsidR="00AC45D9">
        <w:rPr>
          <w:rFonts w:ascii="GHEA Grapalat" w:hAnsi="GHEA Grapalat" w:cs="GHEA Grapalat"/>
          <w:color w:val="000000"/>
        </w:rPr>
        <w:t>` հիմնականում պայմանավորված ՀՀ պաշտպանության ապահովման ծրագրի ծախսերով</w:t>
      </w:r>
      <w:r w:rsidR="008539A6">
        <w:rPr>
          <w:rFonts w:ascii="GHEA Grapalat" w:hAnsi="GHEA Grapalat" w:cs="GHEA Grapalat"/>
          <w:color w:val="000000"/>
        </w:rPr>
        <w:t>:</w:t>
      </w:r>
      <w:r w:rsidR="00AC45D9">
        <w:rPr>
          <w:rFonts w:ascii="GHEA Grapalat" w:hAnsi="GHEA Grapalat" w:cs="GHEA Grapalat"/>
          <w:color w:val="000000"/>
        </w:rPr>
        <w:t xml:space="preserve"> </w:t>
      </w:r>
    </w:p>
    <w:p w:rsidR="00BD3BF9" w:rsidRDefault="00BD3BF9" w:rsidP="00BD3BF9">
      <w:pPr>
        <w:spacing w:line="360" w:lineRule="auto"/>
        <w:ind w:firstLine="567"/>
        <w:jc w:val="both"/>
        <w:rPr>
          <w:rFonts w:ascii="GHEA Grapalat" w:hAnsi="GHEA Grapalat" w:cs="GHEA Grapalat"/>
          <w:color w:val="000000"/>
          <w:lang w:val="hy-AM"/>
        </w:rPr>
      </w:pPr>
      <w:r w:rsidRPr="00DA15DB">
        <w:rPr>
          <w:rFonts w:ascii="GHEA Grapalat" w:hAnsi="GHEA Grapalat" w:cs="GHEA Grapalat"/>
          <w:color w:val="000000"/>
          <w:lang w:val="hy-AM"/>
        </w:rPr>
        <w:t xml:space="preserve">Նախորդ տարվա նույն ժամանակահատվածի համեմատ </w:t>
      </w:r>
      <w:r w:rsidR="005C0CF5">
        <w:rPr>
          <w:rFonts w:ascii="GHEA Grapalat" w:hAnsi="GHEA Grapalat" w:cs="GHEA Grapalat"/>
          <w:color w:val="000000"/>
        </w:rPr>
        <w:t xml:space="preserve">պետական բյուջեի </w:t>
      </w:r>
      <w:r w:rsidRPr="00DA15DB">
        <w:rPr>
          <w:rFonts w:ascii="GHEA Grapalat" w:hAnsi="GHEA Grapalat" w:cs="GHEA Grapalat"/>
          <w:color w:val="000000"/>
          <w:lang w:val="hy-AM"/>
        </w:rPr>
        <w:t>կապիտալ ծախսերն աճել են 80.7%-ով (132.1 մլրդ դրամով)՝ պայմանավորված ներքին ռեսուրսների հաշվին</w:t>
      </w:r>
      <w:r w:rsidRPr="00DE76D2">
        <w:rPr>
          <w:rFonts w:ascii="GHEA Grapalat" w:hAnsi="GHEA Grapalat" w:cs="GHEA Grapalat"/>
          <w:color w:val="000000"/>
        </w:rPr>
        <w:t xml:space="preserve"> իրականացված ծրագրերի շրջանակներում կատարված ծախսերի </w:t>
      </w:r>
      <w:r>
        <w:rPr>
          <w:rFonts w:ascii="GHEA Grapalat" w:hAnsi="GHEA Grapalat" w:cs="GHEA Grapalat"/>
          <w:color w:val="000000"/>
        </w:rPr>
        <w:t xml:space="preserve">2 </w:t>
      </w:r>
      <w:r w:rsidRPr="00692075">
        <w:rPr>
          <w:rFonts w:ascii="GHEA Grapalat" w:hAnsi="GHEA Grapalat" w:cs="GHEA Grapalat"/>
          <w:color w:val="000000"/>
        </w:rPr>
        <w:t>անգամ (137.6 մլրդ դրամ)</w:t>
      </w:r>
      <w:r w:rsidRPr="00DE76D2">
        <w:rPr>
          <w:rFonts w:ascii="GHEA Grapalat" w:hAnsi="GHEA Grapalat" w:cs="GHEA Grapalat"/>
          <w:color w:val="000000"/>
        </w:rPr>
        <w:t xml:space="preserve"> աճով:</w:t>
      </w:r>
    </w:p>
    <w:p w:rsidR="00BD3BF9" w:rsidRDefault="00BD3BF9" w:rsidP="00BD3BF9">
      <w:pPr>
        <w:spacing w:line="360" w:lineRule="auto"/>
        <w:ind w:firstLine="567"/>
        <w:jc w:val="both"/>
        <w:rPr>
          <w:rFonts w:ascii="GHEA Grapalat" w:hAnsi="GHEA Grapalat" w:cs="GHEA Grapalat"/>
          <w:color w:val="000000"/>
          <w:lang w:val="hy-AM"/>
        </w:rPr>
      </w:pPr>
      <w:r w:rsidRPr="001B78BD">
        <w:rPr>
          <w:rFonts w:ascii="GHEA Grapalat" w:hAnsi="GHEA Grapalat" w:cs="GHEA Grapalat"/>
          <w:color w:val="000000"/>
          <w:lang w:val="hy-AM"/>
        </w:rPr>
        <w:t>Ո</w:t>
      </w:r>
      <w:r>
        <w:rPr>
          <w:rFonts w:ascii="GHEA Grapalat" w:hAnsi="GHEA Grapalat" w:cs="GHEA Grapalat"/>
          <w:color w:val="000000"/>
          <w:lang w:val="hy-AM"/>
        </w:rPr>
        <w:t xml:space="preserve">չ ֆինանսական ակտիվների օտարումից </w:t>
      </w:r>
      <w:r w:rsidRPr="001B78BD">
        <w:rPr>
          <w:rFonts w:ascii="GHEA Grapalat" w:hAnsi="GHEA Grapalat" w:cs="GHEA Grapalat"/>
          <w:color w:val="000000"/>
          <w:lang w:val="hy-AM"/>
        </w:rPr>
        <w:t xml:space="preserve">մուտքերը կազմել են </w:t>
      </w:r>
      <w:r>
        <w:rPr>
          <w:rFonts w:ascii="GHEA Grapalat" w:hAnsi="GHEA Grapalat" w:cs="GHEA Grapalat"/>
          <w:color w:val="000000"/>
        </w:rPr>
        <w:t>612.1</w:t>
      </w:r>
      <w:r w:rsidRPr="001B78BD">
        <w:rPr>
          <w:rFonts w:ascii="GHEA Grapalat" w:hAnsi="GHEA Grapalat" w:cs="GHEA Grapalat"/>
          <w:color w:val="000000"/>
          <w:lang w:val="hy-AM"/>
        </w:rPr>
        <w:t xml:space="preserve"> մլն դրամ</w:t>
      </w:r>
      <w:r>
        <w:rPr>
          <w:rFonts w:ascii="GHEA Grapalat" w:hAnsi="GHEA Grapalat" w:cs="GHEA Grapalat"/>
          <w:color w:val="000000"/>
        </w:rPr>
        <w:t>՝ նախատեսված 6.8 մլրդ դրամի և</w:t>
      </w:r>
      <w:r w:rsidRPr="001B78BD">
        <w:rPr>
          <w:rFonts w:ascii="GHEA Grapalat" w:hAnsi="GHEA Grapalat" w:cs="GHEA Grapalat"/>
          <w:color w:val="000000"/>
          <w:lang w:val="hy-AM"/>
        </w:rPr>
        <w:t xml:space="preserve"> ն</w:t>
      </w:r>
      <w:r>
        <w:rPr>
          <w:rFonts w:ascii="GHEA Grapalat" w:hAnsi="GHEA Grapalat" w:cs="GHEA Grapalat"/>
          <w:color w:val="000000"/>
          <w:lang w:val="hy-AM"/>
        </w:rPr>
        <w:t>ախորդ տարվա</w:t>
      </w:r>
      <w:r>
        <w:rPr>
          <w:rFonts w:ascii="GHEA Grapalat" w:hAnsi="GHEA Grapalat" w:cs="GHEA Grapalat"/>
          <w:color w:val="000000"/>
        </w:rPr>
        <w:t xml:space="preserve"> նույն ժամանակահատվածի 8.9</w:t>
      </w:r>
      <w:r w:rsidRPr="001B78BD">
        <w:rPr>
          <w:rFonts w:ascii="GHEA Grapalat" w:hAnsi="GHEA Grapalat" w:cs="GHEA Grapalat"/>
          <w:color w:val="000000"/>
          <w:lang w:val="hy-AM"/>
        </w:rPr>
        <w:t xml:space="preserve"> մլրդ դրամ</w:t>
      </w:r>
      <w:r w:rsidR="00803EAA">
        <w:rPr>
          <w:rFonts w:ascii="GHEA Grapalat" w:hAnsi="GHEA Grapalat" w:cs="GHEA Grapalat"/>
          <w:color w:val="000000"/>
        </w:rPr>
        <w:t xml:space="preserve"> փաստացի մուտքերի</w:t>
      </w:r>
      <w:r w:rsidRPr="001B78BD">
        <w:rPr>
          <w:rFonts w:ascii="GHEA Grapalat" w:hAnsi="GHEA Grapalat" w:cs="GHEA Grapalat"/>
          <w:color w:val="000000"/>
          <w:lang w:val="hy-AM"/>
        </w:rPr>
        <w:t xml:space="preserve"> դիմաց</w:t>
      </w:r>
      <w:r>
        <w:rPr>
          <w:rFonts w:ascii="GHEA Grapalat" w:hAnsi="GHEA Grapalat" w:cs="GHEA Grapalat"/>
          <w:color w:val="000000"/>
          <w:lang w:val="hy-AM"/>
        </w:rPr>
        <w:t xml:space="preserve">: </w:t>
      </w:r>
    </w:p>
    <w:p w:rsidR="00BD3BF9" w:rsidRDefault="00BD3BF9" w:rsidP="00BD3BF9">
      <w:pPr>
        <w:spacing w:line="360" w:lineRule="auto"/>
        <w:ind w:firstLine="567"/>
        <w:jc w:val="both"/>
        <w:rPr>
          <w:rFonts w:ascii="GHEA Grapalat" w:hAnsi="GHEA Grapalat" w:cs="GHEA Grapalat"/>
          <w:color w:val="000000"/>
          <w:lang w:val="hy-AM"/>
        </w:rPr>
      </w:pPr>
    </w:p>
    <w:p w:rsidR="00BD3BF9" w:rsidRPr="00A31F4A" w:rsidRDefault="00BD3BF9" w:rsidP="00BD3BF9">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A31F4A">
        <w:rPr>
          <w:rFonts w:ascii="GHEA Grapalat" w:hAnsi="GHEA Grapalat"/>
          <w:b/>
          <w:bCs/>
          <w:iCs w:val="0"/>
          <w:color w:val="auto"/>
          <w:sz w:val="20"/>
          <w:szCs w:val="20"/>
          <w:lang w:val="hy-AM"/>
        </w:rPr>
        <w:lastRenderedPageBreak/>
        <w:t>ՀՀ պետական բյուջեի ոչ ֆինանսական ակտիվների հետ գործառնությունները (մլրդ դրամ)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418"/>
        <w:gridCol w:w="1417"/>
      </w:tblGrid>
      <w:tr w:rsidR="00BD3BF9" w:rsidRPr="00E95DB2" w:rsidTr="00767A69">
        <w:trPr>
          <w:trHeight w:val="1596"/>
        </w:trPr>
        <w:tc>
          <w:tcPr>
            <w:tcW w:w="3114" w:type="dxa"/>
            <w:tcBorders>
              <w:top w:val="single" w:sz="4" w:space="0" w:color="auto"/>
              <w:left w:val="single" w:sz="4" w:space="0" w:color="auto"/>
              <w:bottom w:val="single" w:sz="4" w:space="0" w:color="auto"/>
              <w:right w:val="single" w:sz="4" w:space="0" w:color="auto"/>
            </w:tcBorders>
            <w:noWrap/>
            <w:vAlign w:val="bottom"/>
            <w:hideMark/>
          </w:tcPr>
          <w:p w:rsidR="00BD3BF9" w:rsidRDefault="00BD3BF9" w:rsidP="00BD3BF9">
            <w:pPr>
              <w:rPr>
                <w:rFonts w:ascii="GHEA Grapalat" w:hAnsi="GHEA Grapalat" w:cs="Calibri"/>
                <w:sz w:val="20"/>
                <w:szCs w:val="20"/>
                <w:lang w:val="hy-AM"/>
              </w:rPr>
            </w:pPr>
            <w:r>
              <w:rPr>
                <w:rFonts w:ascii="Courier New" w:hAnsi="Courier New" w:cs="Courier New"/>
                <w:sz w:val="20"/>
                <w:szCs w:val="20"/>
                <w:lang w:val="hy-AM"/>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Կատարո-ղականն առաջին կիսամյակի ճշտված պլանի նկատմամբ </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202</w:t>
            </w:r>
            <w:r w:rsidRPr="0094799F">
              <w:rPr>
                <w:rFonts w:ascii="GHEA Grapalat" w:hAnsi="GHEA Grapalat" w:cs="Calibri"/>
                <w:b/>
                <w:bCs/>
                <w:sz w:val="20"/>
                <w:szCs w:val="20"/>
                <w:lang w:val="hy-AM"/>
              </w:rPr>
              <w:t>5</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առաջին կիսամյակ</w:t>
            </w:r>
            <w:r w:rsidR="00767A69">
              <w:rPr>
                <w:rFonts w:ascii="GHEA Grapalat" w:hAnsi="GHEA Grapalat" w:cs="Calibri"/>
                <w:b/>
                <w:bCs/>
                <w:sz w:val="20"/>
                <w:szCs w:val="20"/>
              </w:rPr>
              <w:t>ը</w:t>
            </w:r>
            <w:r w:rsidRPr="00687527">
              <w:rPr>
                <w:rFonts w:ascii="GHEA Grapalat" w:hAnsi="GHEA Grapalat" w:cs="Calibri"/>
                <w:b/>
                <w:bCs/>
                <w:sz w:val="20"/>
                <w:szCs w:val="20"/>
                <w:lang w:val="hy-AM"/>
              </w:rPr>
              <w:t xml:space="preserve"> </w:t>
            </w:r>
            <w:r w:rsidRPr="0094799F">
              <w:rPr>
                <w:rFonts w:ascii="GHEA Grapalat" w:hAnsi="GHEA Grapalat" w:cs="Calibri"/>
                <w:b/>
                <w:bCs/>
                <w:sz w:val="20"/>
                <w:szCs w:val="20"/>
              </w:rPr>
              <w:t>202</w:t>
            </w:r>
            <w:r w:rsidRPr="0094799F">
              <w:rPr>
                <w:rFonts w:ascii="GHEA Grapalat" w:hAnsi="GHEA Grapalat" w:cs="Calibri"/>
                <w:b/>
                <w:bCs/>
                <w:sz w:val="20"/>
                <w:szCs w:val="20"/>
                <w:lang w:val="hy-AM"/>
              </w:rPr>
              <w:t>4</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նկատմամբ</w:t>
            </w:r>
          </w:p>
          <w:p w:rsidR="00BD3BF9" w:rsidRPr="0094799F" w:rsidRDefault="00BD3BF9" w:rsidP="00BD3BF9">
            <w:pPr>
              <w:jc w:val="center"/>
              <w:rPr>
                <w:rFonts w:ascii="GHEA Grapalat" w:hAnsi="GHEA Grapalat" w:cs="Calibri"/>
                <w:b/>
                <w:bCs/>
                <w:sz w:val="20"/>
                <w:szCs w:val="20"/>
              </w:rPr>
            </w:pPr>
            <w:r w:rsidRPr="0094799F">
              <w:rPr>
                <w:rFonts w:ascii="GHEA Grapalat" w:hAnsi="GHEA Grapalat" w:cs="Calibri"/>
                <w:b/>
                <w:bCs/>
                <w:sz w:val="20"/>
                <w:szCs w:val="20"/>
              </w:rPr>
              <w:t>(%)</w:t>
            </w:r>
          </w:p>
        </w:tc>
      </w:tr>
      <w:tr w:rsidR="00BD3BF9" w:rsidTr="00767A69">
        <w:trPr>
          <w:trHeight w:val="603"/>
        </w:trPr>
        <w:tc>
          <w:tcPr>
            <w:tcW w:w="3114" w:type="dxa"/>
            <w:tcBorders>
              <w:top w:val="single" w:sz="4" w:space="0" w:color="auto"/>
              <w:left w:val="single" w:sz="4" w:space="0" w:color="auto"/>
              <w:bottom w:val="single" w:sz="4" w:space="0" w:color="auto"/>
              <w:right w:val="single" w:sz="4" w:space="0" w:color="auto"/>
            </w:tcBorders>
            <w:noWrap/>
            <w:hideMark/>
          </w:tcPr>
          <w:p w:rsidR="00BD3BF9" w:rsidRPr="00E95DB2" w:rsidRDefault="00BD3BF9" w:rsidP="00BD3BF9">
            <w:pPr>
              <w:rPr>
                <w:rFonts w:ascii="GHEA Grapalat" w:hAnsi="GHEA Grapalat" w:cs="Calibri"/>
                <w:b/>
                <w:bCs/>
                <w:sz w:val="20"/>
                <w:szCs w:val="20"/>
                <w:lang w:val="hy-AM"/>
              </w:rPr>
            </w:pPr>
            <w:r w:rsidRPr="00E95DB2">
              <w:rPr>
                <w:rFonts w:ascii="GHEA Grapalat" w:hAnsi="GHEA Grapalat" w:cs="Calibri"/>
                <w:b/>
                <w:bCs/>
                <w:sz w:val="20"/>
                <w:szCs w:val="20"/>
                <w:lang w:val="hy-AM"/>
              </w:rPr>
              <w:t xml:space="preserve">Ոչ ֆինանսական ակտիվների հետ գործառնություններ, </w:t>
            </w:r>
            <w:r w:rsidRPr="00E95DB2">
              <w:rPr>
                <w:rFonts w:ascii="GHEA Grapalat" w:hAnsi="GHEA Grapalat" w:cs="Calibri"/>
                <w:sz w:val="20"/>
                <w:szCs w:val="20"/>
                <w:lang w:val="hy-AM"/>
              </w:rPr>
              <w:t>այդ թվում՝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D9499C" w:rsidRDefault="00BD3BF9" w:rsidP="00BD3BF9">
            <w:pPr>
              <w:jc w:val="right"/>
              <w:rPr>
                <w:rFonts w:ascii="GHEA Grapalat" w:hAnsi="GHEA Grapalat" w:cs="Calibri"/>
                <w:b/>
                <w:color w:val="000000"/>
                <w:sz w:val="20"/>
                <w:szCs w:val="20"/>
              </w:rPr>
            </w:pPr>
            <w:r w:rsidRPr="00D9499C">
              <w:rPr>
                <w:rFonts w:ascii="GHEA Grapalat" w:hAnsi="GHEA Grapalat" w:cs="Calibri"/>
                <w:b/>
                <w:color w:val="000000"/>
                <w:sz w:val="20"/>
                <w:szCs w:val="20"/>
              </w:rPr>
              <w:t>154.9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D9499C" w:rsidRDefault="00BD3BF9" w:rsidP="00BD3BF9">
            <w:pPr>
              <w:jc w:val="right"/>
              <w:rPr>
                <w:rFonts w:ascii="GHEA Grapalat" w:hAnsi="GHEA Grapalat" w:cs="Calibri"/>
                <w:b/>
                <w:color w:val="000000"/>
                <w:sz w:val="20"/>
                <w:szCs w:val="20"/>
              </w:rPr>
            </w:pPr>
            <w:r w:rsidRPr="00D9499C">
              <w:rPr>
                <w:rFonts w:ascii="GHEA Grapalat" w:hAnsi="GHEA Grapalat" w:cs="Calibri"/>
                <w:b/>
                <w:color w:val="000000"/>
                <w:sz w:val="20"/>
                <w:szCs w:val="20"/>
              </w:rPr>
              <w:t>396.2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D9499C" w:rsidRDefault="00BD3BF9" w:rsidP="00BD3BF9">
            <w:pPr>
              <w:jc w:val="right"/>
              <w:rPr>
                <w:rFonts w:ascii="GHEA Grapalat" w:hAnsi="GHEA Grapalat" w:cs="Calibri"/>
                <w:b/>
                <w:color w:val="000000"/>
                <w:sz w:val="20"/>
                <w:szCs w:val="20"/>
              </w:rPr>
            </w:pPr>
            <w:r w:rsidRPr="00D9499C">
              <w:rPr>
                <w:rFonts w:ascii="GHEA Grapalat" w:hAnsi="GHEA Grapalat" w:cs="Calibri"/>
                <w:b/>
                <w:color w:val="000000"/>
                <w:sz w:val="20"/>
                <w:szCs w:val="20"/>
              </w:rPr>
              <w:t>295.2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D9499C" w:rsidRDefault="00BD3BF9" w:rsidP="00BD3BF9">
            <w:pPr>
              <w:jc w:val="right"/>
              <w:rPr>
                <w:rFonts w:ascii="GHEA Grapalat" w:hAnsi="GHEA Grapalat" w:cs="Calibri"/>
                <w:b/>
                <w:color w:val="000000"/>
                <w:sz w:val="20"/>
                <w:szCs w:val="20"/>
              </w:rPr>
            </w:pPr>
            <w:r>
              <w:rPr>
                <w:rFonts w:ascii="GHEA Grapalat" w:hAnsi="GHEA Grapalat" w:cs="Calibri"/>
                <w:b/>
                <w:color w:val="000000"/>
                <w:sz w:val="20"/>
                <w:szCs w:val="20"/>
              </w:rPr>
              <w:t>74.5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D9499C" w:rsidRDefault="00BD3BF9" w:rsidP="00BD3BF9">
            <w:pPr>
              <w:jc w:val="right"/>
              <w:rPr>
                <w:rFonts w:ascii="GHEA Grapalat" w:hAnsi="GHEA Grapalat" w:cs="Calibri"/>
                <w:b/>
                <w:color w:val="000000"/>
                <w:sz w:val="20"/>
                <w:szCs w:val="20"/>
              </w:rPr>
            </w:pPr>
            <w:r>
              <w:rPr>
                <w:rFonts w:ascii="GHEA Grapalat" w:hAnsi="GHEA Grapalat" w:cs="Calibri"/>
                <w:b/>
                <w:color w:val="000000"/>
                <w:sz w:val="20"/>
                <w:szCs w:val="20"/>
              </w:rPr>
              <w:t>190.6</w:t>
            </w:r>
          </w:p>
        </w:tc>
      </w:tr>
      <w:tr w:rsidR="00BD3BF9" w:rsidTr="00767A69">
        <w:trPr>
          <w:trHeight w:val="601"/>
        </w:trPr>
        <w:tc>
          <w:tcPr>
            <w:tcW w:w="311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sz w:val="20"/>
                <w:szCs w:val="20"/>
              </w:rPr>
            </w:pPr>
            <w:r>
              <w:rPr>
                <w:rFonts w:ascii="GHEA Grapalat" w:hAnsi="GHEA Grapalat" w:cs="Calibri"/>
                <w:sz w:val="20"/>
                <w:szCs w:val="20"/>
              </w:rPr>
              <w:t xml:space="preserve"> Ոչ ֆինանսական ակտիվների գծով ծախսեր, այդ թվում՝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1</w:t>
            </w:r>
            <w:r>
              <w:rPr>
                <w:rFonts w:ascii="GHEA Grapalat" w:hAnsi="GHEA Grapalat" w:cs="Calibri"/>
                <w:sz w:val="20"/>
                <w:szCs w:val="20"/>
              </w:rPr>
              <w:t>63.7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40</w:t>
            </w:r>
            <w:r>
              <w:rPr>
                <w:rFonts w:ascii="GHEA Grapalat" w:hAnsi="GHEA Grapalat" w:cs="Calibri"/>
                <w:sz w:val="20"/>
                <w:szCs w:val="20"/>
              </w:rPr>
              <w:t>2.9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295.8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73.4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180.7</w:t>
            </w:r>
          </w:p>
        </w:tc>
      </w:tr>
      <w:tr w:rsidR="00BD3BF9" w:rsidTr="00767A69">
        <w:trPr>
          <w:trHeight w:val="274"/>
        </w:trPr>
        <w:tc>
          <w:tcPr>
            <w:tcW w:w="3114" w:type="dxa"/>
            <w:tcBorders>
              <w:top w:val="single" w:sz="4" w:space="0" w:color="auto"/>
              <w:left w:val="single" w:sz="4" w:space="0" w:color="auto"/>
              <w:bottom w:val="single" w:sz="4" w:space="0" w:color="auto"/>
              <w:right w:val="single" w:sz="4" w:space="0" w:color="auto"/>
            </w:tcBorders>
            <w:vAlign w:val="bottom"/>
            <w:hideMark/>
          </w:tcPr>
          <w:p w:rsidR="00BD3BF9" w:rsidRPr="00EC7AB5" w:rsidRDefault="00BD3BF9" w:rsidP="00BD3BF9">
            <w:pPr>
              <w:ind w:left="283"/>
              <w:rPr>
                <w:rFonts w:ascii="GHEA Grapalat" w:hAnsi="GHEA Grapalat" w:cs="Calibri"/>
                <w:sz w:val="20"/>
                <w:szCs w:val="20"/>
              </w:rPr>
            </w:pPr>
            <w:r w:rsidRPr="00EC7AB5">
              <w:rPr>
                <w:rFonts w:ascii="GHEA Grapalat" w:hAnsi="GHEA Grapalat" w:cs="Calibri"/>
                <w:sz w:val="20"/>
                <w:szCs w:val="20"/>
              </w:rPr>
              <w:t>շենքեր և շինություններ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A41F4C" w:rsidRDefault="00BD3BF9" w:rsidP="00BD3BF9">
            <w:pPr>
              <w:jc w:val="right"/>
              <w:rPr>
                <w:rFonts w:ascii="GHEA Grapalat" w:hAnsi="GHEA Grapalat" w:cs="Calibri"/>
                <w:sz w:val="20"/>
                <w:szCs w:val="20"/>
                <w:highlight w:val="yellow"/>
              </w:rPr>
            </w:pPr>
            <w:r w:rsidRPr="002D7728">
              <w:rPr>
                <w:rFonts w:ascii="GHEA Grapalat" w:hAnsi="GHEA Grapalat" w:cs="Calibri"/>
                <w:sz w:val="20"/>
                <w:szCs w:val="20"/>
              </w:rPr>
              <w:t>149.7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370.</w:t>
            </w:r>
            <w:r>
              <w:rPr>
                <w:rFonts w:ascii="GHEA Grapalat" w:hAnsi="GHEA Grapalat" w:cs="Calibri"/>
                <w:sz w:val="20"/>
                <w:szCs w:val="20"/>
              </w:rPr>
              <w:t>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283.6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76.6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189.5</w:t>
            </w:r>
          </w:p>
        </w:tc>
      </w:tr>
      <w:tr w:rsidR="00BD3BF9" w:rsidTr="00767A69">
        <w:trPr>
          <w:trHeight w:val="567"/>
        </w:trPr>
        <w:tc>
          <w:tcPr>
            <w:tcW w:w="311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ind w:left="283"/>
              <w:rPr>
                <w:rFonts w:ascii="GHEA Grapalat" w:hAnsi="GHEA Grapalat" w:cs="Calibri"/>
                <w:sz w:val="20"/>
                <w:szCs w:val="20"/>
              </w:rPr>
            </w:pPr>
            <w:r>
              <w:rPr>
                <w:rFonts w:ascii="GHEA Grapalat" w:hAnsi="GHEA Grapalat" w:cs="Calibri"/>
                <w:sz w:val="20"/>
                <w:szCs w:val="20"/>
              </w:rPr>
              <w:t>մեքենաների և սարքավորումների ձեռք բերում, պահպանում և հիմնանորոգում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12.2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23.6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10.6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45.0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86.6</w:t>
            </w:r>
          </w:p>
        </w:tc>
      </w:tr>
      <w:tr w:rsidR="00BD3BF9" w:rsidTr="00767A69">
        <w:trPr>
          <w:trHeight w:val="341"/>
        </w:trPr>
        <w:tc>
          <w:tcPr>
            <w:tcW w:w="311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ind w:left="283"/>
              <w:rPr>
                <w:rFonts w:ascii="GHEA Grapalat" w:hAnsi="GHEA Grapalat" w:cs="Calibri"/>
                <w:sz w:val="20"/>
                <w:szCs w:val="20"/>
              </w:rPr>
            </w:pPr>
            <w:r>
              <w:rPr>
                <w:rFonts w:ascii="GHEA Grapalat" w:hAnsi="GHEA Grapalat" w:cs="Calibri"/>
                <w:sz w:val="20"/>
                <w:szCs w:val="20"/>
              </w:rPr>
              <w:t>այլ հիմնական միջոցներ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1.</w:t>
            </w:r>
            <w:r>
              <w:rPr>
                <w:rFonts w:ascii="GHEA Grapalat" w:hAnsi="GHEA Grapalat" w:cs="Calibri"/>
                <w:sz w:val="20"/>
                <w:szCs w:val="20"/>
              </w:rPr>
              <w:t>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9.4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Pr>
                <w:rFonts w:ascii="GHEA Grapalat" w:hAnsi="GHEA Grapalat" w:cs="Calibri"/>
                <w:sz w:val="20"/>
                <w:szCs w:val="20"/>
              </w:rPr>
              <w:t>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17.6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91.7</w:t>
            </w:r>
          </w:p>
        </w:tc>
      </w:tr>
      <w:tr w:rsidR="00BD3BF9" w:rsidTr="00767A69">
        <w:trPr>
          <w:trHeight w:val="567"/>
        </w:trPr>
        <w:tc>
          <w:tcPr>
            <w:tcW w:w="3114" w:type="dxa"/>
            <w:tcBorders>
              <w:top w:val="single" w:sz="4" w:space="0" w:color="auto"/>
              <w:left w:val="single" w:sz="4" w:space="0" w:color="auto"/>
              <w:bottom w:val="single" w:sz="4" w:space="0" w:color="auto"/>
              <w:right w:val="single" w:sz="4" w:space="0" w:color="auto"/>
            </w:tcBorders>
            <w:vAlign w:val="bottom"/>
            <w:hideMark/>
          </w:tcPr>
          <w:p w:rsidR="00BD3BF9" w:rsidRDefault="00BD3BF9" w:rsidP="00BD3BF9">
            <w:pPr>
              <w:rPr>
                <w:rFonts w:ascii="GHEA Grapalat" w:hAnsi="GHEA Grapalat" w:cs="Calibri"/>
                <w:sz w:val="20"/>
                <w:szCs w:val="20"/>
              </w:rPr>
            </w:pPr>
            <w:r>
              <w:rPr>
                <w:rFonts w:ascii="GHEA Grapalat" w:hAnsi="GHEA Grapalat" w:cs="Calibri"/>
                <w:sz w:val="20"/>
                <w:szCs w:val="20"/>
              </w:rPr>
              <w:t xml:space="preserve"> Ոչ ֆինանսական ակտիվների օտարումից մուտքեր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w:t>
            </w:r>
            <w:r>
              <w:rPr>
                <w:rFonts w:ascii="GHEA Grapalat" w:hAnsi="GHEA Grapalat" w:cs="Calibri"/>
                <w:sz w:val="20"/>
                <w:szCs w:val="20"/>
              </w:rPr>
              <w:t>8.9</w:t>
            </w:r>
            <w:r w:rsidRPr="003545DB">
              <w:rPr>
                <w:rFonts w:ascii="GHEA Grapalat" w:hAnsi="GHEA Grapalat" w:cs="Calibri"/>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(6.8)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3545DB" w:rsidRDefault="00BD3BF9" w:rsidP="00BD3BF9">
            <w:pPr>
              <w:jc w:val="right"/>
              <w:rPr>
                <w:rFonts w:ascii="GHEA Grapalat" w:hAnsi="GHEA Grapalat" w:cs="Calibri"/>
                <w:sz w:val="20"/>
                <w:szCs w:val="20"/>
              </w:rPr>
            </w:pPr>
            <w:r w:rsidRPr="003545DB">
              <w:rPr>
                <w:rFonts w:ascii="GHEA Grapalat" w:hAnsi="GHEA Grapalat" w:cs="Calibri"/>
                <w:sz w:val="20"/>
                <w:szCs w:val="20"/>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9.1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BD3BF9" w:rsidRPr="002C0BB1" w:rsidRDefault="00BD3BF9" w:rsidP="00BD3BF9">
            <w:pPr>
              <w:jc w:val="right"/>
              <w:rPr>
                <w:rFonts w:ascii="GHEA Grapalat" w:hAnsi="GHEA Grapalat" w:cs="Calibri"/>
                <w:sz w:val="20"/>
                <w:szCs w:val="20"/>
              </w:rPr>
            </w:pPr>
            <w:r>
              <w:rPr>
                <w:rFonts w:ascii="GHEA Grapalat" w:hAnsi="GHEA Grapalat" w:cs="Calibri"/>
                <w:sz w:val="20"/>
                <w:szCs w:val="20"/>
              </w:rPr>
              <w:t>6.9</w:t>
            </w:r>
          </w:p>
        </w:tc>
      </w:tr>
    </w:tbl>
    <w:p w:rsidR="00BD3BF9" w:rsidRDefault="00BD3BF9" w:rsidP="00E33CC1">
      <w:pPr>
        <w:spacing w:line="360" w:lineRule="auto"/>
        <w:ind w:firstLine="567"/>
        <w:jc w:val="both"/>
        <w:rPr>
          <w:rFonts w:ascii="GHEA Grapalat" w:hAnsi="GHEA Grapalat" w:cs="GHEA Grapalat"/>
          <w:color w:val="000000"/>
          <w:lang w:val="hy-AM"/>
        </w:rPr>
      </w:pPr>
    </w:p>
    <w:p w:rsidR="003440EB" w:rsidRPr="0094799F" w:rsidRDefault="003440EB" w:rsidP="003440EB">
      <w:pPr>
        <w:spacing w:line="480" w:lineRule="auto"/>
        <w:ind w:firstLine="567"/>
        <w:jc w:val="both"/>
        <w:rPr>
          <w:rFonts w:ascii="GHEA Grapalat" w:hAnsi="GHEA Grapalat" w:cs="GHEA Grapalat"/>
          <w:i/>
          <w:u w:val="single"/>
          <w:lang w:val="hy-AM"/>
        </w:rPr>
      </w:pPr>
      <w:r w:rsidRPr="0094799F">
        <w:rPr>
          <w:rFonts w:ascii="GHEA Grapalat" w:hAnsi="GHEA Grapalat" w:cs="GHEA Grapalat"/>
          <w:i/>
          <w:u w:val="single"/>
          <w:lang w:val="hy-AM"/>
        </w:rPr>
        <w:t>ՀՀ պետական բյուջեի պակասուրդը (հավելուրդը)</w:t>
      </w:r>
    </w:p>
    <w:p w:rsidR="003440EB" w:rsidRPr="0094799F"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color w:val="000000"/>
          <w:lang w:val="hy-AM"/>
        </w:rPr>
        <w:t xml:space="preserve">2025 թվականի </w:t>
      </w:r>
      <w:r>
        <w:rPr>
          <w:rFonts w:ascii="GHEA Grapalat" w:hAnsi="GHEA Grapalat" w:cs="GHEA Grapalat"/>
          <w:color w:val="000000"/>
          <w:lang w:val="hy-AM"/>
        </w:rPr>
        <w:t>առաջին կիսամյակում</w:t>
      </w:r>
      <w:r w:rsidRPr="0094799F">
        <w:rPr>
          <w:rFonts w:ascii="GHEA Grapalat" w:hAnsi="GHEA Grapalat" w:cs="GHEA Grapalat"/>
          <w:color w:val="000000"/>
          <w:lang w:val="hy-AM"/>
        </w:rPr>
        <w:t xml:space="preserve"> ՀՀ պետական բյուջեն կատարվել է </w:t>
      </w:r>
      <w:r>
        <w:rPr>
          <w:rFonts w:ascii="GHEA Grapalat" w:hAnsi="GHEA Grapalat" w:cs="GHEA Grapalat"/>
          <w:color w:val="000000"/>
          <w:lang w:val="hy-AM"/>
        </w:rPr>
        <w:t>39</w:t>
      </w:r>
      <w:r w:rsidRPr="0094799F">
        <w:rPr>
          <w:rFonts w:ascii="GHEA Grapalat" w:hAnsi="GHEA Grapalat" w:cs="GHEA Grapalat"/>
          <w:color w:val="000000"/>
          <w:lang w:val="hy-AM"/>
        </w:rPr>
        <w:t>.2</w:t>
      </w:r>
      <w:r w:rsidRPr="0094799F">
        <w:rPr>
          <w:rFonts w:ascii="Calibri" w:hAnsi="Calibri" w:cs="Calibri"/>
          <w:color w:val="000000"/>
          <w:lang w:val="hy-AM"/>
        </w:rPr>
        <w:t> </w:t>
      </w:r>
      <w:r w:rsidRPr="0094799F">
        <w:rPr>
          <w:rFonts w:ascii="GHEA Grapalat" w:hAnsi="GHEA Grapalat" w:cs="GHEA Grapalat"/>
          <w:color w:val="000000"/>
          <w:lang w:val="hy-AM"/>
        </w:rPr>
        <w:t>մլրդ դրամ պակասուրդով՝</w:t>
      </w:r>
      <w:r w:rsidRPr="0094799F">
        <w:rPr>
          <w:rFonts w:ascii="GHEA Grapalat" w:hAnsi="GHEA Grapalat" w:cs="GHEA Grapalat"/>
          <w:lang w:val="hy-AM"/>
        </w:rPr>
        <w:t xml:space="preserve"> ծրագրված 325.3 մլրդ դրամ</w:t>
      </w:r>
      <w:r>
        <w:rPr>
          <w:rFonts w:ascii="GHEA Grapalat" w:hAnsi="GHEA Grapalat" w:cs="GHEA Grapalat"/>
          <w:lang w:val="hy-AM"/>
        </w:rPr>
        <w:t xml:space="preserve"> պակասուրդ</w:t>
      </w:r>
      <w:r w:rsidRPr="0094799F">
        <w:rPr>
          <w:rFonts w:ascii="GHEA Grapalat" w:hAnsi="GHEA Grapalat" w:cs="GHEA Grapalat"/>
          <w:lang w:val="hy-AM"/>
        </w:rPr>
        <w:t xml:space="preserve">ի և նախորդ տարվա նույն ժամանակահատվածի </w:t>
      </w:r>
      <w:r>
        <w:rPr>
          <w:rFonts w:ascii="GHEA Grapalat" w:hAnsi="GHEA Grapalat" w:cs="GHEA Grapalat"/>
          <w:lang w:val="hy-AM"/>
        </w:rPr>
        <w:t>11 մլրդ</w:t>
      </w:r>
      <w:r w:rsidRPr="0094799F">
        <w:rPr>
          <w:rFonts w:ascii="GHEA Grapalat" w:hAnsi="GHEA Grapalat" w:cs="GHEA Grapalat"/>
          <w:lang w:val="hy-AM"/>
        </w:rPr>
        <w:t xml:space="preserve"> դրամ</w:t>
      </w:r>
      <w:r w:rsidR="00300B7F">
        <w:rPr>
          <w:rFonts w:ascii="GHEA Grapalat" w:hAnsi="GHEA Grapalat" w:cs="GHEA Grapalat"/>
        </w:rPr>
        <w:t xml:space="preserve"> փաստացի</w:t>
      </w:r>
      <w:r>
        <w:rPr>
          <w:rFonts w:ascii="GHEA Grapalat" w:hAnsi="GHEA Grapalat" w:cs="GHEA Grapalat"/>
          <w:lang w:val="hy-AM"/>
        </w:rPr>
        <w:t xml:space="preserve"> հավելուրդ</w:t>
      </w:r>
      <w:r w:rsidRPr="0094799F">
        <w:rPr>
          <w:rFonts w:ascii="GHEA Grapalat" w:hAnsi="GHEA Grapalat" w:cs="GHEA Grapalat"/>
          <w:lang w:val="hy-AM"/>
        </w:rPr>
        <w:t xml:space="preserve">ի դիմաց: Բյուջեի պակասուրդի՝ ծրագրի համեմատ ցածր մակարդակը հիմնականում պայմանավորված է </w:t>
      </w:r>
      <w:r w:rsidR="00BD313D" w:rsidRPr="00BD313D">
        <w:rPr>
          <w:rFonts w:ascii="GHEA Grapalat" w:hAnsi="GHEA Grapalat" w:cs="GHEA Grapalat"/>
          <w:lang w:val="hy-AM"/>
        </w:rPr>
        <w:t>եկամուտների գերակատարմամբ և ծախսերի ցածր կատարողականով</w:t>
      </w:r>
      <w:r w:rsidRPr="0094799F">
        <w:rPr>
          <w:rFonts w:ascii="GHEA Grapalat" w:hAnsi="GHEA Grapalat" w:cs="GHEA Grapalat"/>
          <w:lang w:val="hy-AM"/>
        </w:rPr>
        <w:t xml:space="preserve">, որը հանգեցրել է ֆինանսավորման ներքին աղբյուրներում բյուջեի ազատ միջոցների աճի: Բացի այդ, ցածր ցուցանիշ է արձանագրվել արտաքին աղբյուրներից ստացվող վարկերի գծով, որոնք կազմել են </w:t>
      </w:r>
      <w:r>
        <w:rPr>
          <w:rFonts w:ascii="GHEA Grapalat" w:hAnsi="GHEA Grapalat" w:cs="GHEA Grapalat"/>
          <w:lang w:val="hy-AM"/>
        </w:rPr>
        <w:t>14.4</w:t>
      </w:r>
      <w:r w:rsidRPr="0094799F">
        <w:rPr>
          <w:rFonts w:ascii="GHEA Grapalat" w:hAnsi="GHEA Grapalat" w:cs="GHEA Grapalat"/>
          <w:lang w:val="hy-AM"/>
        </w:rPr>
        <w:t xml:space="preserve"> մլրդ դրամ կամ ծրագրի </w:t>
      </w:r>
      <w:r>
        <w:rPr>
          <w:rFonts w:ascii="GHEA Grapalat" w:hAnsi="GHEA Grapalat" w:cs="GHEA Grapalat"/>
          <w:lang w:val="hy-AM"/>
        </w:rPr>
        <w:t>37.1</w:t>
      </w:r>
      <w:r w:rsidRPr="0094799F">
        <w:rPr>
          <w:rFonts w:ascii="GHEA Grapalat" w:hAnsi="GHEA Grapalat" w:cs="GHEA Grapalat"/>
          <w:lang w:val="hy-AM"/>
        </w:rPr>
        <w:t>%</w:t>
      </w:r>
      <w:r w:rsidRPr="0094799F">
        <w:rPr>
          <w:rFonts w:ascii="GHEA Grapalat" w:hAnsi="GHEA Grapalat" w:cs="GHEA Grapalat"/>
          <w:lang w:val="hy-AM"/>
        </w:rPr>
        <w:noBreakHyphen/>
        <w:t>ը:</w:t>
      </w:r>
    </w:p>
    <w:p w:rsidR="003440EB" w:rsidRPr="0094799F"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lang w:val="hy-AM"/>
        </w:rPr>
        <w:t xml:space="preserve">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 որոնք կազմել են </w:t>
      </w:r>
      <w:r>
        <w:rPr>
          <w:rFonts w:ascii="GHEA Grapalat" w:hAnsi="GHEA Grapalat" w:cs="GHEA Grapalat"/>
        </w:rPr>
        <w:t>102.7</w:t>
      </w:r>
      <w:r w:rsidRPr="0094799F">
        <w:rPr>
          <w:rFonts w:ascii="GHEA Grapalat" w:hAnsi="GHEA Grapalat" w:cs="GHEA Grapalat"/>
          <w:lang w:val="hy-AM"/>
        </w:rPr>
        <w:t xml:space="preserve"> մլրդ դրամ և 2.</w:t>
      </w:r>
      <w:r>
        <w:rPr>
          <w:rFonts w:ascii="GHEA Grapalat" w:hAnsi="GHEA Grapalat" w:cs="GHEA Grapalat"/>
        </w:rPr>
        <w:t>9</w:t>
      </w:r>
      <w:r w:rsidRPr="0094799F">
        <w:rPr>
          <w:rFonts w:ascii="GHEA Grapalat" w:hAnsi="GHEA Grapalat" w:cs="GHEA Grapalat"/>
          <w:lang w:val="hy-AM"/>
        </w:rPr>
        <w:t xml:space="preserve"> անգամ գերազանցել կիսամյակային ծրագիրը: Վերջինս պայմանավորված է գանձապետական պարտատոմսերի լրացուցիչ տեղաբաշխմամբ՝ տարեկան թողարկումների ծրագրի կատարման ռիսկերի մեղմման և ֆինանսավորումը հարթ ու առանց ցնցումների ապահովելու նպատակով:</w:t>
      </w:r>
    </w:p>
    <w:p w:rsidR="003440EB" w:rsidRPr="0094799F"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lang w:val="hy-AM"/>
        </w:rPr>
        <w:lastRenderedPageBreak/>
        <w:t xml:space="preserve">2025 թվականի </w:t>
      </w:r>
      <w:r>
        <w:rPr>
          <w:rFonts w:ascii="GHEA Grapalat" w:hAnsi="GHEA Grapalat" w:cs="GHEA Grapalat"/>
          <w:lang w:val="hy-AM"/>
        </w:rPr>
        <w:t>առաջին կիսամյակի</w:t>
      </w:r>
      <w:r w:rsidRPr="0094799F">
        <w:rPr>
          <w:rFonts w:ascii="GHEA Grapalat" w:hAnsi="GHEA Grapalat" w:cs="GHEA Grapalat"/>
          <w:lang w:val="hy-AM"/>
        </w:rPr>
        <w:t xml:space="preserve"> ընթացքում ներքին աղբյուրներից ֆինանսական զուտ ակտիվների հաշվին բյուջեի պակասուրդի ֆինանսավորումը կազմել է </w:t>
      </w:r>
      <w:r w:rsidRPr="0094799F">
        <w:rPr>
          <w:rFonts w:ascii="GHEA Grapalat" w:hAnsi="GHEA Grapalat" w:cs="GHEA Grapalat"/>
          <w:lang w:val="hy-AM"/>
        </w:rPr>
        <w:noBreakHyphen/>
      </w:r>
      <w:r>
        <w:rPr>
          <w:rFonts w:ascii="GHEA Grapalat" w:hAnsi="GHEA Grapalat" w:cs="GHEA Grapalat"/>
          <w:lang w:val="hy-AM"/>
        </w:rPr>
        <w:t>157.2</w:t>
      </w:r>
      <w:r w:rsidRPr="0094799F">
        <w:rPr>
          <w:rFonts w:ascii="GHEA Grapalat" w:hAnsi="GHEA Grapalat" w:cs="GHEA Grapalat"/>
          <w:lang w:val="hy-AM"/>
        </w:rPr>
        <w:t xml:space="preserve"> մլրդ դրամ` ծրագրված </w:t>
      </w:r>
      <w:r>
        <w:rPr>
          <w:rFonts w:ascii="GHEA Grapalat" w:hAnsi="GHEA Grapalat" w:cs="GHEA Grapalat"/>
          <w:lang w:val="hy-AM"/>
        </w:rPr>
        <w:t>188.4</w:t>
      </w:r>
      <w:r w:rsidRPr="0094799F">
        <w:rPr>
          <w:rFonts w:ascii="GHEA Grapalat" w:hAnsi="GHEA Grapalat" w:cs="GHEA Grapalat"/>
          <w:lang w:val="hy-AM"/>
        </w:rPr>
        <w:t xml:space="preserve"> մլրդ դրամի դիմաց, որը հիմնականում պայմանավորված է ֆինանսավորման ներքին աղբյուրներում բյուջեի ազատ միջոցների՝ նախատեսված 213.6</w:t>
      </w:r>
      <w:r w:rsidRPr="0094799F">
        <w:rPr>
          <w:rFonts w:ascii="Calibri" w:hAnsi="Calibri" w:cs="Calibri"/>
          <w:lang w:val="hy-AM"/>
        </w:rPr>
        <w:t> </w:t>
      </w:r>
      <w:r w:rsidRPr="0094799F">
        <w:rPr>
          <w:rFonts w:ascii="GHEA Grapalat" w:hAnsi="GHEA Grapalat" w:cs="GHEA Grapalat"/>
          <w:lang w:val="hy-AM"/>
        </w:rPr>
        <w:t xml:space="preserve">մլրդ դրամ օգտագործման փոխարեն </w:t>
      </w:r>
      <w:r>
        <w:rPr>
          <w:rFonts w:ascii="GHEA Grapalat" w:hAnsi="GHEA Grapalat" w:cs="GHEA Grapalat"/>
          <w:lang w:val="hy-AM"/>
        </w:rPr>
        <w:t>149.5</w:t>
      </w:r>
      <w:r w:rsidR="00E05C7E">
        <w:rPr>
          <w:rFonts w:ascii="GHEA Grapalat" w:hAnsi="GHEA Grapalat" w:cs="GHEA Grapalat"/>
          <w:lang w:val="hy-AM"/>
        </w:rPr>
        <w:t xml:space="preserve"> մլրդ դրամ աճով, </w:t>
      </w:r>
      <w:r w:rsidR="00E05C7E">
        <w:rPr>
          <w:rFonts w:ascii="GHEA Grapalat" w:hAnsi="GHEA Grapalat" w:cs="GHEA Grapalat"/>
        </w:rPr>
        <w:t>ընդ որում՝</w:t>
      </w:r>
      <w:r w:rsidRPr="0094799F">
        <w:rPr>
          <w:rFonts w:ascii="GHEA Grapalat" w:hAnsi="GHEA Grapalat" w:cs="GHEA Grapalat"/>
          <w:lang w:val="hy-AM"/>
        </w:rPr>
        <w:t xml:space="preserve"> 164 մլրդ դրամ ավելացել է արտարժութային պարտատոմսերի թողարկումից զուտ մուտքի հաշվին: Կիսամյակային ծրագրով նախատեսվել է 18.6 մլրդ դրամ վարկերի տրամադրում ՀՀ ռեզիդենտներին, որի դիմաց տրամադրվել է 1.</w:t>
      </w:r>
      <w:r>
        <w:rPr>
          <w:rFonts w:ascii="GHEA Grapalat" w:hAnsi="GHEA Grapalat" w:cs="GHEA Grapalat"/>
          <w:lang w:val="hy-AM"/>
        </w:rPr>
        <w:t>6</w:t>
      </w:r>
      <w:r w:rsidRPr="0094799F">
        <w:rPr>
          <w:rFonts w:ascii="GHEA Grapalat" w:hAnsi="GHEA Grapalat" w:cs="GHEA Grapalat"/>
          <w:lang w:val="hy-AM"/>
        </w:rPr>
        <w:t xml:space="preserve"> մլրդ դրամ, որից 866.5 մլն դրամը ներքին ռեսուրսների հաշվին </w:t>
      </w:r>
      <w:r w:rsidR="00BD313D">
        <w:rPr>
          <w:rFonts w:ascii="GHEA Grapalat" w:hAnsi="GHEA Grapalat" w:cs="GHEA Grapalat"/>
        </w:rPr>
        <w:t>հատկաց</w:t>
      </w:r>
      <w:r w:rsidRPr="0094799F">
        <w:rPr>
          <w:rFonts w:ascii="GHEA Grapalat" w:hAnsi="GHEA Grapalat" w:cs="GHEA Grapalat"/>
          <w:lang w:val="hy-AM"/>
        </w:rPr>
        <w:t>վել է «Հայփոստ» ՓԲԸ-ին:</w:t>
      </w:r>
      <w:r w:rsidR="00575AF7">
        <w:rPr>
          <w:rFonts w:ascii="GHEA Grapalat" w:hAnsi="GHEA Grapalat" w:cs="GHEA Grapalat"/>
        </w:rPr>
        <w:t xml:space="preserve"> Իսկ</w:t>
      </w:r>
      <w:r w:rsidRPr="0094799F">
        <w:rPr>
          <w:rFonts w:ascii="GHEA Grapalat" w:hAnsi="GHEA Grapalat" w:cs="GHEA Grapalat"/>
          <w:lang w:val="hy-AM"/>
        </w:rPr>
        <w:t xml:space="preserve"> </w:t>
      </w:r>
      <w:r w:rsidR="00575AF7">
        <w:rPr>
          <w:rFonts w:ascii="GHEA Grapalat" w:hAnsi="GHEA Grapalat" w:cs="GHEA Grapalat"/>
        </w:rPr>
        <w:t>ա</w:t>
      </w:r>
      <w:r w:rsidRPr="0094799F">
        <w:rPr>
          <w:rFonts w:ascii="GHEA Grapalat" w:hAnsi="GHEA Grapalat" w:cs="GHEA Grapalat"/>
          <w:lang w:val="hy-AM"/>
        </w:rPr>
        <w:t xml:space="preserve">րտաքին աջակցությամբ իրականացվող </w:t>
      </w:r>
      <w:r w:rsidR="00BD313D">
        <w:rPr>
          <w:rFonts w:ascii="GHEA Grapalat" w:hAnsi="GHEA Grapalat" w:cs="GHEA Grapalat"/>
        </w:rPr>
        <w:t xml:space="preserve">նպատակային </w:t>
      </w:r>
      <w:r w:rsidRPr="0094799F">
        <w:rPr>
          <w:rFonts w:ascii="GHEA Grapalat" w:hAnsi="GHEA Grapalat" w:cs="GHEA Grapalat"/>
          <w:lang w:val="hy-AM"/>
        </w:rPr>
        <w:t xml:space="preserve">ծրագրերի շրջանակներում հաշվետու ժամանակահատվածում տրամադրվել են </w:t>
      </w:r>
      <w:r>
        <w:rPr>
          <w:rFonts w:ascii="GHEA Grapalat" w:hAnsi="GHEA Grapalat" w:cs="GHEA Grapalat"/>
          <w:lang w:val="hy-AM"/>
        </w:rPr>
        <w:t>759.6</w:t>
      </w:r>
      <w:r w:rsidRPr="0094799F">
        <w:rPr>
          <w:rFonts w:ascii="GHEA Grapalat" w:hAnsi="GHEA Grapalat" w:cs="GHEA Grapalat"/>
          <w:lang w:val="hy-AM"/>
        </w:rPr>
        <w:t xml:space="preserve"> մլն դրամի վարկեր, որից </w:t>
      </w:r>
      <w:r>
        <w:rPr>
          <w:rFonts w:ascii="GHEA Grapalat" w:hAnsi="GHEA Grapalat" w:cs="GHEA Grapalat"/>
          <w:lang w:val="hy-AM"/>
        </w:rPr>
        <w:t>420.1</w:t>
      </w:r>
      <w:r w:rsidRPr="0094799F">
        <w:rPr>
          <w:rFonts w:ascii="GHEA Grapalat" w:hAnsi="GHEA Grapalat" w:cs="GHEA Grapalat"/>
          <w:lang w:val="hy-AM"/>
        </w:rPr>
        <w:t xml:space="preserve"> մլն դրամը՝ Էլեկտրաէներգետիկ համակարգի զարգացման, </w:t>
      </w:r>
      <w:r>
        <w:rPr>
          <w:rFonts w:ascii="GHEA Grapalat" w:hAnsi="GHEA Grapalat" w:cs="GHEA Grapalat"/>
          <w:lang w:val="hy-AM"/>
        </w:rPr>
        <w:t xml:space="preserve">201.9 մլն դրամը՝ </w:t>
      </w:r>
      <w:r w:rsidRPr="005775D8">
        <w:rPr>
          <w:rFonts w:ascii="GHEA Grapalat" w:hAnsi="GHEA Grapalat" w:cs="GHEA Grapalat"/>
          <w:lang w:val="hy-AM"/>
        </w:rPr>
        <w:t>Կոշտ թափոնների կառավար</w:t>
      </w:r>
      <w:r>
        <w:rPr>
          <w:rFonts w:ascii="GHEA Grapalat" w:hAnsi="GHEA Grapalat" w:cs="GHEA Grapalat"/>
          <w:lang w:val="hy-AM"/>
        </w:rPr>
        <w:t xml:space="preserve">ման, </w:t>
      </w:r>
      <w:r w:rsidRPr="0094799F">
        <w:rPr>
          <w:rFonts w:ascii="GHEA Grapalat" w:hAnsi="GHEA Grapalat" w:cs="GHEA Grapalat"/>
          <w:lang w:val="hy-AM"/>
        </w:rPr>
        <w:t>137.7</w:t>
      </w:r>
      <w:r w:rsidRPr="0094799F">
        <w:rPr>
          <w:rFonts w:ascii="Calibri" w:hAnsi="Calibri" w:cs="Calibri"/>
          <w:lang w:val="hy-AM"/>
        </w:rPr>
        <w:t> </w:t>
      </w:r>
      <w:r w:rsidRPr="0094799F">
        <w:rPr>
          <w:rFonts w:ascii="GHEA Grapalat" w:hAnsi="GHEA Grapalat" w:cs="GHEA Grapalat"/>
          <w:lang w:val="hy-AM"/>
        </w:rPr>
        <w:t xml:space="preserve">մլն դրամը՝ Քաղաքային զարգացման ծրագրերի շրջանակներում: Նախկինում պետական բյուջեից ռեզիդենտներին տրամադրված վարկերից </w:t>
      </w:r>
      <w:r>
        <w:rPr>
          <w:rFonts w:ascii="GHEA Grapalat" w:hAnsi="GHEA Grapalat" w:cs="GHEA Grapalat"/>
          <w:lang w:val="hy-AM"/>
        </w:rPr>
        <w:t xml:space="preserve">առաջին կիսամյակում </w:t>
      </w:r>
      <w:r w:rsidRPr="0094799F">
        <w:rPr>
          <w:rFonts w:ascii="GHEA Grapalat" w:hAnsi="GHEA Grapalat" w:cs="GHEA Grapalat"/>
          <w:lang w:val="hy-AM"/>
        </w:rPr>
        <w:t xml:space="preserve">վերադարձվել է </w:t>
      </w:r>
      <w:r>
        <w:rPr>
          <w:rFonts w:ascii="GHEA Grapalat" w:hAnsi="GHEA Grapalat" w:cs="GHEA Grapalat"/>
          <w:lang w:val="hy-AM"/>
        </w:rPr>
        <w:t>15</w:t>
      </w:r>
      <w:r w:rsidRPr="0094799F">
        <w:rPr>
          <w:rFonts w:ascii="GHEA Grapalat" w:hAnsi="GHEA Grapalat" w:cs="GHEA Grapalat"/>
          <w:lang w:val="hy-AM"/>
        </w:rPr>
        <w:t xml:space="preserve"> մլրդ դրամ՝ ծրագրված 14.6</w:t>
      </w:r>
      <w:r w:rsidRPr="0094799F">
        <w:rPr>
          <w:rFonts w:ascii="Calibri" w:hAnsi="Calibri" w:cs="Calibri"/>
          <w:lang w:val="hy-AM"/>
        </w:rPr>
        <w:t> </w:t>
      </w:r>
      <w:r w:rsidRPr="0094799F">
        <w:rPr>
          <w:rFonts w:ascii="GHEA Grapalat" w:hAnsi="GHEA Grapalat" w:cs="GHEA Grapalat"/>
          <w:lang w:val="hy-AM"/>
        </w:rPr>
        <w:t>մլրդ դրամի դիմաց</w:t>
      </w:r>
      <w:r w:rsidRPr="005775D8">
        <w:rPr>
          <w:rFonts w:ascii="GHEA Grapalat" w:hAnsi="GHEA Grapalat" w:cs="GHEA Grapalat"/>
        </w:rPr>
        <w:t xml:space="preserve">, որը հիմնականում պայմանավորված է </w:t>
      </w:r>
      <w:r w:rsidRPr="00687527">
        <w:rPr>
          <w:rFonts w:ascii="GHEA Grapalat" w:hAnsi="GHEA Grapalat" w:cs="GHEA Grapalat"/>
        </w:rPr>
        <w:t>«Հայ-Ալմաստ» ՓԲԸ</w:t>
      </w:r>
      <w:r w:rsidRPr="005775D8">
        <w:rPr>
          <w:rFonts w:ascii="GHEA Grapalat" w:hAnsi="GHEA Grapalat" w:cs="GHEA Grapalat"/>
        </w:rPr>
        <w:t xml:space="preserve"> կողմից վարկի ժամկետից շուտ մարմամբ, </w:t>
      </w:r>
      <w:r w:rsidRPr="00687527">
        <w:rPr>
          <w:rFonts w:ascii="GHEA Grapalat" w:hAnsi="GHEA Grapalat" w:cs="GHEA Grapalat"/>
        </w:rPr>
        <w:t>«Երքաղլույս»</w:t>
      </w:r>
      <w:r w:rsidR="00A853C7">
        <w:rPr>
          <w:rFonts w:ascii="GHEA Grapalat" w:hAnsi="GHEA Grapalat" w:cs="GHEA Grapalat"/>
        </w:rPr>
        <w:t xml:space="preserve"> </w:t>
      </w:r>
      <w:r w:rsidRPr="00687527">
        <w:rPr>
          <w:rFonts w:ascii="GHEA Grapalat" w:hAnsi="GHEA Grapalat" w:cs="GHEA Grapalat"/>
        </w:rPr>
        <w:t>ՓԲԸ</w:t>
      </w:r>
      <w:r>
        <w:rPr>
          <w:rFonts w:ascii="GHEA Grapalat" w:hAnsi="GHEA Grapalat" w:cs="GHEA Grapalat"/>
          <w:lang w:val="hy-AM"/>
        </w:rPr>
        <w:t>–ի</w:t>
      </w:r>
      <w:r w:rsidR="00AE1955">
        <w:rPr>
          <w:rFonts w:ascii="GHEA Grapalat" w:hAnsi="GHEA Grapalat" w:cs="GHEA Grapalat"/>
        </w:rPr>
        <w:t>ց</w:t>
      </w:r>
      <w:r w:rsidR="00A853C7">
        <w:rPr>
          <w:rFonts w:ascii="GHEA Grapalat" w:hAnsi="GHEA Grapalat" w:cs="GHEA Grapalat"/>
          <w:lang w:val="hy-AM"/>
        </w:rPr>
        <w:t xml:space="preserve"> </w:t>
      </w:r>
      <w:r>
        <w:rPr>
          <w:rFonts w:ascii="GHEA Grapalat" w:hAnsi="GHEA Grapalat" w:cs="GHEA Grapalat"/>
          <w:lang w:val="hy-AM"/>
        </w:rPr>
        <w:t>2024թ. դեկտեմբերին տրամադրված վարկի</w:t>
      </w:r>
      <w:r w:rsidR="00AE1955">
        <w:rPr>
          <w:rFonts w:ascii="GHEA Grapalat" w:hAnsi="GHEA Grapalat" w:cs="GHEA Grapalat"/>
        </w:rPr>
        <w:t xml:space="preserve"> չնախատեսված վերադարձով</w:t>
      </w:r>
      <w:r>
        <w:rPr>
          <w:rFonts w:ascii="GHEA Grapalat" w:hAnsi="GHEA Grapalat" w:cs="GHEA Grapalat"/>
          <w:lang w:val="hy-AM"/>
        </w:rPr>
        <w:t xml:space="preserve">, </w:t>
      </w:r>
      <w:r w:rsidRPr="005775D8">
        <w:rPr>
          <w:rFonts w:ascii="GHEA Grapalat" w:hAnsi="GHEA Grapalat" w:cs="GHEA Grapalat"/>
        </w:rPr>
        <w:t>ինչպես նաև փոխարժեքի փոփոխությամբ</w:t>
      </w:r>
      <w:r w:rsidRPr="0094799F">
        <w:rPr>
          <w:rFonts w:ascii="GHEA Grapalat" w:hAnsi="GHEA Grapalat" w:cs="GHEA Grapalat"/>
          <w:lang w:val="hy-AM"/>
        </w:rPr>
        <w:t xml:space="preserve">: </w:t>
      </w:r>
    </w:p>
    <w:p w:rsidR="003440EB" w:rsidRPr="0094799F" w:rsidRDefault="003440EB" w:rsidP="003440EB">
      <w:pPr>
        <w:spacing w:line="360" w:lineRule="auto"/>
        <w:ind w:firstLine="567"/>
        <w:jc w:val="both"/>
        <w:rPr>
          <w:rFonts w:ascii="GHEA Grapalat" w:hAnsi="GHEA Grapalat" w:cs="GHEA Grapalat"/>
          <w:lang w:val="hy-AM"/>
        </w:rPr>
      </w:pPr>
    </w:p>
    <w:p w:rsidR="003440EB" w:rsidRPr="0094799F" w:rsidRDefault="003440EB" w:rsidP="003440EB">
      <w:pPr>
        <w:keepNext/>
        <w:numPr>
          <w:ilvl w:val="0"/>
          <w:numId w:val="3"/>
        </w:numPr>
        <w:tabs>
          <w:tab w:val="left" w:pos="1134"/>
          <w:tab w:val="left" w:pos="1843"/>
        </w:tabs>
        <w:spacing w:after="120"/>
        <w:ind w:left="1276" w:hanging="1276"/>
        <w:rPr>
          <w:rFonts w:ascii="GHEA Grapalat" w:hAnsi="GHEA Grapalat"/>
          <w:b/>
          <w:bCs/>
          <w:i/>
          <w:sz w:val="20"/>
          <w:szCs w:val="20"/>
          <w:lang w:val="hy-AM"/>
        </w:rPr>
      </w:pPr>
      <w:r w:rsidRPr="0094799F">
        <w:rPr>
          <w:rFonts w:ascii="GHEA Grapalat" w:hAnsi="GHEA Grapalat"/>
          <w:b/>
          <w:bCs/>
          <w:i/>
          <w:sz w:val="20"/>
          <w:szCs w:val="20"/>
          <w:lang w:val="hy-AM"/>
        </w:rPr>
        <w:t>ՀՀ պետական բյուջեի պակասուրդի ֆինանսավորման աղբյուրները (մլրդ դրամ)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418"/>
        <w:gridCol w:w="1417"/>
      </w:tblGrid>
      <w:tr w:rsidR="003440EB" w:rsidRPr="0094799F" w:rsidTr="00251BE4">
        <w:trPr>
          <w:trHeight w:val="1738"/>
        </w:trPr>
        <w:tc>
          <w:tcPr>
            <w:tcW w:w="3114" w:type="dxa"/>
            <w:shd w:val="clear" w:color="auto" w:fill="auto"/>
            <w:noWrap/>
            <w:vAlign w:val="bottom"/>
            <w:hideMark/>
          </w:tcPr>
          <w:p w:rsidR="003440EB" w:rsidRPr="0094799F" w:rsidRDefault="003440EB" w:rsidP="00251BE4">
            <w:pPr>
              <w:rPr>
                <w:rFonts w:ascii="GHEA Grapalat" w:hAnsi="GHEA Grapalat" w:cs="Calibri"/>
                <w:sz w:val="20"/>
                <w:szCs w:val="20"/>
                <w:lang w:val="hy-AM"/>
              </w:rPr>
            </w:pPr>
            <w:r w:rsidRPr="0094799F">
              <w:rPr>
                <w:rFonts w:ascii="Courier New" w:hAnsi="Courier New" w:cs="Courier New"/>
                <w:sz w:val="20"/>
                <w:szCs w:val="20"/>
                <w:lang w:val="hy-AM"/>
              </w:rPr>
              <w:t> </w:t>
            </w:r>
          </w:p>
        </w:tc>
        <w:tc>
          <w:tcPr>
            <w:tcW w:w="1417" w:type="dxa"/>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1418" w:type="dxa"/>
            <w:shd w:val="clear" w:color="000000" w:fill="FFFFFF"/>
            <w:hideMark/>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417" w:type="dxa"/>
            <w:shd w:val="clear" w:color="000000" w:fill="FFFFFF"/>
            <w:hideMark/>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sidRPr="00687527">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br/>
              <w:t>փաստ</w:t>
            </w:r>
          </w:p>
        </w:tc>
        <w:tc>
          <w:tcPr>
            <w:tcW w:w="1418" w:type="dxa"/>
            <w:shd w:val="clear" w:color="000000" w:fill="FFFFFF"/>
            <w:hideMark/>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Կատարո-ղականն առաջին կիսամյակի ճշտված պլանի նկատմամբ </w:t>
            </w:r>
          </w:p>
          <w:p w:rsidR="003440EB" w:rsidRPr="0094799F" w:rsidRDefault="003440EB" w:rsidP="00251BE4">
            <w:pPr>
              <w:jc w:val="center"/>
              <w:rPr>
                <w:rFonts w:ascii="GHEA Grapalat" w:hAnsi="GHEA Grapalat" w:cs="Calibri"/>
                <w:b/>
                <w:bCs/>
                <w:sz w:val="20"/>
                <w:szCs w:val="20"/>
              </w:rPr>
            </w:pPr>
            <w:r w:rsidRPr="0094799F">
              <w:rPr>
                <w:rFonts w:ascii="GHEA Grapalat" w:hAnsi="GHEA Grapalat" w:cs="Calibri"/>
                <w:b/>
                <w:bCs/>
                <w:sz w:val="20"/>
                <w:szCs w:val="20"/>
              </w:rPr>
              <w:t>(%)</w:t>
            </w:r>
          </w:p>
        </w:tc>
        <w:tc>
          <w:tcPr>
            <w:tcW w:w="1417" w:type="dxa"/>
            <w:shd w:val="clear" w:color="000000" w:fill="FFFFFF"/>
          </w:tcPr>
          <w:p w:rsidR="003440EB" w:rsidRPr="0094799F" w:rsidRDefault="003440EB" w:rsidP="00251BE4">
            <w:pPr>
              <w:jc w:val="center"/>
              <w:rPr>
                <w:rFonts w:ascii="GHEA Grapalat" w:hAnsi="GHEA Grapalat" w:cs="Calibri"/>
                <w:b/>
                <w:bCs/>
                <w:sz w:val="20"/>
                <w:szCs w:val="20"/>
              </w:rPr>
            </w:pPr>
            <w:r w:rsidRPr="0094799F">
              <w:rPr>
                <w:rFonts w:ascii="GHEA Grapalat" w:hAnsi="GHEA Grapalat" w:cs="Calibri"/>
                <w:b/>
                <w:bCs/>
                <w:sz w:val="20"/>
                <w:szCs w:val="20"/>
              </w:rPr>
              <w:t>202</w:t>
            </w:r>
            <w:r w:rsidRPr="0094799F">
              <w:rPr>
                <w:rFonts w:ascii="GHEA Grapalat" w:hAnsi="GHEA Grapalat" w:cs="Calibri"/>
                <w:b/>
                <w:bCs/>
                <w:sz w:val="20"/>
                <w:szCs w:val="20"/>
                <w:lang w:val="hy-AM"/>
              </w:rPr>
              <w:t>5</w:t>
            </w:r>
            <w:r w:rsidRPr="0094799F">
              <w:rPr>
                <w:rFonts w:ascii="GHEA Grapalat" w:hAnsi="GHEA Grapalat" w:cs="Calibri"/>
                <w:b/>
                <w:bCs/>
                <w:sz w:val="20"/>
                <w:szCs w:val="20"/>
              </w:rPr>
              <w:t xml:space="preserve">թ. </w:t>
            </w:r>
            <w:r w:rsidR="00B664AF">
              <w:rPr>
                <w:rFonts w:ascii="GHEA Grapalat" w:hAnsi="GHEA Grapalat" w:cs="Calibri"/>
                <w:b/>
                <w:bCs/>
                <w:sz w:val="20"/>
                <w:szCs w:val="20"/>
                <w:lang w:val="hy-AM"/>
              </w:rPr>
              <w:t>առաջին կիսամյակ</w:t>
            </w:r>
            <w:r w:rsidR="00B664AF">
              <w:rPr>
                <w:rFonts w:ascii="GHEA Grapalat" w:hAnsi="GHEA Grapalat" w:cs="Calibri"/>
                <w:b/>
                <w:bCs/>
                <w:sz w:val="20"/>
                <w:szCs w:val="20"/>
              </w:rPr>
              <w:t>ը</w:t>
            </w:r>
            <w:r w:rsidRPr="00687527">
              <w:rPr>
                <w:rFonts w:ascii="GHEA Grapalat" w:hAnsi="GHEA Grapalat" w:cs="Calibri"/>
                <w:b/>
                <w:bCs/>
                <w:sz w:val="20"/>
                <w:szCs w:val="20"/>
                <w:lang w:val="hy-AM"/>
              </w:rPr>
              <w:t xml:space="preserve"> </w:t>
            </w:r>
            <w:r w:rsidRPr="0094799F">
              <w:rPr>
                <w:rFonts w:ascii="GHEA Grapalat" w:hAnsi="GHEA Grapalat" w:cs="Calibri"/>
                <w:b/>
                <w:bCs/>
                <w:sz w:val="20"/>
                <w:szCs w:val="20"/>
              </w:rPr>
              <w:t>202</w:t>
            </w:r>
            <w:r w:rsidRPr="0094799F">
              <w:rPr>
                <w:rFonts w:ascii="GHEA Grapalat" w:hAnsi="GHEA Grapalat" w:cs="Calibri"/>
                <w:b/>
                <w:bCs/>
                <w:sz w:val="20"/>
                <w:szCs w:val="20"/>
                <w:lang w:val="hy-AM"/>
              </w:rPr>
              <w:t>4</w:t>
            </w:r>
            <w:r w:rsidRPr="0094799F">
              <w:rPr>
                <w:rFonts w:ascii="GHEA Grapalat" w:hAnsi="GHEA Grapalat" w:cs="Calibri"/>
                <w:b/>
                <w:bCs/>
                <w:sz w:val="20"/>
                <w:szCs w:val="20"/>
              </w:rPr>
              <w:t xml:space="preserve">թ. </w:t>
            </w:r>
            <w:r w:rsidRPr="00687527">
              <w:rPr>
                <w:rFonts w:ascii="GHEA Grapalat" w:hAnsi="GHEA Grapalat" w:cs="Calibri"/>
                <w:b/>
                <w:bCs/>
                <w:sz w:val="20"/>
                <w:szCs w:val="20"/>
                <w:lang w:val="hy-AM"/>
              </w:rPr>
              <w:t xml:space="preserve">առաջին կիսամյակի </w:t>
            </w:r>
            <w:r w:rsidRPr="0094799F">
              <w:rPr>
                <w:rFonts w:ascii="GHEA Grapalat" w:hAnsi="GHEA Grapalat" w:cs="Calibri"/>
                <w:b/>
                <w:bCs/>
                <w:sz w:val="20"/>
                <w:szCs w:val="20"/>
              </w:rPr>
              <w:t>նկատմամբ</w:t>
            </w:r>
          </w:p>
          <w:p w:rsidR="003440EB" w:rsidRPr="0094799F" w:rsidRDefault="003440EB" w:rsidP="00251BE4">
            <w:pPr>
              <w:jc w:val="center"/>
              <w:rPr>
                <w:rFonts w:ascii="GHEA Grapalat" w:hAnsi="GHEA Grapalat" w:cs="Calibri"/>
                <w:b/>
                <w:bCs/>
                <w:sz w:val="20"/>
                <w:szCs w:val="20"/>
              </w:rPr>
            </w:pPr>
            <w:r w:rsidRPr="0094799F">
              <w:rPr>
                <w:rFonts w:ascii="GHEA Grapalat" w:hAnsi="GHEA Grapalat" w:cs="Calibri"/>
                <w:b/>
                <w:bCs/>
                <w:sz w:val="20"/>
                <w:szCs w:val="20"/>
              </w:rPr>
              <w:t>(%)</w:t>
            </w:r>
          </w:p>
        </w:tc>
      </w:tr>
      <w:tr w:rsidR="003440EB" w:rsidRPr="0094799F" w:rsidTr="00251BE4">
        <w:trPr>
          <w:trHeight w:val="377"/>
        </w:trPr>
        <w:tc>
          <w:tcPr>
            <w:tcW w:w="3114" w:type="dxa"/>
            <w:shd w:val="clear" w:color="auto" w:fill="auto"/>
            <w:vAlign w:val="bottom"/>
          </w:tcPr>
          <w:p w:rsidR="003440EB" w:rsidRPr="0094799F" w:rsidRDefault="003440EB" w:rsidP="00251BE4">
            <w:pPr>
              <w:rPr>
                <w:rFonts w:ascii="GHEA Grapalat" w:hAnsi="GHEA Grapalat" w:cs="Calibri"/>
                <w:b/>
                <w:bCs/>
                <w:sz w:val="20"/>
                <w:szCs w:val="20"/>
              </w:rPr>
            </w:pPr>
            <w:r w:rsidRPr="0094799F">
              <w:rPr>
                <w:rFonts w:ascii="GHEA Grapalat" w:hAnsi="GHEA Grapalat" w:cs="Calibri"/>
                <w:b/>
                <w:color w:val="000000"/>
                <w:sz w:val="20"/>
                <w:szCs w:val="20"/>
              </w:rPr>
              <w:t xml:space="preserve">Դեֆիցիտ </w:t>
            </w:r>
            <w:r w:rsidRPr="0094799F">
              <w:rPr>
                <w:rFonts w:ascii="GHEA Grapalat" w:hAnsi="GHEA Grapalat" w:cs="Calibri"/>
                <w:b/>
                <w:color w:val="000000"/>
                <w:sz w:val="20"/>
                <w:szCs w:val="20"/>
                <w:lang w:val="hy-AM"/>
              </w:rPr>
              <w:t>(</w:t>
            </w:r>
            <w:r w:rsidRPr="0094799F">
              <w:rPr>
                <w:rFonts w:ascii="GHEA Grapalat" w:hAnsi="GHEA Grapalat" w:cs="Calibri"/>
                <w:b/>
                <w:color w:val="000000"/>
                <w:sz w:val="20"/>
                <w:szCs w:val="20"/>
              </w:rPr>
              <w:t>հավելուրդ</w:t>
            </w:r>
            <w:r w:rsidRPr="0094799F">
              <w:rPr>
                <w:rFonts w:ascii="GHEA Grapalat" w:hAnsi="GHEA Grapalat" w:cs="Calibri"/>
                <w:b/>
                <w:color w:val="000000"/>
                <w:sz w:val="20"/>
                <w:szCs w:val="20"/>
                <w:lang w:val="hy-AM"/>
              </w:rPr>
              <w:t>)</w:t>
            </w:r>
            <w:r w:rsidRPr="0094799F">
              <w:rPr>
                <w:rFonts w:ascii="GHEA Grapalat" w:hAnsi="GHEA Grapalat" w:cs="Calibri"/>
                <w:bCs/>
                <w:sz w:val="20"/>
                <w:szCs w:val="20"/>
              </w:rPr>
              <w:t>,</w:t>
            </w:r>
            <w:r w:rsidRPr="0094799F">
              <w:rPr>
                <w:rFonts w:ascii="GHEA Grapalat" w:hAnsi="GHEA Grapalat" w:cs="Calibri"/>
                <w:sz w:val="20"/>
                <w:szCs w:val="20"/>
              </w:rPr>
              <w:t xml:space="preserve"> այդ թվում`</w:t>
            </w:r>
          </w:p>
        </w:tc>
        <w:tc>
          <w:tcPr>
            <w:tcW w:w="1417" w:type="dxa"/>
            <w:shd w:val="clear" w:color="auto" w:fill="auto"/>
            <w:vAlign w:val="bottom"/>
          </w:tcPr>
          <w:p w:rsidR="003440EB" w:rsidRPr="00611EC3" w:rsidRDefault="003440EB" w:rsidP="00251BE4">
            <w:pPr>
              <w:jc w:val="right"/>
              <w:rPr>
                <w:rFonts w:ascii="GHEA Grapalat" w:hAnsi="GHEA Grapalat" w:cs="Calibri"/>
                <w:b/>
                <w:bCs/>
                <w:sz w:val="20"/>
                <w:szCs w:val="20"/>
              </w:rPr>
            </w:pPr>
            <w:r>
              <w:rPr>
                <w:rFonts w:ascii="GHEA Grapalat" w:hAnsi="GHEA Grapalat" w:cs="Calibri"/>
                <w:b/>
                <w:bCs/>
                <w:sz w:val="20"/>
                <w:szCs w:val="20"/>
              </w:rPr>
              <w:t>(11.0)</w:t>
            </w:r>
          </w:p>
        </w:tc>
        <w:tc>
          <w:tcPr>
            <w:tcW w:w="1418" w:type="dxa"/>
            <w:shd w:val="clear" w:color="auto" w:fill="auto"/>
            <w:noWrap/>
            <w:vAlign w:val="bottom"/>
          </w:tcPr>
          <w:p w:rsidR="003440EB" w:rsidRPr="0094799F" w:rsidRDefault="003440EB" w:rsidP="00251BE4">
            <w:pPr>
              <w:jc w:val="right"/>
              <w:rPr>
                <w:rFonts w:ascii="GHEA Grapalat" w:hAnsi="GHEA Grapalat" w:cs="Calibri"/>
                <w:b/>
                <w:bCs/>
                <w:sz w:val="20"/>
                <w:szCs w:val="20"/>
                <w:lang w:val="hy-AM"/>
              </w:rPr>
            </w:pPr>
            <w:r w:rsidRPr="0094799F">
              <w:rPr>
                <w:rFonts w:ascii="GHEA Grapalat" w:hAnsi="GHEA Grapalat" w:cs="Calibri"/>
                <w:b/>
                <w:bCs/>
                <w:sz w:val="20"/>
                <w:szCs w:val="20"/>
                <w:lang w:val="hy-AM"/>
              </w:rPr>
              <w:t>325.3</w:t>
            </w:r>
          </w:p>
        </w:tc>
        <w:tc>
          <w:tcPr>
            <w:tcW w:w="1417" w:type="dxa"/>
            <w:shd w:val="clear" w:color="auto" w:fill="auto"/>
            <w:noWrap/>
            <w:vAlign w:val="bottom"/>
          </w:tcPr>
          <w:p w:rsidR="003440EB" w:rsidRPr="00611EC3" w:rsidRDefault="003440EB" w:rsidP="00251BE4">
            <w:pPr>
              <w:jc w:val="right"/>
              <w:rPr>
                <w:rFonts w:ascii="GHEA Grapalat" w:hAnsi="GHEA Grapalat" w:cs="Calibri"/>
                <w:b/>
                <w:bCs/>
                <w:sz w:val="20"/>
                <w:szCs w:val="20"/>
              </w:rPr>
            </w:pPr>
            <w:r>
              <w:rPr>
                <w:rFonts w:ascii="GHEA Grapalat" w:hAnsi="GHEA Grapalat" w:cs="Calibri"/>
                <w:b/>
                <w:bCs/>
                <w:sz w:val="20"/>
                <w:szCs w:val="20"/>
              </w:rPr>
              <w:t>39.2</w:t>
            </w:r>
          </w:p>
        </w:tc>
        <w:tc>
          <w:tcPr>
            <w:tcW w:w="1418" w:type="dxa"/>
            <w:shd w:val="clear" w:color="auto" w:fill="auto"/>
            <w:noWrap/>
            <w:vAlign w:val="bottom"/>
          </w:tcPr>
          <w:p w:rsidR="003440EB" w:rsidRPr="00611EC3" w:rsidRDefault="003440EB" w:rsidP="00251BE4">
            <w:pPr>
              <w:jc w:val="right"/>
              <w:rPr>
                <w:rFonts w:ascii="GHEA Grapalat" w:hAnsi="GHEA Grapalat" w:cs="Calibri"/>
                <w:b/>
                <w:bCs/>
                <w:sz w:val="20"/>
                <w:szCs w:val="20"/>
                <w:lang w:val="hy-AM"/>
              </w:rPr>
            </w:pPr>
            <w:r>
              <w:rPr>
                <w:rFonts w:ascii="GHEA Grapalat" w:hAnsi="GHEA Grapalat" w:cs="Calibri"/>
                <w:b/>
                <w:bCs/>
                <w:sz w:val="20"/>
                <w:szCs w:val="20"/>
              </w:rPr>
              <w:t>12.1</w:t>
            </w:r>
          </w:p>
        </w:tc>
        <w:tc>
          <w:tcPr>
            <w:tcW w:w="1417" w:type="dxa"/>
            <w:vAlign w:val="bottom"/>
          </w:tcPr>
          <w:p w:rsidR="003440EB" w:rsidRPr="0094799F" w:rsidRDefault="003440EB" w:rsidP="00251BE4">
            <w:pPr>
              <w:jc w:val="right"/>
              <w:rPr>
                <w:rFonts w:ascii="GHEA Grapalat" w:hAnsi="GHEA Grapalat" w:cs="Calibri"/>
                <w:b/>
                <w:bCs/>
                <w:sz w:val="20"/>
                <w:szCs w:val="20"/>
              </w:rPr>
            </w:pPr>
            <w:r>
              <w:rPr>
                <w:rFonts w:ascii="GHEA Grapalat" w:hAnsi="GHEA Grapalat" w:cs="Calibri"/>
                <w:b/>
                <w:bCs/>
                <w:sz w:val="20"/>
                <w:szCs w:val="20"/>
              </w:rPr>
              <w:t>(357.3)</w:t>
            </w:r>
          </w:p>
        </w:tc>
      </w:tr>
      <w:tr w:rsidR="003440EB" w:rsidRPr="0094799F" w:rsidTr="00251BE4">
        <w:trPr>
          <w:trHeight w:val="377"/>
        </w:trPr>
        <w:tc>
          <w:tcPr>
            <w:tcW w:w="3114" w:type="dxa"/>
            <w:shd w:val="clear" w:color="auto" w:fill="auto"/>
            <w:vAlign w:val="bottom"/>
          </w:tcPr>
          <w:p w:rsidR="003440EB" w:rsidRPr="0094799F" w:rsidRDefault="003440EB" w:rsidP="00251BE4">
            <w:pPr>
              <w:rPr>
                <w:rFonts w:ascii="GHEA Grapalat" w:hAnsi="GHEA Grapalat" w:cs="Calibri"/>
                <w:color w:val="000000"/>
                <w:sz w:val="20"/>
                <w:szCs w:val="20"/>
              </w:rPr>
            </w:pPr>
            <w:r w:rsidRPr="0094799F">
              <w:rPr>
                <w:rFonts w:ascii="GHEA Grapalat" w:hAnsi="GHEA Grapalat" w:cs="Calibri"/>
                <w:color w:val="000000"/>
                <w:sz w:val="20"/>
                <w:szCs w:val="20"/>
              </w:rPr>
              <w:t>Ներքին աղբյուրներ, այդ թվում`</w:t>
            </w:r>
          </w:p>
        </w:tc>
        <w:tc>
          <w:tcPr>
            <w:tcW w:w="1417" w:type="dxa"/>
            <w:shd w:val="clear" w:color="auto" w:fill="auto"/>
            <w:vAlign w:val="bottom"/>
          </w:tcPr>
          <w:p w:rsidR="003440EB" w:rsidRPr="00611EC3" w:rsidRDefault="003440EB" w:rsidP="00251BE4">
            <w:pPr>
              <w:jc w:val="right"/>
              <w:rPr>
                <w:rFonts w:ascii="GHEA Grapalat" w:hAnsi="GHEA Grapalat" w:cs="Calibri"/>
                <w:bCs/>
                <w:sz w:val="20"/>
                <w:szCs w:val="20"/>
              </w:rPr>
            </w:pPr>
            <w:r>
              <w:rPr>
                <w:rFonts w:ascii="GHEA Grapalat" w:hAnsi="GHEA Grapalat" w:cs="Calibri"/>
                <w:bCs/>
                <w:sz w:val="20"/>
                <w:szCs w:val="20"/>
              </w:rPr>
              <w:t>46.2</w:t>
            </w:r>
          </w:p>
        </w:tc>
        <w:tc>
          <w:tcPr>
            <w:tcW w:w="1418" w:type="dxa"/>
            <w:shd w:val="clear" w:color="auto" w:fill="auto"/>
            <w:noWrap/>
            <w:vAlign w:val="bottom"/>
          </w:tcPr>
          <w:p w:rsidR="003440EB" w:rsidRPr="00611EC3" w:rsidRDefault="003440EB" w:rsidP="00251BE4">
            <w:pPr>
              <w:jc w:val="right"/>
              <w:rPr>
                <w:rFonts w:ascii="GHEA Grapalat" w:hAnsi="GHEA Grapalat" w:cs="Calibri"/>
                <w:bCs/>
                <w:sz w:val="20"/>
                <w:szCs w:val="20"/>
              </w:rPr>
            </w:pPr>
            <w:r>
              <w:rPr>
                <w:rFonts w:ascii="GHEA Grapalat" w:hAnsi="GHEA Grapalat" w:cs="Calibri"/>
                <w:bCs/>
                <w:sz w:val="20"/>
                <w:szCs w:val="20"/>
              </w:rPr>
              <w:t>224.4</w:t>
            </w:r>
          </w:p>
        </w:tc>
        <w:tc>
          <w:tcPr>
            <w:tcW w:w="1417" w:type="dxa"/>
            <w:shd w:val="clear" w:color="auto" w:fill="auto"/>
            <w:noWrap/>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rPr>
              <w:t>54.5</w:t>
            </w:r>
            <w:r w:rsidRPr="0094799F">
              <w:rPr>
                <w:rFonts w:ascii="GHEA Grapalat" w:hAnsi="GHEA Grapalat" w:cs="Calibri"/>
                <w:bCs/>
                <w:sz w:val="20"/>
                <w:szCs w:val="20"/>
              </w:rPr>
              <w:t>)</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rPr>
              <w:t>24.3</w:t>
            </w:r>
            <w:r w:rsidRPr="0094799F">
              <w:rPr>
                <w:rFonts w:ascii="GHEA Grapalat" w:hAnsi="GHEA Grapalat" w:cs="Calibri"/>
                <w:bCs/>
                <w:sz w:val="20"/>
                <w:szCs w:val="20"/>
              </w:rPr>
              <w:t>)</w:t>
            </w:r>
          </w:p>
        </w:tc>
        <w:tc>
          <w:tcPr>
            <w:tcW w:w="1417" w:type="dxa"/>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rPr>
              <w:t>117.9</w:t>
            </w:r>
            <w:r w:rsidRPr="0094799F">
              <w:rPr>
                <w:rFonts w:ascii="GHEA Grapalat" w:hAnsi="GHEA Grapalat" w:cs="Calibri"/>
                <w:bCs/>
                <w:sz w:val="20"/>
                <w:szCs w:val="20"/>
              </w:rPr>
              <w:t>)</w:t>
            </w:r>
          </w:p>
        </w:tc>
      </w:tr>
      <w:tr w:rsidR="003440EB" w:rsidRPr="0094799F" w:rsidTr="00251BE4">
        <w:trPr>
          <w:trHeight w:val="310"/>
        </w:trPr>
        <w:tc>
          <w:tcPr>
            <w:tcW w:w="3114" w:type="dxa"/>
            <w:shd w:val="clear" w:color="auto" w:fill="auto"/>
            <w:vAlign w:val="bottom"/>
          </w:tcPr>
          <w:p w:rsidR="003440EB" w:rsidRPr="0094799F" w:rsidRDefault="003440EB" w:rsidP="00251BE4">
            <w:pPr>
              <w:ind w:left="170"/>
              <w:contextualSpacing/>
              <w:rPr>
                <w:rFonts w:ascii="GHEA Grapalat" w:eastAsia="Calibri" w:hAnsi="GHEA Grapalat" w:cs="Calibri"/>
                <w:sz w:val="20"/>
                <w:szCs w:val="20"/>
                <w:lang w:val="hy-AM"/>
              </w:rPr>
            </w:pPr>
            <w:r w:rsidRPr="0094799F">
              <w:rPr>
                <w:rFonts w:ascii="GHEA Grapalat" w:eastAsia="Calibri" w:hAnsi="GHEA Grapalat" w:cs="Calibri"/>
                <w:sz w:val="20"/>
                <w:szCs w:val="20"/>
                <w:lang w:val="hy-AM"/>
              </w:rPr>
              <w:t xml:space="preserve">Փոխառու </w:t>
            </w:r>
            <w:r w:rsidRPr="0094799F">
              <w:rPr>
                <w:rFonts w:ascii="GHEA Grapalat" w:eastAsia="Calibri" w:hAnsi="GHEA Grapalat" w:cs="Calibri"/>
                <w:sz w:val="20"/>
                <w:szCs w:val="20"/>
              </w:rPr>
              <w:t xml:space="preserve">զուտ </w:t>
            </w:r>
            <w:r w:rsidRPr="0094799F">
              <w:rPr>
                <w:rFonts w:ascii="GHEA Grapalat" w:eastAsia="Calibri" w:hAnsi="GHEA Grapalat" w:cs="Calibri"/>
                <w:sz w:val="20"/>
                <w:szCs w:val="20"/>
                <w:lang w:val="hy-AM"/>
              </w:rPr>
              <w:t>միջոցներ</w:t>
            </w:r>
          </w:p>
        </w:tc>
        <w:tc>
          <w:tcPr>
            <w:tcW w:w="1417" w:type="dxa"/>
            <w:shd w:val="clear" w:color="auto" w:fill="auto"/>
            <w:vAlign w:val="bottom"/>
          </w:tcPr>
          <w:p w:rsidR="003440EB" w:rsidRPr="00611EC3" w:rsidRDefault="003440EB" w:rsidP="00251BE4">
            <w:pPr>
              <w:jc w:val="right"/>
              <w:rPr>
                <w:rFonts w:ascii="GHEA Grapalat" w:hAnsi="GHEA Grapalat" w:cs="Calibri"/>
                <w:bCs/>
                <w:sz w:val="20"/>
                <w:szCs w:val="20"/>
              </w:rPr>
            </w:pPr>
            <w:r>
              <w:rPr>
                <w:rFonts w:ascii="GHEA Grapalat" w:hAnsi="GHEA Grapalat" w:cs="Calibri"/>
                <w:bCs/>
                <w:sz w:val="20"/>
                <w:szCs w:val="20"/>
              </w:rPr>
              <w:t>128.4</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sidRPr="0094799F">
              <w:rPr>
                <w:rFonts w:ascii="GHEA Grapalat" w:hAnsi="GHEA Grapalat" w:cs="Calibri"/>
                <w:bCs/>
                <w:sz w:val="20"/>
                <w:szCs w:val="20"/>
                <w:lang w:val="hy-AM"/>
              </w:rPr>
              <w:t>36.0</w:t>
            </w:r>
          </w:p>
        </w:tc>
        <w:tc>
          <w:tcPr>
            <w:tcW w:w="1417" w:type="dxa"/>
            <w:shd w:val="clear" w:color="auto" w:fill="auto"/>
            <w:noWrap/>
            <w:vAlign w:val="bottom"/>
          </w:tcPr>
          <w:p w:rsidR="003440EB" w:rsidRPr="00611EC3" w:rsidRDefault="003440EB" w:rsidP="00251BE4">
            <w:pPr>
              <w:jc w:val="right"/>
              <w:rPr>
                <w:rFonts w:ascii="GHEA Grapalat" w:hAnsi="GHEA Grapalat" w:cs="Calibri"/>
                <w:bCs/>
                <w:sz w:val="20"/>
                <w:szCs w:val="20"/>
              </w:rPr>
            </w:pPr>
            <w:r>
              <w:rPr>
                <w:rFonts w:ascii="GHEA Grapalat" w:hAnsi="GHEA Grapalat" w:cs="Calibri"/>
                <w:bCs/>
                <w:sz w:val="20"/>
                <w:szCs w:val="20"/>
              </w:rPr>
              <w:t>102.7</w:t>
            </w:r>
          </w:p>
        </w:tc>
        <w:tc>
          <w:tcPr>
            <w:tcW w:w="1418" w:type="dxa"/>
            <w:shd w:val="clear" w:color="auto" w:fill="auto"/>
            <w:noWrap/>
            <w:vAlign w:val="bottom"/>
          </w:tcPr>
          <w:p w:rsidR="003440EB" w:rsidRPr="00611EC3" w:rsidRDefault="003440EB" w:rsidP="00251BE4">
            <w:pPr>
              <w:jc w:val="right"/>
              <w:rPr>
                <w:rFonts w:ascii="GHEA Grapalat" w:hAnsi="GHEA Grapalat" w:cs="Calibri"/>
                <w:bCs/>
                <w:sz w:val="20"/>
                <w:szCs w:val="20"/>
              </w:rPr>
            </w:pPr>
            <w:r>
              <w:rPr>
                <w:rFonts w:ascii="GHEA Grapalat" w:hAnsi="GHEA Grapalat" w:cs="Calibri"/>
                <w:bCs/>
                <w:sz w:val="20"/>
                <w:szCs w:val="20"/>
              </w:rPr>
              <w:t>285.5</w:t>
            </w:r>
          </w:p>
        </w:tc>
        <w:tc>
          <w:tcPr>
            <w:tcW w:w="1417" w:type="dxa"/>
            <w:vAlign w:val="bottom"/>
          </w:tcPr>
          <w:p w:rsidR="003440EB" w:rsidRPr="0094799F" w:rsidRDefault="003440EB" w:rsidP="00251BE4">
            <w:pPr>
              <w:jc w:val="right"/>
              <w:rPr>
                <w:rFonts w:ascii="GHEA Grapalat" w:hAnsi="GHEA Grapalat" w:cs="Calibri"/>
                <w:bCs/>
                <w:sz w:val="20"/>
                <w:szCs w:val="20"/>
              </w:rPr>
            </w:pPr>
            <w:r>
              <w:rPr>
                <w:rFonts w:ascii="GHEA Grapalat" w:hAnsi="GHEA Grapalat" w:cs="Calibri"/>
                <w:bCs/>
                <w:sz w:val="20"/>
                <w:szCs w:val="20"/>
              </w:rPr>
              <w:t>79</w:t>
            </w:r>
            <w:r w:rsidRPr="0094799F">
              <w:rPr>
                <w:rFonts w:ascii="GHEA Grapalat" w:hAnsi="GHEA Grapalat" w:cs="Calibri"/>
                <w:bCs/>
                <w:sz w:val="20"/>
                <w:szCs w:val="20"/>
              </w:rPr>
              <w:t>.9</w:t>
            </w:r>
          </w:p>
        </w:tc>
      </w:tr>
      <w:tr w:rsidR="003440EB" w:rsidRPr="0094799F" w:rsidTr="00251BE4">
        <w:trPr>
          <w:trHeight w:val="377"/>
        </w:trPr>
        <w:tc>
          <w:tcPr>
            <w:tcW w:w="3114" w:type="dxa"/>
            <w:shd w:val="clear" w:color="auto" w:fill="auto"/>
            <w:vAlign w:val="bottom"/>
          </w:tcPr>
          <w:p w:rsidR="003440EB" w:rsidRPr="0094799F" w:rsidRDefault="003440EB" w:rsidP="00251BE4">
            <w:pPr>
              <w:ind w:left="170"/>
              <w:contextualSpacing/>
              <w:rPr>
                <w:rFonts w:ascii="GHEA Grapalat" w:eastAsia="Calibri" w:hAnsi="GHEA Grapalat" w:cs="Calibri"/>
                <w:sz w:val="20"/>
                <w:szCs w:val="20"/>
                <w:lang w:val="hy-AM"/>
              </w:rPr>
            </w:pPr>
            <w:r w:rsidRPr="0094799F">
              <w:rPr>
                <w:rFonts w:ascii="GHEA Grapalat" w:eastAsia="Calibri" w:hAnsi="GHEA Grapalat" w:cs="Calibri"/>
                <w:sz w:val="20"/>
                <w:szCs w:val="20"/>
                <w:lang w:val="hy-AM"/>
              </w:rPr>
              <w:t>Ֆինանսական զուտ ակտիվներ</w:t>
            </w:r>
          </w:p>
        </w:tc>
        <w:tc>
          <w:tcPr>
            <w:tcW w:w="1417" w:type="dxa"/>
            <w:shd w:val="clear" w:color="auto" w:fill="auto"/>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rPr>
              <w:t>82.2</w:t>
            </w:r>
            <w:r w:rsidRPr="0094799F">
              <w:rPr>
                <w:rFonts w:ascii="GHEA Grapalat" w:hAnsi="GHEA Grapalat" w:cs="Calibri"/>
                <w:bCs/>
                <w:sz w:val="20"/>
                <w:szCs w:val="20"/>
              </w:rPr>
              <w:t>)</w:t>
            </w:r>
          </w:p>
        </w:tc>
        <w:tc>
          <w:tcPr>
            <w:tcW w:w="1418" w:type="dxa"/>
            <w:shd w:val="clear" w:color="auto" w:fill="auto"/>
            <w:noWrap/>
            <w:vAlign w:val="bottom"/>
          </w:tcPr>
          <w:p w:rsidR="003440EB" w:rsidRPr="00611EC3" w:rsidRDefault="003440EB" w:rsidP="00251BE4">
            <w:pPr>
              <w:jc w:val="right"/>
              <w:rPr>
                <w:rFonts w:ascii="GHEA Grapalat" w:hAnsi="GHEA Grapalat" w:cs="Calibri"/>
                <w:bCs/>
                <w:sz w:val="20"/>
                <w:szCs w:val="20"/>
              </w:rPr>
            </w:pPr>
            <w:r>
              <w:rPr>
                <w:rFonts w:ascii="GHEA Grapalat" w:hAnsi="GHEA Grapalat" w:cs="Calibri"/>
                <w:bCs/>
                <w:sz w:val="20"/>
                <w:szCs w:val="20"/>
              </w:rPr>
              <w:t>188.4</w:t>
            </w:r>
          </w:p>
        </w:tc>
        <w:tc>
          <w:tcPr>
            <w:tcW w:w="1417" w:type="dxa"/>
            <w:shd w:val="clear" w:color="auto" w:fill="auto"/>
            <w:noWrap/>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rPr>
              <w:t>157.2</w:t>
            </w:r>
            <w:r w:rsidRPr="0094799F">
              <w:rPr>
                <w:rFonts w:ascii="GHEA Grapalat" w:hAnsi="GHEA Grapalat" w:cs="Calibri"/>
                <w:bCs/>
                <w:sz w:val="20"/>
                <w:szCs w:val="20"/>
              </w:rPr>
              <w:t>)</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lang w:val="ru-RU"/>
              </w:rPr>
              <w:t>(</w:t>
            </w:r>
            <w:r>
              <w:rPr>
                <w:rFonts w:ascii="GHEA Grapalat" w:hAnsi="GHEA Grapalat" w:cs="Calibri"/>
                <w:bCs/>
                <w:sz w:val="20"/>
                <w:szCs w:val="20"/>
              </w:rPr>
              <w:t>83.4</w:t>
            </w:r>
            <w:r w:rsidRPr="0094799F">
              <w:rPr>
                <w:rFonts w:ascii="GHEA Grapalat" w:hAnsi="GHEA Grapalat" w:cs="Calibri"/>
                <w:bCs/>
                <w:sz w:val="20"/>
                <w:szCs w:val="20"/>
                <w:lang w:val="ru-RU"/>
              </w:rPr>
              <w:t>)</w:t>
            </w:r>
          </w:p>
        </w:tc>
        <w:tc>
          <w:tcPr>
            <w:tcW w:w="1417" w:type="dxa"/>
            <w:vAlign w:val="bottom"/>
          </w:tcPr>
          <w:p w:rsidR="003440EB" w:rsidRPr="0094799F" w:rsidRDefault="003440EB" w:rsidP="00251BE4">
            <w:pPr>
              <w:jc w:val="right"/>
              <w:rPr>
                <w:rFonts w:ascii="GHEA Grapalat" w:hAnsi="GHEA Grapalat" w:cs="Calibri"/>
                <w:bCs/>
                <w:sz w:val="20"/>
                <w:szCs w:val="20"/>
              </w:rPr>
            </w:pPr>
            <w:r>
              <w:rPr>
                <w:rFonts w:ascii="GHEA Grapalat" w:hAnsi="GHEA Grapalat" w:cs="Calibri"/>
                <w:bCs/>
                <w:sz w:val="20"/>
                <w:szCs w:val="20"/>
              </w:rPr>
              <w:t>191.2</w:t>
            </w:r>
          </w:p>
        </w:tc>
      </w:tr>
      <w:tr w:rsidR="003440EB" w:rsidRPr="0094799F" w:rsidTr="00251BE4">
        <w:trPr>
          <w:trHeight w:val="377"/>
        </w:trPr>
        <w:tc>
          <w:tcPr>
            <w:tcW w:w="3114" w:type="dxa"/>
            <w:shd w:val="clear" w:color="auto" w:fill="auto"/>
            <w:vAlign w:val="bottom"/>
          </w:tcPr>
          <w:p w:rsidR="003440EB" w:rsidRPr="0094799F" w:rsidRDefault="003440EB" w:rsidP="00251BE4">
            <w:pPr>
              <w:rPr>
                <w:rFonts w:ascii="GHEA Grapalat" w:hAnsi="GHEA Grapalat" w:cs="Calibri"/>
                <w:color w:val="000000"/>
                <w:sz w:val="20"/>
                <w:szCs w:val="20"/>
              </w:rPr>
            </w:pPr>
            <w:r w:rsidRPr="0094799F">
              <w:rPr>
                <w:rFonts w:ascii="GHEA Grapalat" w:hAnsi="GHEA Grapalat" w:cs="Calibri"/>
                <w:color w:val="000000"/>
                <w:sz w:val="20"/>
                <w:szCs w:val="20"/>
              </w:rPr>
              <w:t>Արտաքին աղբյուրներ, այդ թվում`</w:t>
            </w:r>
          </w:p>
        </w:tc>
        <w:tc>
          <w:tcPr>
            <w:tcW w:w="1417" w:type="dxa"/>
            <w:shd w:val="clear" w:color="auto" w:fill="auto"/>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lang w:val="hy-AM"/>
              </w:rPr>
              <w:t>57.2</w:t>
            </w:r>
            <w:r w:rsidRPr="0094799F">
              <w:rPr>
                <w:rFonts w:ascii="GHEA Grapalat" w:hAnsi="GHEA Grapalat" w:cs="Calibri"/>
                <w:bCs/>
                <w:sz w:val="20"/>
                <w:szCs w:val="20"/>
              </w:rPr>
              <w:t>)</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Pr>
                <w:rFonts w:ascii="GHEA Grapalat" w:hAnsi="GHEA Grapalat" w:cs="Calibri"/>
                <w:bCs/>
                <w:sz w:val="20"/>
                <w:szCs w:val="20"/>
                <w:lang w:val="hy-AM"/>
              </w:rPr>
              <w:t>100.9</w:t>
            </w:r>
          </w:p>
        </w:tc>
        <w:tc>
          <w:tcPr>
            <w:tcW w:w="1417" w:type="dxa"/>
            <w:shd w:val="clear" w:color="auto" w:fill="auto"/>
            <w:noWrap/>
            <w:vAlign w:val="bottom"/>
          </w:tcPr>
          <w:p w:rsidR="003440EB" w:rsidRPr="002F120E" w:rsidRDefault="003440EB" w:rsidP="00251BE4">
            <w:pPr>
              <w:jc w:val="right"/>
              <w:rPr>
                <w:rFonts w:ascii="GHEA Grapalat" w:hAnsi="GHEA Grapalat" w:cs="Calibri"/>
                <w:bCs/>
                <w:sz w:val="20"/>
                <w:szCs w:val="20"/>
              </w:rPr>
            </w:pPr>
            <w:r>
              <w:rPr>
                <w:rFonts w:ascii="GHEA Grapalat" w:hAnsi="GHEA Grapalat" w:cs="Calibri"/>
                <w:bCs/>
                <w:sz w:val="20"/>
                <w:szCs w:val="20"/>
                <w:lang w:val="hy-AM"/>
              </w:rPr>
              <w:t>93.</w:t>
            </w:r>
            <w:r>
              <w:rPr>
                <w:rFonts w:ascii="GHEA Grapalat" w:hAnsi="GHEA Grapalat" w:cs="Calibri"/>
                <w:bCs/>
                <w:sz w:val="20"/>
                <w:szCs w:val="20"/>
              </w:rPr>
              <w:t>7</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Pr>
                <w:rFonts w:ascii="GHEA Grapalat" w:hAnsi="GHEA Grapalat" w:cs="Calibri"/>
                <w:bCs/>
                <w:sz w:val="20"/>
                <w:szCs w:val="20"/>
                <w:lang w:val="hy-AM"/>
              </w:rPr>
              <w:t>92.9</w:t>
            </w:r>
          </w:p>
        </w:tc>
        <w:tc>
          <w:tcPr>
            <w:tcW w:w="1417" w:type="dxa"/>
            <w:vAlign w:val="bottom"/>
          </w:tcPr>
          <w:p w:rsidR="003440EB" w:rsidRPr="0094799F" w:rsidRDefault="003440EB" w:rsidP="00251BE4">
            <w:pPr>
              <w:jc w:val="right"/>
              <w:rPr>
                <w:rFonts w:ascii="GHEA Grapalat" w:hAnsi="GHEA Grapalat" w:cs="Calibri"/>
                <w:bCs/>
                <w:sz w:val="20"/>
                <w:szCs w:val="20"/>
                <w:lang w:val="ru-RU"/>
              </w:rPr>
            </w:pPr>
            <w:r w:rsidRPr="0094799F">
              <w:rPr>
                <w:rFonts w:ascii="GHEA Grapalat" w:hAnsi="GHEA Grapalat" w:cs="Calibri"/>
                <w:bCs/>
                <w:sz w:val="20"/>
                <w:szCs w:val="20"/>
                <w:lang w:val="ru-RU"/>
              </w:rPr>
              <w:t>(</w:t>
            </w:r>
            <w:r w:rsidRPr="0094799F">
              <w:rPr>
                <w:rFonts w:ascii="GHEA Grapalat" w:hAnsi="GHEA Grapalat" w:cs="Calibri"/>
                <w:bCs/>
                <w:sz w:val="20"/>
                <w:szCs w:val="20"/>
              </w:rPr>
              <w:t>16</w:t>
            </w:r>
            <w:r>
              <w:rPr>
                <w:rFonts w:ascii="GHEA Grapalat" w:hAnsi="GHEA Grapalat" w:cs="Calibri"/>
                <w:bCs/>
                <w:sz w:val="20"/>
                <w:szCs w:val="20"/>
                <w:lang w:val="hy-AM"/>
              </w:rPr>
              <w:t>3</w:t>
            </w:r>
            <w:r w:rsidRPr="0094799F">
              <w:rPr>
                <w:rFonts w:ascii="GHEA Grapalat" w:hAnsi="GHEA Grapalat" w:cs="Calibri"/>
                <w:bCs/>
                <w:sz w:val="20"/>
                <w:szCs w:val="20"/>
              </w:rPr>
              <w:t>.</w:t>
            </w:r>
            <w:r>
              <w:rPr>
                <w:rFonts w:ascii="GHEA Grapalat" w:hAnsi="GHEA Grapalat" w:cs="Calibri"/>
                <w:bCs/>
                <w:sz w:val="20"/>
                <w:szCs w:val="20"/>
                <w:lang w:val="hy-AM"/>
              </w:rPr>
              <w:t>8</w:t>
            </w:r>
            <w:r w:rsidRPr="0094799F">
              <w:rPr>
                <w:rFonts w:ascii="GHEA Grapalat" w:hAnsi="GHEA Grapalat" w:cs="Calibri"/>
                <w:bCs/>
                <w:sz w:val="20"/>
                <w:szCs w:val="20"/>
                <w:lang w:val="ru-RU"/>
              </w:rPr>
              <w:t>)</w:t>
            </w:r>
          </w:p>
        </w:tc>
      </w:tr>
      <w:tr w:rsidR="003440EB" w:rsidRPr="0094799F" w:rsidTr="00251BE4">
        <w:trPr>
          <w:trHeight w:val="328"/>
        </w:trPr>
        <w:tc>
          <w:tcPr>
            <w:tcW w:w="3114" w:type="dxa"/>
            <w:shd w:val="clear" w:color="auto" w:fill="auto"/>
            <w:vAlign w:val="bottom"/>
          </w:tcPr>
          <w:p w:rsidR="003440EB" w:rsidRPr="0094799F" w:rsidRDefault="003440EB" w:rsidP="00251BE4">
            <w:pPr>
              <w:ind w:left="170"/>
              <w:contextualSpacing/>
              <w:rPr>
                <w:rFonts w:ascii="GHEA Grapalat" w:eastAsia="Calibri" w:hAnsi="GHEA Grapalat" w:cs="Calibri"/>
                <w:sz w:val="20"/>
                <w:szCs w:val="20"/>
                <w:lang w:val="hy-AM"/>
              </w:rPr>
            </w:pPr>
            <w:r w:rsidRPr="0094799F">
              <w:rPr>
                <w:rFonts w:ascii="GHEA Grapalat" w:eastAsia="Calibri" w:hAnsi="GHEA Grapalat" w:cs="Calibri"/>
                <w:sz w:val="20"/>
                <w:szCs w:val="20"/>
                <w:lang w:val="hy-AM"/>
              </w:rPr>
              <w:lastRenderedPageBreak/>
              <w:t>Փոխառու զուտ միջոցներ</w:t>
            </w:r>
          </w:p>
        </w:tc>
        <w:tc>
          <w:tcPr>
            <w:tcW w:w="1417" w:type="dxa"/>
            <w:shd w:val="clear" w:color="auto" w:fill="auto"/>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lang w:val="hy-AM"/>
              </w:rPr>
              <w:t>52.2</w:t>
            </w:r>
            <w:r w:rsidRPr="0094799F">
              <w:rPr>
                <w:rFonts w:ascii="GHEA Grapalat" w:hAnsi="GHEA Grapalat" w:cs="Calibri"/>
                <w:bCs/>
                <w:sz w:val="20"/>
                <w:szCs w:val="20"/>
              </w:rPr>
              <w:t>)</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Pr>
                <w:rFonts w:ascii="GHEA Grapalat" w:hAnsi="GHEA Grapalat" w:cs="Calibri"/>
                <w:bCs/>
                <w:sz w:val="20"/>
                <w:szCs w:val="20"/>
                <w:lang w:val="hy-AM"/>
              </w:rPr>
              <w:t>102.8</w:t>
            </w:r>
          </w:p>
        </w:tc>
        <w:tc>
          <w:tcPr>
            <w:tcW w:w="1417"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Pr>
                <w:rFonts w:ascii="GHEA Grapalat" w:hAnsi="GHEA Grapalat" w:cs="Calibri"/>
                <w:bCs/>
                <w:sz w:val="20"/>
                <w:szCs w:val="20"/>
                <w:lang w:val="hy-AM"/>
              </w:rPr>
              <w:t>90.0</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Pr>
                <w:rFonts w:ascii="GHEA Grapalat" w:hAnsi="GHEA Grapalat" w:cs="Calibri"/>
                <w:bCs/>
                <w:sz w:val="20"/>
                <w:szCs w:val="20"/>
                <w:lang w:val="hy-AM"/>
              </w:rPr>
              <w:t>87.5</w:t>
            </w:r>
          </w:p>
        </w:tc>
        <w:tc>
          <w:tcPr>
            <w:tcW w:w="1417" w:type="dxa"/>
            <w:vAlign w:val="bottom"/>
          </w:tcPr>
          <w:p w:rsidR="003440EB" w:rsidRPr="0094799F" w:rsidRDefault="003440EB" w:rsidP="00251BE4">
            <w:pPr>
              <w:jc w:val="right"/>
              <w:rPr>
                <w:rFonts w:ascii="GHEA Grapalat" w:hAnsi="GHEA Grapalat" w:cs="Calibri"/>
                <w:bCs/>
                <w:sz w:val="20"/>
                <w:szCs w:val="20"/>
                <w:lang w:val="ru-RU"/>
              </w:rPr>
            </w:pPr>
            <w:r w:rsidRPr="0094799F">
              <w:rPr>
                <w:rFonts w:ascii="GHEA Grapalat" w:hAnsi="GHEA Grapalat" w:cs="Calibri"/>
                <w:bCs/>
                <w:sz w:val="20"/>
                <w:szCs w:val="20"/>
                <w:lang w:val="ru-RU"/>
              </w:rPr>
              <w:t>(</w:t>
            </w:r>
            <w:r>
              <w:rPr>
                <w:rFonts w:ascii="GHEA Grapalat" w:hAnsi="GHEA Grapalat" w:cs="Calibri"/>
                <w:bCs/>
                <w:sz w:val="20"/>
                <w:szCs w:val="20"/>
                <w:lang w:val="hy-AM"/>
              </w:rPr>
              <w:t>172.3</w:t>
            </w:r>
            <w:r w:rsidRPr="0094799F">
              <w:rPr>
                <w:rFonts w:ascii="GHEA Grapalat" w:hAnsi="GHEA Grapalat" w:cs="Calibri"/>
                <w:bCs/>
                <w:sz w:val="20"/>
                <w:szCs w:val="20"/>
                <w:lang w:val="ru-RU"/>
              </w:rPr>
              <w:t>)</w:t>
            </w:r>
          </w:p>
        </w:tc>
      </w:tr>
      <w:tr w:rsidR="003440EB" w:rsidRPr="0094799F" w:rsidTr="00251BE4">
        <w:trPr>
          <w:trHeight w:val="377"/>
        </w:trPr>
        <w:tc>
          <w:tcPr>
            <w:tcW w:w="3114" w:type="dxa"/>
            <w:shd w:val="clear" w:color="auto" w:fill="auto"/>
            <w:vAlign w:val="bottom"/>
          </w:tcPr>
          <w:p w:rsidR="003440EB" w:rsidRPr="0094799F" w:rsidRDefault="003440EB" w:rsidP="00251BE4">
            <w:pPr>
              <w:ind w:left="170"/>
              <w:contextualSpacing/>
              <w:rPr>
                <w:rFonts w:ascii="GHEA Grapalat" w:eastAsia="Calibri" w:hAnsi="GHEA Grapalat" w:cs="Calibri"/>
                <w:sz w:val="20"/>
                <w:szCs w:val="20"/>
                <w:lang w:val="hy-AM"/>
              </w:rPr>
            </w:pPr>
            <w:r w:rsidRPr="0094799F">
              <w:rPr>
                <w:rFonts w:ascii="GHEA Grapalat" w:eastAsia="Calibri" w:hAnsi="GHEA Grapalat" w:cs="Calibri"/>
                <w:sz w:val="20"/>
                <w:szCs w:val="20"/>
                <w:lang w:val="hy-AM"/>
              </w:rPr>
              <w:t>Ֆինանսական զուտ ակտիվներ</w:t>
            </w:r>
          </w:p>
        </w:tc>
        <w:tc>
          <w:tcPr>
            <w:tcW w:w="1417" w:type="dxa"/>
            <w:shd w:val="clear" w:color="auto" w:fill="auto"/>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lang w:val="hy-AM"/>
              </w:rPr>
              <w:t>5.0</w:t>
            </w:r>
            <w:r w:rsidRPr="0094799F">
              <w:rPr>
                <w:rFonts w:ascii="GHEA Grapalat" w:hAnsi="GHEA Grapalat" w:cs="Calibri"/>
                <w:bCs/>
                <w:sz w:val="20"/>
                <w:szCs w:val="20"/>
              </w:rPr>
              <w:t>)</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sidRPr="0094799F">
              <w:rPr>
                <w:rFonts w:ascii="GHEA Grapalat" w:hAnsi="GHEA Grapalat" w:cs="Calibri"/>
                <w:bCs/>
                <w:sz w:val="20"/>
                <w:szCs w:val="20"/>
                <w:lang w:val="hy-AM"/>
              </w:rPr>
              <w:t>1.</w:t>
            </w:r>
            <w:r>
              <w:rPr>
                <w:rFonts w:ascii="GHEA Grapalat" w:hAnsi="GHEA Grapalat" w:cs="Calibri"/>
                <w:bCs/>
                <w:sz w:val="20"/>
                <w:szCs w:val="20"/>
                <w:lang w:val="hy-AM"/>
              </w:rPr>
              <w:t>8</w:t>
            </w:r>
            <w:r w:rsidRPr="0094799F">
              <w:rPr>
                <w:rFonts w:ascii="GHEA Grapalat" w:hAnsi="GHEA Grapalat" w:cs="Calibri"/>
                <w:bCs/>
                <w:sz w:val="20"/>
                <w:szCs w:val="20"/>
              </w:rPr>
              <w:t>)</w:t>
            </w:r>
          </w:p>
        </w:tc>
        <w:tc>
          <w:tcPr>
            <w:tcW w:w="1417" w:type="dxa"/>
            <w:shd w:val="clear" w:color="auto" w:fill="auto"/>
            <w:noWrap/>
            <w:vAlign w:val="bottom"/>
          </w:tcPr>
          <w:p w:rsidR="003440EB" w:rsidRPr="0094799F" w:rsidRDefault="003440EB" w:rsidP="00251BE4">
            <w:pPr>
              <w:jc w:val="right"/>
              <w:rPr>
                <w:rFonts w:ascii="GHEA Grapalat" w:hAnsi="GHEA Grapalat" w:cs="Calibri"/>
                <w:bCs/>
                <w:sz w:val="20"/>
                <w:szCs w:val="20"/>
                <w:lang w:val="hy-AM"/>
              </w:rPr>
            </w:pPr>
            <w:r>
              <w:rPr>
                <w:rFonts w:ascii="GHEA Grapalat" w:hAnsi="GHEA Grapalat" w:cs="Calibri"/>
                <w:bCs/>
                <w:sz w:val="20"/>
                <w:szCs w:val="20"/>
                <w:lang w:val="hy-AM"/>
              </w:rPr>
              <w:t>3.8</w:t>
            </w:r>
          </w:p>
        </w:tc>
        <w:tc>
          <w:tcPr>
            <w:tcW w:w="1418" w:type="dxa"/>
            <w:shd w:val="clear" w:color="auto" w:fill="auto"/>
            <w:noWrap/>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lang w:val="hy-AM"/>
              </w:rPr>
              <w:t>205.1</w:t>
            </w:r>
            <w:r w:rsidRPr="0094799F">
              <w:rPr>
                <w:rFonts w:ascii="GHEA Grapalat" w:hAnsi="GHEA Grapalat" w:cs="Calibri"/>
                <w:bCs/>
                <w:sz w:val="20"/>
                <w:szCs w:val="20"/>
              </w:rPr>
              <w:t>)</w:t>
            </w:r>
          </w:p>
        </w:tc>
        <w:tc>
          <w:tcPr>
            <w:tcW w:w="1417" w:type="dxa"/>
            <w:vAlign w:val="bottom"/>
          </w:tcPr>
          <w:p w:rsidR="003440EB" w:rsidRPr="0094799F" w:rsidRDefault="003440EB" w:rsidP="00251BE4">
            <w:pPr>
              <w:jc w:val="right"/>
              <w:rPr>
                <w:rFonts w:ascii="GHEA Grapalat" w:hAnsi="GHEA Grapalat" w:cs="Calibri"/>
                <w:bCs/>
                <w:sz w:val="20"/>
                <w:szCs w:val="20"/>
              </w:rPr>
            </w:pPr>
            <w:r w:rsidRPr="0094799F">
              <w:rPr>
                <w:rFonts w:ascii="GHEA Grapalat" w:hAnsi="GHEA Grapalat" w:cs="Calibri"/>
                <w:bCs/>
                <w:sz w:val="20"/>
                <w:szCs w:val="20"/>
              </w:rPr>
              <w:t>(</w:t>
            </w:r>
            <w:r>
              <w:rPr>
                <w:rFonts w:ascii="GHEA Grapalat" w:hAnsi="GHEA Grapalat" w:cs="Calibri"/>
                <w:bCs/>
                <w:sz w:val="20"/>
                <w:szCs w:val="20"/>
                <w:lang w:val="hy-AM"/>
              </w:rPr>
              <w:t>75.6</w:t>
            </w:r>
            <w:r w:rsidRPr="0094799F">
              <w:rPr>
                <w:rFonts w:ascii="GHEA Grapalat" w:hAnsi="GHEA Grapalat" w:cs="Calibri"/>
                <w:bCs/>
                <w:sz w:val="20"/>
                <w:szCs w:val="20"/>
              </w:rPr>
              <w:t>)</w:t>
            </w:r>
          </w:p>
        </w:tc>
      </w:tr>
    </w:tbl>
    <w:p w:rsidR="003440EB" w:rsidRPr="0094799F" w:rsidRDefault="003440EB" w:rsidP="003440EB">
      <w:pPr>
        <w:spacing w:line="360" w:lineRule="auto"/>
        <w:ind w:firstLine="567"/>
        <w:jc w:val="both"/>
        <w:rPr>
          <w:rFonts w:ascii="GHEA Grapalat" w:hAnsi="GHEA Grapalat" w:cs="GHEA Grapalat"/>
        </w:rPr>
      </w:pPr>
    </w:p>
    <w:p w:rsidR="003440EB" w:rsidRPr="0094799F"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lang w:val="hy-AM"/>
        </w:rPr>
        <w:t xml:space="preserve">Հաշվետու ժամանակահատվածում արտաքին աղբյուրներից փոխառու զուտ միջոցների հաշվին ֆինանսավորումը կազմել է </w:t>
      </w:r>
      <w:r>
        <w:rPr>
          <w:rFonts w:ascii="GHEA Grapalat" w:hAnsi="GHEA Grapalat" w:cs="GHEA Grapalat"/>
          <w:lang w:val="hy-AM"/>
        </w:rPr>
        <w:t>90</w:t>
      </w:r>
      <w:r w:rsidRPr="0094799F">
        <w:rPr>
          <w:rFonts w:ascii="GHEA Grapalat" w:hAnsi="GHEA Grapalat" w:cs="GHEA Grapalat"/>
          <w:lang w:val="hy-AM"/>
        </w:rPr>
        <w:t xml:space="preserve"> մլրդ դրամ, որը հիմնականում</w:t>
      </w:r>
      <w:r w:rsidRPr="0094799F">
        <w:rPr>
          <w:rFonts w:ascii="GHEA Grapalat" w:hAnsi="GHEA Grapalat" w:cs="GHEA Grapalat"/>
        </w:rPr>
        <w:t xml:space="preserve"> ապահովվել է</w:t>
      </w:r>
      <w:r w:rsidRPr="0094799F">
        <w:rPr>
          <w:rFonts w:ascii="GHEA Grapalat" w:hAnsi="GHEA Grapalat" w:cs="GHEA Grapalat"/>
          <w:lang w:val="hy-AM"/>
        </w:rPr>
        <w:t xml:space="preserve"> արտարժութային պարտատոմսերի թողարկման հաշվին: Հա</w:t>
      </w:r>
      <w:r w:rsidR="00652D99">
        <w:rPr>
          <w:rFonts w:ascii="GHEA Grapalat" w:hAnsi="GHEA Grapalat" w:cs="GHEA Grapalat"/>
          <w:lang w:val="hy-AM"/>
        </w:rPr>
        <w:t>շվետու ժամանակահատվածում թողարկ</w:t>
      </w:r>
      <w:r w:rsidR="00652D99">
        <w:rPr>
          <w:rFonts w:ascii="GHEA Grapalat" w:hAnsi="GHEA Grapalat" w:cs="GHEA Grapalat"/>
        </w:rPr>
        <w:t>ված</w:t>
      </w:r>
      <w:r w:rsidRPr="0094799F">
        <w:rPr>
          <w:rFonts w:ascii="GHEA Grapalat" w:hAnsi="GHEA Grapalat" w:cs="GHEA Grapalat"/>
          <w:lang w:val="hy-AM"/>
        </w:rPr>
        <w:t xml:space="preserve"> արտարժութային պարտատոմս</w:t>
      </w:r>
      <w:r w:rsidR="00652D99">
        <w:rPr>
          <w:rFonts w:ascii="GHEA Grapalat" w:hAnsi="GHEA Grapalat" w:cs="GHEA Grapalat"/>
        </w:rPr>
        <w:t>երից մուտքը կազմել է</w:t>
      </w:r>
      <w:r w:rsidR="00652D99" w:rsidRPr="0094799F">
        <w:rPr>
          <w:rFonts w:ascii="GHEA Grapalat" w:hAnsi="GHEA Grapalat" w:cs="GHEA Grapalat"/>
          <w:lang w:val="hy-AM"/>
        </w:rPr>
        <w:t xml:space="preserve"> 287.4 մլրդ դրամ</w:t>
      </w:r>
      <w:r w:rsidR="00EB606D">
        <w:rPr>
          <w:rFonts w:ascii="GHEA Grapalat" w:hAnsi="GHEA Grapalat" w:cs="GHEA Grapalat"/>
        </w:rPr>
        <w:t xml:space="preserve"> (100%)</w:t>
      </w:r>
      <w:r w:rsidR="00652D99">
        <w:rPr>
          <w:rFonts w:ascii="GHEA Grapalat" w:hAnsi="GHEA Grapalat" w:cs="GHEA Grapalat"/>
        </w:rPr>
        <w:t>,</w:t>
      </w:r>
      <w:r w:rsidRPr="0094799F">
        <w:rPr>
          <w:rFonts w:ascii="GHEA Grapalat" w:hAnsi="GHEA Grapalat" w:cs="GHEA Grapalat"/>
          <w:lang w:val="hy-AM"/>
        </w:rPr>
        <w:t xml:space="preserve"> որից 123.4 մլրդ դրամն ուղղվել է նախկինում թողարկված արտարժութային պարտատոմսերի մարմանը՝ </w:t>
      </w:r>
      <w:r w:rsidRPr="0094799F">
        <w:rPr>
          <w:rFonts w:ascii="GHEA Grapalat" w:hAnsi="GHEA Grapalat" w:cs="GHEA Grapalat"/>
        </w:rPr>
        <w:t>100</w:t>
      </w:r>
      <w:r w:rsidRPr="0094799F">
        <w:rPr>
          <w:rFonts w:ascii="GHEA Grapalat" w:hAnsi="GHEA Grapalat" w:cs="GHEA Grapalat"/>
          <w:lang w:val="hy-AM"/>
        </w:rPr>
        <w:t>%-ով ապահովելով ծրագրային ցուցանիշը:</w:t>
      </w:r>
    </w:p>
    <w:p w:rsidR="003440EB" w:rsidRPr="0094799F"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lang w:val="hy-AM"/>
        </w:rPr>
        <w:t xml:space="preserve">Արտաքին վարկատուների աջակցությամբ իրականացվող նպատակային վարկային ծրագրերի շրջանակներում ստացված միջոցների հաշվին ֆինանսավորումը հաշվետու ժամանակահատվածում կազմել է </w:t>
      </w:r>
      <w:r>
        <w:rPr>
          <w:rFonts w:ascii="GHEA Grapalat" w:hAnsi="GHEA Grapalat" w:cs="GHEA Grapalat"/>
          <w:lang w:val="hy-AM"/>
        </w:rPr>
        <w:t>14.4</w:t>
      </w:r>
      <w:r w:rsidRPr="0094799F">
        <w:rPr>
          <w:rFonts w:ascii="Calibri" w:hAnsi="Calibri" w:cs="Calibri"/>
          <w:lang w:val="hy-AM"/>
        </w:rPr>
        <w:t> </w:t>
      </w:r>
      <w:r w:rsidRPr="0094799F">
        <w:rPr>
          <w:rFonts w:ascii="GHEA Grapalat" w:hAnsi="GHEA Grapalat" w:cs="GHEA Grapalat"/>
          <w:lang w:val="hy-AM"/>
        </w:rPr>
        <w:t xml:space="preserve">մլրդ դրամ կամ ծրագրված ցուցանիշի </w:t>
      </w:r>
      <w:r>
        <w:rPr>
          <w:rFonts w:ascii="GHEA Grapalat" w:hAnsi="GHEA Grapalat" w:cs="GHEA Grapalat"/>
          <w:lang w:val="hy-AM"/>
        </w:rPr>
        <w:t>37.1</w:t>
      </w:r>
      <w:r w:rsidRPr="0094799F">
        <w:rPr>
          <w:rFonts w:ascii="GHEA Grapalat" w:hAnsi="GHEA Grapalat" w:cs="GHEA Grapalat"/>
          <w:lang w:val="hy-AM"/>
        </w:rPr>
        <w:t>%-ը:</w:t>
      </w:r>
    </w:p>
    <w:p w:rsidR="003440EB" w:rsidRPr="0094799F" w:rsidRDefault="003440EB" w:rsidP="003440EB">
      <w:pPr>
        <w:spacing w:line="360" w:lineRule="auto"/>
        <w:ind w:firstLine="567"/>
        <w:jc w:val="both"/>
        <w:rPr>
          <w:rFonts w:ascii="GHEA Grapalat" w:hAnsi="GHEA Grapalat" w:cs="GHEA Grapalat"/>
          <w:lang w:val="hy-AM"/>
        </w:rPr>
      </w:pPr>
    </w:p>
    <w:p w:rsidR="003440EB" w:rsidRPr="0094799F" w:rsidRDefault="003440EB" w:rsidP="003440EB">
      <w:pPr>
        <w:keepNext/>
        <w:numPr>
          <w:ilvl w:val="0"/>
          <w:numId w:val="3"/>
        </w:numPr>
        <w:tabs>
          <w:tab w:val="left" w:pos="1134"/>
          <w:tab w:val="left" w:pos="1843"/>
        </w:tabs>
        <w:spacing w:after="120"/>
        <w:ind w:left="1276" w:hanging="1276"/>
        <w:rPr>
          <w:rFonts w:ascii="GHEA Grapalat" w:hAnsi="GHEA Grapalat"/>
          <w:b/>
          <w:bCs/>
          <w:i/>
          <w:sz w:val="20"/>
          <w:szCs w:val="20"/>
          <w:lang w:val="hy-AM"/>
        </w:rPr>
      </w:pPr>
      <w:r w:rsidRPr="0094799F">
        <w:rPr>
          <w:rFonts w:ascii="GHEA Grapalat" w:hAnsi="GHEA Grapalat"/>
          <w:b/>
          <w:bCs/>
          <w:i/>
          <w:sz w:val="20"/>
          <w:szCs w:val="20"/>
          <w:lang w:val="hy-AM"/>
        </w:rPr>
        <w:t>Արտաքին աղբյուրներից նպատակային վարկերի ստացում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559"/>
        <w:gridCol w:w="2126"/>
      </w:tblGrid>
      <w:tr w:rsidR="003440EB" w:rsidRPr="0094799F" w:rsidTr="00251BE4">
        <w:trPr>
          <w:trHeight w:val="1054"/>
        </w:trPr>
        <w:tc>
          <w:tcPr>
            <w:tcW w:w="4820" w:type="dxa"/>
            <w:shd w:val="clear" w:color="auto" w:fill="auto"/>
            <w:noWrap/>
            <w:vAlign w:val="bottom"/>
            <w:hideMark/>
          </w:tcPr>
          <w:p w:rsidR="003440EB" w:rsidRPr="0094799F" w:rsidRDefault="003440EB" w:rsidP="00251BE4">
            <w:pPr>
              <w:rPr>
                <w:rFonts w:ascii="GHEA Grapalat" w:hAnsi="GHEA Grapalat" w:cs="Calibri"/>
                <w:sz w:val="20"/>
                <w:szCs w:val="20"/>
                <w:lang w:val="hy-AM"/>
              </w:rPr>
            </w:pPr>
            <w:r w:rsidRPr="0094799F">
              <w:rPr>
                <w:rFonts w:ascii="Courier New" w:hAnsi="Courier New" w:cs="Courier New"/>
                <w:sz w:val="20"/>
                <w:szCs w:val="20"/>
                <w:lang w:val="hy-AM"/>
              </w:rPr>
              <w:t> </w:t>
            </w:r>
          </w:p>
        </w:tc>
        <w:tc>
          <w:tcPr>
            <w:tcW w:w="1701" w:type="dxa"/>
            <w:shd w:val="clear" w:color="000000" w:fill="FFFFFF"/>
            <w:hideMark/>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2025թ. առաջին կիսամյակի ճշտված պլան</w:t>
            </w:r>
          </w:p>
        </w:tc>
        <w:tc>
          <w:tcPr>
            <w:tcW w:w="1559" w:type="dxa"/>
            <w:shd w:val="clear" w:color="000000" w:fill="FFFFFF"/>
            <w:hideMark/>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 xml:space="preserve">2025թ. </w:t>
            </w:r>
            <w:r>
              <w:rPr>
                <w:rFonts w:ascii="GHEA Grapalat" w:hAnsi="GHEA Grapalat" w:cs="Calibri"/>
                <w:b/>
                <w:bCs/>
                <w:sz w:val="20"/>
                <w:szCs w:val="20"/>
                <w:lang w:val="hy-AM"/>
              </w:rPr>
              <w:t>առաջին կիսամյակի</w:t>
            </w:r>
            <w:r w:rsidRPr="0094799F">
              <w:rPr>
                <w:rFonts w:ascii="GHEA Grapalat" w:hAnsi="GHEA Grapalat" w:cs="Calibri"/>
                <w:b/>
                <w:bCs/>
                <w:sz w:val="20"/>
                <w:szCs w:val="20"/>
                <w:lang w:val="hy-AM"/>
              </w:rPr>
              <w:t xml:space="preserve"> </w:t>
            </w:r>
            <w:r w:rsidRPr="0094799F">
              <w:rPr>
                <w:rFonts w:ascii="GHEA Grapalat" w:hAnsi="GHEA Grapalat" w:cs="Calibri"/>
                <w:b/>
                <w:bCs/>
                <w:sz w:val="20"/>
                <w:szCs w:val="20"/>
                <w:lang w:val="hy-AM"/>
              </w:rPr>
              <w:br/>
              <w:t>փաստ</w:t>
            </w:r>
          </w:p>
        </w:tc>
        <w:tc>
          <w:tcPr>
            <w:tcW w:w="2126" w:type="dxa"/>
            <w:shd w:val="clear" w:color="000000" w:fill="FFFFFF"/>
            <w:hideMark/>
          </w:tcPr>
          <w:p w:rsidR="003440EB" w:rsidRPr="0094799F" w:rsidRDefault="003440EB" w:rsidP="00251BE4">
            <w:pPr>
              <w:jc w:val="center"/>
              <w:rPr>
                <w:rFonts w:ascii="GHEA Grapalat" w:hAnsi="GHEA Grapalat" w:cs="Calibri"/>
                <w:b/>
                <w:bCs/>
                <w:sz w:val="20"/>
                <w:szCs w:val="20"/>
                <w:lang w:val="hy-AM"/>
              </w:rPr>
            </w:pPr>
            <w:r w:rsidRPr="0094799F">
              <w:rPr>
                <w:rFonts w:ascii="GHEA Grapalat" w:hAnsi="GHEA Grapalat" w:cs="Calibri"/>
                <w:b/>
                <w:bCs/>
                <w:sz w:val="20"/>
                <w:szCs w:val="20"/>
                <w:lang w:val="hy-AM"/>
              </w:rPr>
              <w:t>Կատարողականն առաջին կիսամյակի ճշտված պլանի նկատմամբ (%)</w:t>
            </w:r>
          </w:p>
        </w:tc>
      </w:tr>
      <w:tr w:rsidR="003440EB" w:rsidRPr="0094799F" w:rsidTr="00251BE4">
        <w:trPr>
          <w:trHeight w:val="377"/>
        </w:trPr>
        <w:tc>
          <w:tcPr>
            <w:tcW w:w="4820" w:type="dxa"/>
            <w:shd w:val="clear" w:color="auto" w:fill="auto"/>
            <w:vAlign w:val="bottom"/>
          </w:tcPr>
          <w:p w:rsidR="003440EB" w:rsidRPr="0094799F" w:rsidRDefault="003440EB" w:rsidP="00251BE4">
            <w:pPr>
              <w:rPr>
                <w:rFonts w:ascii="GHEA Grapalat" w:hAnsi="GHEA Grapalat" w:cs="Calibri"/>
                <w:bCs/>
                <w:sz w:val="20"/>
                <w:szCs w:val="20"/>
                <w:lang w:val="hy-AM"/>
              </w:rPr>
            </w:pPr>
            <w:r w:rsidRPr="0094799F">
              <w:rPr>
                <w:rFonts w:ascii="GHEA Grapalat" w:hAnsi="GHEA Grapalat" w:cs="Calibri"/>
                <w:b/>
                <w:color w:val="000000"/>
                <w:sz w:val="20"/>
                <w:szCs w:val="20"/>
                <w:lang w:val="hy-AM"/>
              </w:rPr>
              <w:t>Նպատակային վարկերի ստացում</w:t>
            </w:r>
            <w:r w:rsidRPr="0094799F">
              <w:rPr>
                <w:rFonts w:ascii="GHEA Grapalat" w:hAnsi="GHEA Grapalat" w:cs="Calibri"/>
                <w:bCs/>
                <w:sz w:val="20"/>
                <w:szCs w:val="20"/>
                <w:lang w:val="hy-AM"/>
              </w:rPr>
              <w:t>,</w:t>
            </w:r>
          </w:p>
          <w:p w:rsidR="003440EB" w:rsidRPr="0094799F" w:rsidRDefault="003440EB" w:rsidP="00251BE4">
            <w:pPr>
              <w:rPr>
                <w:rFonts w:ascii="GHEA Grapalat" w:hAnsi="GHEA Grapalat" w:cs="Calibri"/>
                <w:b/>
                <w:bCs/>
                <w:sz w:val="20"/>
                <w:szCs w:val="20"/>
                <w:lang w:val="hy-AM"/>
              </w:rPr>
            </w:pPr>
            <w:r w:rsidRPr="0094799F">
              <w:rPr>
                <w:rFonts w:ascii="GHEA Grapalat" w:hAnsi="GHEA Grapalat" w:cs="Calibri"/>
                <w:sz w:val="20"/>
                <w:szCs w:val="20"/>
                <w:lang w:val="hy-AM"/>
              </w:rPr>
              <w:t>այդ թվում`</w:t>
            </w:r>
          </w:p>
        </w:tc>
        <w:tc>
          <w:tcPr>
            <w:tcW w:w="1701" w:type="dxa"/>
            <w:shd w:val="clear" w:color="auto" w:fill="auto"/>
            <w:noWrap/>
            <w:vAlign w:val="bottom"/>
          </w:tcPr>
          <w:p w:rsidR="003440EB" w:rsidRPr="00051BD3" w:rsidRDefault="003440EB" w:rsidP="00251BE4">
            <w:pPr>
              <w:jc w:val="right"/>
              <w:rPr>
                <w:rFonts w:ascii="GHEA Grapalat" w:hAnsi="GHEA Grapalat" w:cs="Calibri"/>
                <w:b/>
                <w:bCs/>
                <w:sz w:val="20"/>
                <w:szCs w:val="20"/>
                <w:lang w:val="hy-AM"/>
              </w:rPr>
            </w:pPr>
            <w:r>
              <w:rPr>
                <w:rFonts w:ascii="GHEA Grapalat" w:hAnsi="GHEA Grapalat" w:cs="Calibri"/>
                <w:b/>
                <w:bCs/>
                <w:sz w:val="20"/>
                <w:szCs w:val="20"/>
                <w:lang w:val="hy-AM"/>
              </w:rPr>
              <w:t>38.7</w:t>
            </w:r>
          </w:p>
        </w:tc>
        <w:tc>
          <w:tcPr>
            <w:tcW w:w="1559" w:type="dxa"/>
            <w:shd w:val="clear" w:color="auto" w:fill="auto"/>
            <w:noWrap/>
            <w:vAlign w:val="bottom"/>
          </w:tcPr>
          <w:p w:rsidR="003440EB" w:rsidRPr="0094799F" w:rsidRDefault="003440EB" w:rsidP="00251BE4">
            <w:pPr>
              <w:jc w:val="right"/>
              <w:rPr>
                <w:rFonts w:ascii="GHEA Grapalat" w:hAnsi="GHEA Grapalat" w:cs="Calibri"/>
                <w:b/>
                <w:bCs/>
                <w:sz w:val="20"/>
                <w:szCs w:val="20"/>
                <w:lang w:val="hy-AM"/>
              </w:rPr>
            </w:pPr>
            <w:r>
              <w:rPr>
                <w:rFonts w:ascii="GHEA Grapalat" w:hAnsi="GHEA Grapalat" w:cs="Calibri"/>
                <w:b/>
                <w:bCs/>
                <w:sz w:val="20"/>
                <w:szCs w:val="20"/>
                <w:lang w:val="hy-AM"/>
              </w:rPr>
              <w:t>14.4</w:t>
            </w:r>
          </w:p>
        </w:tc>
        <w:tc>
          <w:tcPr>
            <w:tcW w:w="2126" w:type="dxa"/>
            <w:shd w:val="clear" w:color="auto" w:fill="auto"/>
            <w:noWrap/>
            <w:vAlign w:val="bottom"/>
          </w:tcPr>
          <w:p w:rsidR="003440EB" w:rsidRPr="0094799F" w:rsidRDefault="003440EB" w:rsidP="00251BE4">
            <w:pPr>
              <w:jc w:val="right"/>
              <w:rPr>
                <w:rFonts w:ascii="GHEA Grapalat" w:hAnsi="GHEA Grapalat" w:cs="Calibri"/>
                <w:b/>
                <w:bCs/>
                <w:sz w:val="20"/>
                <w:szCs w:val="20"/>
                <w:lang w:val="hy-AM"/>
              </w:rPr>
            </w:pPr>
            <w:r>
              <w:rPr>
                <w:rFonts w:ascii="GHEA Grapalat" w:hAnsi="GHEA Grapalat" w:cs="Calibri"/>
                <w:b/>
                <w:bCs/>
                <w:sz w:val="20"/>
                <w:szCs w:val="20"/>
                <w:lang w:val="hy-AM"/>
              </w:rPr>
              <w:t>37.1</w:t>
            </w:r>
          </w:p>
        </w:tc>
      </w:tr>
      <w:tr w:rsidR="003440EB" w:rsidRPr="0094799F" w:rsidTr="00251BE4">
        <w:trPr>
          <w:trHeight w:val="335"/>
        </w:trPr>
        <w:tc>
          <w:tcPr>
            <w:tcW w:w="4820" w:type="dxa"/>
            <w:shd w:val="clear" w:color="auto" w:fill="auto"/>
            <w:noWrap/>
            <w:vAlign w:val="bottom"/>
          </w:tcPr>
          <w:p w:rsidR="003440EB" w:rsidRPr="0094799F" w:rsidRDefault="003440EB" w:rsidP="00251BE4">
            <w:pPr>
              <w:rPr>
                <w:rFonts w:ascii="GHEA Grapalat" w:hAnsi="GHEA Grapalat" w:cs="Calibri"/>
                <w:b/>
                <w:sz w:val="20"/>
                <w:szCs w:val="20"/>
              </w:rPr>
            </w:pPr>
            <w:r w:rsidRPr="0094799F">
              <w:rPr>
                <w:rFonts w:ascii="GHEA Grapalat" w:hAnsi="GHEA Grapalat" w:cs="Calibri"/>
                <w:b/>
                <w:sz w:val="20"/>
                <w:szCs w:val="20"/>
              </w:rPr>
              <w:t xml:space="preserve"> Միջազգային կազմակերպություններից</w:t>
            </w:r>
          </w:p>
        </w:tc>
        <w:tc>
          <w:tcPr>
            <w:tcW w:w="1701" w:type="dxa"/>
            <w:shd w:val="clear" w:color="auto" w:fill="auto"/>
            <w:noWrap/>
            <w:vAlign w:val="bottom"/>
          </w:tcPr>
          <w:p w:rsidR="003440EB" w:rsidRPr="00051BD3" w:rsidRDefault="003440EB" w:rsidP="00251BE4">
            <w:pPr>
              <w:jc w:val="right"/>
              <w:rPr>
                <w:rFonts w:ascii="GHEA Grapalat" w:hAnsi="GHEA Grapalat" w:cs="Calibri"/>
                <w:b/>
                <w:sz w:val="20"/>
                <w:szCs w:val="20"/>
                <w:lang w:val="hy-AM"/>
              </w:rPr>
            </w:pPr>
            <w:r>
              <w:rPr>
                <w:rFonts w:ascii="GHEA Grapalat" w:hAnsi="GHEA Grapalat" w:cs="Calibri"/>
                <w:b/>
                <w:sz w:val="20"/>
                <w:szCs w:val="20"/>
                <w:lang w:val="hy-AM"/>
              </w:rPr>
              <w:t>26.9</w:t>
            </w:r>
          </w:p>
        </w:tc>
        <w:tc>
          <w:tcPr>
            <w:tcW w:w="1559" w:type="dxa"/>
            <w:shd w:val="clear" w:color="auto" w:fill="auto"/>
            <w:noWrap/>
            <w:vAlign w:val="bottom"/>
          </w:tcPr>
          <w:p w:rsidR="003440EB" w:rsidRPr="0094799F" w:rsidRDefault="003440EB" w:rsidP="00251BE4">
            <w:pPr>
              <w:jc w:val="right"/>
              <w:rPr>
                <w:rFonts w:ascii="GHEA Grapalat" w:hAnsi="GHEA Grapalat" w:cs="Calibri"/>
                <w:b/>
                <w:sz w:val="20"/>
                <w:szCs w:val="20"/>
                <w:lang w:val="hy-AM"/>
              </w:rPr>
            </w:pPr>
            <w:r>
              <w:rPr>
                <w:rFonts w:ascii="GHEA Grapalat" w:hAnsi="GHEA Grapalat" w:cs="Calibri"/>
                <w:b/>
                <w:sz w:val="20"/>
                <w:szCs w:val="20"/>
                <w:lang w:val="hy-AM"/>
              </w:rPr>
              <w:t>13</w:t>
            </w:r>
            <w:r w:rsidRPr="0094799F">
              <w:rPr>
                <w:rFonts w:ascii="GHEA Grapalat" w:hAnsi="GHEA Grapalat" w:cs="Calibri"/>
                <w:b/>
                <w:sz w:val="20"/>
                <w:szCs w:val="20"/>
                <w:lang w:val="hy-AM"/>
              </w:rPr>
              <w:t>.4</w:t>
            </w:r>
          </w:p>
        </w:tc>
        <w:tc>
          <w:tcPr>
            <w:tcW w:w="2126" w:type="dxa"/>
            <w:shd w:val="clear" w:color="auto" w:fill="auto"/>
            <w:noWrap/>
            <w:vAlign w:val="bottom"/>
          </w:tcPr>
          <w:p w:rsidR="003440EB" w:rsidRPr="0094799F" w:rsidRDefault="003440EB" w:rsidP="00251BE4">
            <w:pPr>
              <w:jc w:val="right"/>
              <w:rPr>
                <w:rFonts w:ascii="GHEA Grapalat" w:hAnsi="GHEA Grapalat" w:cs="Calibri"/>
                <w:b/>
                <w:sz w:val="20"/>
                <w:szCs w:val="20"/>
                <w:lang w:val="hy-AM"/>
              </w:rPr>
            </w:pPr>
            <w:r>
              <w:rPr>
                <w:rFonts w:ascii="GHEA Grapalat" w:hAnsi="GHEA Grapalat" w:cs="Calibri"/>
                <w:b/>
                <w:sz w:val="20"/>
                <w:szCs w:val="20"/>
                <w:lang w:val="hy-AM"/>
              </w:rPr>
              <w:t>49.8</w:t>
            </w:r>
          </w:p>
        </w:tc>
      </w:tr>
      <w:tr w:rsidR="003440EB" w:rsidRPr="0094799F" w:rsidTr="00251BE4">
        <w:trPr>
          <w:trHeight w:val="321"/>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Համաշխարհային բանկ</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6.2</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Pr>
                <w:rFonts w:ascii="GHEA Grapalat" w:hAnsi="GHEA Grapalat" w:cs="Calibri"/>
                <w:sz w:val="20"/>
                <w:szCs w:val="20"/>
                <w:lang w:val="hy-AM"/>
              </w:rPr>
              <w:t>1.9</w:t>
            </w:r>
          </w:p>
        </w:tc>
        <w:tc>
          <w:tcPr>
            <w:tcW w:w="2126"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Pr>
                <w:rFonts w:ascii="GHEA Grapalat" w:hAnsi="GHEA Grapalat" w:cs="Calibri"/>
                <w:sz w:val="20"/>
                <w:szCs w:val="20"/>
                <w:lang w:val="hy-AM"/>
              </w:rPr>
              <w:t>30</w:t>
            </w:r>
            <w:r w:rsidRPr="0094799F">
              <w:rPr>
                <w:rFonts w:ascii="GHEA Grapalat" w:hAnsi="GHEA Grapalat" w:cs="Calibri"/>
                <w:sz w:val="20"/>
                <w:szCs w:val="20"/>
                <w:lang w:val="hy-AM"/>
              </w:rPr>
              <w:t>.5</w:t>
            </w:r>
          </w:p>
        </w:tc>
      </w:tr>
      <w:tr w:rsidR="003440EB" w:rsidRPr="0094799F" w:rsidTr="00251BE4">
        <w:trPr>
          <w:trHeight w:val="269"/>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Վերակառուցման և զարգացման եվրոպական բանկ</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sidRPr="0094799F">
              <w:rPr>
                <w:rFonts w:ascii="GHEA Grapalat" w:hAnsi="GHEA Grapalat" w:cs="Calibri"/>
                <w:sz w:val="20"/>
                <w:szCs w:val="20"/>
              </w:rPr>
              <w:t>1.3</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sidRPr="0094799F">
              <w:rPr>
                <w:rFonts w:ascii="GHEA Grapalat" w:hAnsi="GHEA Grapalat" w:cs="Calibri"/>
                <w:sz w:val="20"/>
                <w:szCs w:val="20"/>
                <w:lang w:val="hy-AM"/>
              </w:rPr>
              <w:t>1.</w:t>
            </w:r>
            <w:r>
              <w:rPr>
                <w:rFonts w:ascii="GHEA Grapalat" w:hAnsi="GHEA Grapalat" w:cs="Calibri"/>
                <w:sz w:val="20"/>
                <w:szCs w:val="20"/>
                <w:lang w:val="hy-AM"/>
              </w:rPr>
              <w:t>5</w:t>
            </w:r>
          </w:p>
        </w:tc>
        <w:tc>
          <w:tcPr>
            <w:tcW w:w="2126"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Pr>
                <w:rFonts w:ascii="GHEA Grapalat" w:hAnsi="GHEA Grapalat" w:cs="Calibri"/>
                <w:sz w:val="20"/>
                <w:szCs w:val="20"/>
                <w:lang w:val="hy-AM"/>
              </w:rPr>
              <w:t>116.2</w:t>
            </w:r>
          </w:p>
        </w:tc>
      </w:tr>
      <w:tr w:rsidR="003440EB" w:rsidRPr="0094799F" w:rsidTr="00251BE4">
        <w:trPr>
          <w:trHeight w:val="269"/>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Եվրոպական ներդրումային բանկ</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2.9</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0.0</w:t>
            </w:r>
          </w:p>
        </w:tc>
        <w:tc>
          <w:tcPr>
            <w:tcW w:w="2126"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0.0</w:t>
            </w:r>
          </w:p>
        </w:tc>
      </w:tr>
      <w:tr w:rsidR="003440EB" w:rsidRPr="0094799F" w:rsidTr="00251BE4">
        <w:trPr>
          <w:trHeight w:val="269"/>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Ասիական զարգացման բանկ</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9.0</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sidRPr="0094799F">
              <w:rPr>
                <w:rFonts w:ascii="GHEA Grapalat" w:hAnsi="GHEA Grapalat" w:cs="Calibri"/>
                <w:sz w:val="20"/>
                <w:szCs w:val="20"/>
                <w:lang w:val="hy-AM"/>
              </w:rPr>
              <w:t>4.2</w:t>
            </w:r>
          </w:p>
        </w:tc>
        <w:tc>
          <w:tcPr>
            <w:tcW w:w="2126"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47.0</w:t>
            </w:r>
          </w:p>
        </w:tc>
      </w:tr>
      <w:tr w:rsidR="003440EB" w:rsidRPr="0094799F" w:rsidTr="00251BE4">
        <w:trPr>
          <w:trHeight w:val="288"/>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Եվրասիական զարգացման բանկ</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7.6</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5.8</w:t>
            </w:r>
          </w:p>
        </w:tc>
        <w:tc>
          <w:tcPr>
            <w:tcW w:w="2126"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77.1</w:t>
            </w:r>
          </w:p>
        </w:tc>
      </w:tr>
      <w:tr w:rsidR="003440EB" w:rsidRPr="0094799F" w:rsidTr="00251BE4">
        <w:trPr>
          <w:trHeight w:val="327"/>
        </w:trPr>
        <w:tc>
          <w:tcPr>
            <w:tcW w:w="4820" w:type="dxa"/>
            <w:shd w:val="clear" w:color="auto" w:fill="auto"/>
            <w:noWrap/>
            <w:vAlign w:val="bottom"/>
          </w:tcPr>
          <w:p w:rsidR="003440EB" w:rsidRPr="0094799F" w:rsidRDefault="003440EB" w:rsidP="00251BE4">
            <w:pPr>
              <w:rPr>
                <w:rFonts w:ascii="GHEA Grapalat" w:hAnsi="GHEA Grapalat" w:cs="Calibri"/>
                <w:b/>
                <w:sz w:val="20"/>
                <w:szCs w:val="20"/>
              </w:rPr>
            </w:pPr>
            <w:r w:rsidRPr="0094799F">
              <w:rPr>
                <w:rFonts w:ascii="GHEA Grapalat" w:hAnsi="GHEA Grapalat" w:cs="Calibri"/>
                <w:b/>
                <w:sz w:val="20"/>
                <w:szCs w:val="20"/>
              </w:rPr>
              <w:t xml:space="preserve"> Օտարերկրյա պետություններից</w:t>
            </w:r>
          </w:p>
        </w:tc>
        <w:tc>
          <w:tcPr>
            <w:tcW w:w="1701" w:type="dxa"/>
            <w:shd w:val="clear" w:color="auto" w:fill="auto"/>
            <w:noWrap/>
            <w:vAlign w:val="bottom"/>
          </w:tcPr>
          <w:p w:rsidR="003440EB" w:rsidRPr="0094799F" w:rsidRDefault="003440EB" w:rsidP="00251BE4">
            <w:pPr>
              <w:jc w:val="right"/>
              <w:rPr>
                <w:rFonts w:ascii="GHEA Grapalat" w:hAnsi="GHEA Grapalat" w:cs="Calibri"/>
                <w:b/>
                <w:sz w:val="20"/>
                <w:szCs w:val="20"/>
              </w:rPr>
            </w:pPr>
            <w:r w:rsidRPr="0094799F">
              <w:rPr>
                <w:rFonts w:ascii="GHEA Grapalat" w:hAnsi="GHEA Grapalat" w:cs="Calibri"/>
                <w:b/>
                <w:sz w:val="20"/>
                <w:szCs w:val="20"/>
              </w:rPr>
              <w:t>11.8</w:t>
            </w:r>
          </w:p>
        </w:tc>
        <w:tc>
          <w:tcPr>
            <w:tcW w:w="1559" w:type="dxa"/>
            <w:shd w:val="clear" w:color="auto" w:fill="auto"/>
            <w:noWrap/>
            <w:vAlign w:val="bottom"/>
          </w:tcPr>
          <w:p w:rsidR="003440EB" w:rsidRPr="00051BD3" w:rsidRDefault="003440EB" w:rsidP="00251BE4">
            <w:pPr>
              <w:jc w:val="right"/>
              <w:rPr>
                <w:rFonts w:ascii="GHEA Grapalat" w:hAnsi="GHEA Grapalat" w:cs="Calibri"/>
                <w:b/>
                <w:sz w:val="20"/>
                <w:szCs w:val="20"/>
                <w:lang w:val="hy-AM"/>
              </w:rPr>
            </w:pPr>
            <w:r>
              <w:rPr>
                <w:rFonts w:ascii="GHEA Grapalat" w:hAnsi="GHEA Grapalat" w:cs="Calibri"/>
                <w:b/>
                <w:sz w:val="20"/>
                <w:szCs w:val="20"/>
                <w:lang w:val="hy-AM"/>
              </w:rPr>
              <w:t>1.0</w:t>
            </w:r>
          </w:p>
        </w:tc>
        <w:tc>
          <w:tcPr>
            <w:tcW w:w="2126" w:type="dxa"/>
            <w:shd w:val="clear" w:color="auto" w:fill="auto"/>
            <w:noWrap/>
            <w:vAlign w:val="bottom"/>
          </w:tcPr>
          <w:p w:rsidR="003440EB" w:rsidRPr="00051BD3" w:rsidRDefault="003440EB" w:rsidP="00251BE4">
            <w:pPr>
              <w:jc w:val="right"/>
              <w:rPr>
                <w:rFonts w:ascii="GHEA Grapalat" w:hAnsi="GHEA Grapalat" w:cs="Calibri"/>
                <w:b/>
                <w:sz w:val="20"/>
                <w:szCs w:val="20"/>
                <w:lang w:val="hy-AM"/>
              </w:rPr>
            </w:pPr>
            <w:r>
              <w:rPr>
                <w:rFonts w:ascii="GHEA Grapalat" w:hAnsi="GHEA Grapalat" w:cs="Calibri"/>
                <w:b/>
                <w:sz w:val="20"/>
                <w:szCs w:val="20"/>
                <w:lang w:val="hy-AM"/>
              </w:rPr>
              <w:t>8.1</w:t>
            </w:r>
          </w:p>
        </w:tc>
      </w:tr>
      <w:tr w:rsidR="003440EB" w:rsidRPr="0094799F" w:rsidTr="00251BE4">
        <w:trPr>
          <w:trHeight w:val="327"/>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Գերմանիա (Վերականգնման վարկերի բանկ)</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10.3</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0.5</w:t>
            </w:r>
          </w:p>
        </w:tc>
        <w:tc>
          <w:tcPr>
            <w:tcW w:w="2126" w:type="dxa"/>
            <w:shd w:val="clear" w:color="auto" w:fill="auto"/>
            <w:noWrap/>
            <w:vAlign w:val="bottom"/>
          </w:tcPr>
          <w:p w:rsidR="003440EB" w:rsidRPr="00051BD3" w:rsidRDefault="003440EB" w:rsidP="00251BE4">
            <w:pPr>
              <w:jc w:val="right"/>
              <w:rPr>
                <w:rFonts w:ascii="GHEA Grapalat" w:hAnsi="GHEA Grapalat" w:cs="Calibri"/>
                <w:sz w:val="20"/>
                <w:szCs w:val="20"/>
                <w:lang w:val="hy-AM"/>
              </w:rPr>
            </w:pPr>
            <w:r>
              <w:rPr>
                <w:rFonts w:ascii="GHEA Grapalat" w:hAnsi="GHEA Grapalat" w:cs="Calibri"/>
                <w:sz w:val="20"/>
                <w:szCs w:val="20"/>
                <w:lang w:val="hy-AM"/>
              </w:rPr>
              <w:t>5.2</w:t>
            </w:r>
          </w:p>
        </w:tc>
      </w:tr>
      <w:tr w:rsidR="003440EB" w:rsidRPr="0094799F" w:rsidTr="00251BE4">
        <w:trPr>
          <w:trHeight w:val="327"/>
        </w:trPr>
        <w:tc>
          <w:tcPr>
            <w:tcW w:w="4820" w:type="dxa"/>
            <w:shd w:val="clear" w:color="auto" w:fill="auto"/>
            <w:noWrap/>
            <w:vAlign w:val="bottom"/>
          </w:tcPr>
          <w:p w:rsidR="003440EB" w:rsidRPr="0094799F" w:rsidRDefault="003440EB" w:rsidP="00251BE4">
            <w:pPr>
              <w:ind w:left="113"/>
              <w:rPr>
                <w:rFonts w:ascii="GHEA Grapalat" w:hAnsi="GHEA Grapalat" w:cs="Calibri"/>
                <w:sz w:val="20"/>
                <w:szCs w:val="20"/>
              </w:rPr>
            </w:pPr>
            <w:r w:rsidRPr="0094799F">
              <w:rPr>
                <w:rFonts w:ascii="GHEA Grapalat" w:hAnsi="GHEA Grapalat" w:cs="Calibri"/>
                <w:sz w:val="20"/>
                <w:szCs w:val="20"/>
              </w:rPr>
              <w:t xml:space="preserve"> Ֆրանսիա</w:t>
            </w:r>
          </w:p>
        </w:tc>
        <w:tc>
          <w:tcPr>
            <w:tcW w:w="1701"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sidRPr="0094799F">
              <w:rPr>
                <w:rFonts w:ascii="GHEA Grapalat" w:hAnsi="GHEA Grapalat" w:cs="Calibri"/>
                <w:sz w:val="20"/>
                <w:szCs w:val="20"/>
              </w:rPr>
              <w:t>1.4</w:t>
            </w:r>
          </w:p>
        </w:tc>
        <w:tc>
          <w:tcPr>
            <w:tcW w:w="1559" w:type="dxa"/>
            <w:shd w:val="clear" w:color="auto" w:fill="auto"/>
            <w:noWrap/>
            <w:vAlign w:val="bottom"/>
          </w:tcPr>
          <w:p w:rsidR="003440EB" w:rsidRPr="0094799F" w:rsidRDefault="003440EB" w:rsidP="00251BE4">
            <w:pPr>
              <w:jc w:val="right"/>
              <w:rPr>
                <w:rFonts w:ascii="GHEA Grapalat" w:hAnsi="GHEA Grapalat" w:cs="Calibri"/>
                <w:sz w:val="20"/>
                <w:szCs w:val="20"/>
                <w:lang w:val="hy-AM"/>
              </w:rPr>
            </w:pPr>
            <w:r w:rsidRPr="0094799F">
              <w:rPr>
                <w:rFonts w:ascii="GHEA Grapalat" w:hAnsi="GHEA Grapalat" w:cs="Calibri"/>
                <w:sz w:val="20"/>
                <w:szCs w:val="20"/>
              </w:rPr>
              <w:t>0.</w:t>
            </w:r>
            <w:r w:rsidRPr="0094799F">
              <w:rPr>
                <w:rFonts w:ascii="GHEA Grapalat" w:hAnsi="GHEA Grapalat" w:cs="Calibri"/>
                <w:sz w:val="20"/>
                <w:szCs w:val="20"/>
                <w:lang w:val="hy-AM"/>
              </w:rPr>
              <w:t>4</w:t>
            </w:r>
          </w:p>
        </w:tc>
        <w:tc>
          <w:tcPr>
            <w:tcW w:w="2126" w:type="dxa"/>
            <w:shd w:val="clear" w:color="auto" w:fill="auto"/>
            <w:noWrap/>
            <w:vAlign w:val="bottom"/>
          </w:tcPr>
          <w:p w:rsidR="003440EB" w:rsidRPr="0094799F" w:rsidRDefault="003440EB" w:rsidP="00251BE4">
            <w:pPr>
              <w:jc w:val="right"/>
              <w:rPr>
                <w:rFonts w:ascii="GHEA Grapalat" w:hAnsi="GHEA Grapalat" w:cs="Calibri"/>
                <w:sz w:val="20"/>
                <w:szCs w:val="20"/>
              </w:rPr>
            </w:pPr>
            <w:r w:rsidRPr="0094799F">
              <w:rPr>
                <w:rFonts w:ascii="GHEA Grapalat" w:hAnsi="GHEA Grapalat" w:cs="Calibri"/>
                <w:sz w:val="20"/>
                <w:szCs w:val="20"/>
              </w:rPr>
              <w:t>29.0</w:t>
            </w:r>
          </w:p>
        </w:tc>
      </w:tr>
    </w:tbl>
    <w:p w:rsidR="003440EB" w:rsidRPr="0094799F" w:rsidRDefault="003440EB" w:rsidP="003440EB">
      <w:pPr>
        <w:spacing w:line="360" w:lineRule="auto"/>
        <w:ind w:firstLine="567"/>
        <w:jc w:val="both"/>
        <w:rPr>
          <w:rFonts w:ascii="GHEA Grapalat" w:hAnsi="GHEA Grapalat" w:cs="GHEA Grapalat"/>
        </w:rPr>
      </w:pPr>
    </w:p>
    <w:p w:rsidR="003440EB" w:rsidRPr="0094799F"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rPr>
        <w:t xml:space="preserve">2025 թվականի </w:t>
      </w:r>
      <w:r>
        <w:rPr>
          <w:rFonts w:ascii="GHEA Grapalat" w:hAnsi="GHEA Grapalat" w:cs="GHEA Grapalat"/>
          <w:lang w:val="hy-AM"/>
        </w:rPr>
        <w:t>առաջին կիսամյակի ընթացքում</w:t>
      </w:r>
      <w:r w:rsidRPr="0094799F">
        <w:rPr>
          <w:rFonts w:ascii="GHEA Grapalat" w:hAnsi="GHEA Grapalat" w:cs="GHEA Grapalat"/>
        </w:rPr>
        <w:t xml:space="preserve"> արտաքին զուտ փոխառու միջոցներում </w:t>
      </w:r>
      <w:r>
        <w:rPr>
          <w:rFonts w:ascii="GHEA Grapalat" w:hAnsi="GHEA Grapalat" w:cs="GHEA Grapalat"/>
          <w:lang w:val="hy-AM"/>
        </w:rPr>
        <w:t>88.4</w:t>
      </w:r>
      <w:r w:rsidRPr="0094799F">
        <w:rPr>
          <w:rFonts w:ascii="Calibri" w:hAnsi="Calibri" w:cs="Calibri"/>
        </w:rPr>
        <w:t> </w:t>
      </w:r>
      <w:r w:rsidRPr="0094799F">
        <w:rPr>
          <w:rFonts w:ascii="GHEA Grapalat" w:hAnsi="GHEA Grapalat" w:cs="GHEA Grapalat"/>
          <w:lang w:val="hy-AM"/>
        </w:rPr>
        <w:t xml:space="preserve">մլրդ դրամ ուղղվել է արտաքին վարկերի մարմանը՝ կազմելով </w:t>
      </w:r>
      <w:r w:rsidRPr="0094799F">
        <w:rPr>
          <w:rFonts w:ascii="GHEA Grapalat" w:hAnsi="GHEA Grapalat" w:cs="GHEA Grapalat"/>
        </w:rPr>
        <w:t xml:space="preserve">կիսամյակային </w:t>
      </w:r>
      <w:r w:rsidRPr="0094799F">
        <w:rPr>
          <w:rFonts w:ascii="GHEA Grapalat" w:hAnsi="GHEA Grapalat" w:cs="GHEA Grapalat"/>
          <w:lang w:val="hy-AM"/>
        </w:rPr>
        <w:t xml:space="preserve">ծրագրի </w:t>
      </w:r>
      <w:r>
        <w:rPr>
          <w:rFonts w:ascii="GHEA Grapalat" w:hAnsi="GHEA Grapalat" w:cs="GHEA Grapalat"/>
          <w:lang w:val="hy-AM"/>
        </w:rPr>
        <w:t>88.5</w:t>
      </w:r>
      <w:r w:rsidRPr="0094799F">
        <w:rPr>
          <w:rFonts w:ascii="GHEA Grapalat" w:hAnsi="GHEA Grapalat" w:cs="GHEA Grapalat"/>
          <w:lang w:val="hy-AM"/>
        </w:rPr>
        <w:t xml:space="preserve">%-ը: Նշված գումարից </w:t>
      </w:r>
      <w:r>
        <w:rPr>
          <w:rFonts w:ascii="GHEA Grapalat" w:hAnsi="GHEA Grapalat" w:cs="GHEA Grapalat"/>
          <w:lang w:val="hy-AM"/>
        </w:rPr>
        <w:t>68.9</w:t>
      </w:r>
      <w:r w:rsidRPr="0094799F">
        <w:rPr>
          <w:rFonts w:ascii="GHEA Grapalat" w:hAnsi="GHEA Grapalat" w:cs="GHEA Grapalat"/>
          <w:lang w:val="hy-AM"/>
        </w:rPr>
        <w:t xml:space="preserve"> մլրդ դրամն ուղղվել է միջազգային կազմակերպությունների, </w:t>
      </w:r>
      <w:r>
        <w:rPr>
          <w:rFonts w:ascii="GHEA Grapalat" w:hAnsi="GHEA Grapalat" w:cs="GHEA Grapalat"/>
          <w:lang w:val="hy-AM"/>
        </w:rPr>
        <w:t>19.2</w:t>
      </w:r>
      <w:r w:rsidRPr="0094799F">
        <w:rPr>
          <w:rFonts w:ascii="GHEA Grapalat" w:hAnsi="GHEA Grapalat" w:cs="GHEA Grapalat"/>
          <w:lang w:val="hy-AM"/>
        </w:rPr>
        <w:t xml:space="preserve"> մլրդ դրամը` օտարերկրյա պետությունների և շուրջ 414.5 մլն դրամը` օտարերկրյա առևտրային բանկերի նկատմամբ պարտավորությունների մարմանը:</w:t>
      </w:r>
    </w:p>
    <w:p w:rsidR="00BD3BF9" w:rsidRPr="002C2D5A" w:rsidRDefault="003440EB" w:rsidP="003440EB">
      <w:pPr>
        <w:spacing w:line="360" w:lineRule="auto"/>
        <w:ind w:firstLine="567"/>
        <w:jc w:val="both"/>
        <w:rPr>
          <w:rFonts w:ascii="GHEA Grapalat" w:hAnsi="GHEA Grapalat" w:cs="GHEA Grapalat"/>
          <w:lang w:val="hy-AM"/>
        </w:rPr>
      </w:pPr>
      <w:r w:rsidRPr="0094799F">
        <w:rPr>
          <w:rFonts w:ascii="GHEA Grapalat" w:hAnsi="GHEA Grapalat" w:cs="GHEA Grapalat"/>
          <w:lang w:val="hy-AM"/>
        </w:rPr>
        <w:lastRenderedPageBreak/>
        <w:t xml:space="preserve">Արտաքին ֆինանսական զուտ ակտիվների հաշվին պետական բյուջեի պակասուրդի ֆինանսավորումը հաշվետու ժամանակահատվածում կազմել է </w:t>
      </w:r>
      <w:r>
        <w:rPr>
          <w:rFonts w:ascii="GHEA Grapalat" w:hAnsi="GHEA Grapalat" w:cs="GHEA Grapalat"/>
          <w:lang w:val="hy-AM"/>
        </w:rPr>
        <w:t>3.8</w:t>
      </w:r>
      <w:r w:rsidRPr="0094799F">
        <w:rPr>
          <w:rFonts w:ascii="GHEA Grapalat" w:hAnsi="GHEA Grapalat" w:cs="GHEA Grapalat"/>
          <w:lang w:val="hy-AM"/>
        </w:rPr>
        <w:t xml:space="preserve"> մլրդ դրամ: Մասնավորապես՝ 195.6 մլն դրամ</w:t>
      </w:r>
      <w:r w:rsidR="00EB606D">
        <w:rPr>
          <w:rFonts w:ascii="GHEA Grapalat" w:hAnsi="GHEA Grapalat" w:cs="GHEA Grapalat"/>
        </w:rPr>
        <w:t xml:space="preserve"> (101.1%)</w:t>
      </w:r>
      <w:r w:rsidRPr="0094799F">
        <w:rPr>
          <w:rFonts w:ascii="GHEA Grapalat" w:hAnsi="GHEA Grapalat" w:cs="GHEA Grapalat"/>
          <w:lang w:val="hy-AM"/>
        </w:rPr>
        <w:t xml:space="preserve"> է կազմել Վրաստանի կողմից ՀՀ նկատմամբ պարտավորությունների մարումից մուտքը, </w:t>
      </w:r>
      <w:r>
        <w:rPr>
          <w:rFonts w:ascii="GHEA Grapalat" w:hAnsi="GHEA Grapalat" w:cs="GHEA Grapalat"/>
          <w:lang w:val="hy-AM"/>
        </w:rPr>
        <w:t>653.8</w:t>
      </w:r>
      <w:r w:rsidRPr="0094799F">
        <w:rPr>
          <w:rFonts w:ascii="GHEA Grapalat" w:hAnsi="GHEA Grapalat" w:cs="GHEA Grapalat"/>
          <w:lang w:val="hy-AM"/>
        </w:rPr>
        <w:t xml:space="preserve"> մլն դրամ</w:t>
      </w:r>
      <w:r w:rsidR="00EB606D">
        <w:rPr>
          <w:rFonts w:ascii="GHEA Grapalat" w:hAnsi="GHEA Grapalat" w:cs="GHEA Grapalat"/>
        </w:rPr>
        <w:t xml:space="preserve"> (29.7%)</w:t>
      </w:r>
      <w:r w:rsidRPr="0094799F">
        <w:rPr>
          <w:rFonts w:ascii="GHEA Grapalat" w:hAnsi="GHEA Grapalat" w:cs="GHEA Grapalat"/>
          <w:lang w:val="hy-AM"/>
        </w:rPr>
        <w:t>՝ միջազգային ֆինանսական կազմակերպությունների կապիտալում մասնակցության գծով ստանձնված պարտավորությունների կատարումը</w:t>
      </w:r>
      <w:r w:rsidR="007E44F8">
        <w:rPr>
          <w:rFonts w:ascii="GHEA Grapalat" w:hAnsi="GHEA Grapalat" w:cs="GHEA Grapalat"/>
        </w:rPr>
        <w:t>:</w:t>
      </w:r>
      <w:r w:rsidRPr="0094799F">
        <w:rPr>
          <w:rFonts w:ascii="GHEA Grapalat" w:hAnsi="GHEA Grapalat" w:cs="GHEA Grapalat"/>
          <w:lang w:val="hy-AM"/>
        </w:rPr>
        <w:t xml:space="preserve"> </w:t>
      </w:r>
      <w:r>
        <w:rPr>
          <w:rFonts w:ascii="GHEA Grapalat" w:hAnsi="GHEA Grapalat" w:cs="GHEA Grapalat"/>
          <w:lang w:val="hy-AM"/>
        </w:rPr>
        <w:t xml:space="preserve">4.2 </w:t>
      </w:r>
      <w:r w:rsidRPr="0094799F">
        <w:rPr>
          <w:rFonts w:ascii="GHEA Grapalat" w:hAnsi="GHEA Grapalat" w:cs="GHEA Grapalat"/>
          <w:lang w:val="hy-AM"/>
        </w:rPr>
        <w:t>մլրդ դրամ</w:t>
      </w:r>
      <w:r w:rsidR="007E44F8">
        <w:rPr>
          <w:rFonts w:ascii="GHEA Grapalat" w:hAnsi="GHEA Grapalat" w:cs="GHEA Grapalat"/>
        </w:rPr>
        <w:t xml:space="preserve"> է կազմել</w:t>
      </w:r>
      <w:r w:rsidRPr="0094799F">
        <w:rPr>
          <w:rFonts w:ascii="GHEA Grapalat" w:hAnsi="GHEA Grapalat" w:cs="GHEA Grapalat"/>
          <w:lang w:val="hy-AM"/>
        </w:rPr>
        <w:t xml:space="preserve"> արտաքին աղբյուրներից ստացված վարկային և դրամաշնորհային միջոցների մնացորդից օգտագործումը</w:t>
      </w:r>
      <w:r w:rsidR="00EB606D">
        <w:rPr>
          <w:rFonts w:ascii="GHEA Grapalat" w:hAnsi="GHEA Grapalat" w:cs="GHEA Grapalat"/>
        </w:rPr>
        <w:t xml:space="preserve">՝ նախատեսված </w:t>
      </w:r>
      <w:r w:rsidR="007E44F8">
        <w:rPr>
          <w:rFonts w:ascii="GHEA Grapalat" w:hAnsi="GHEA Grapalat" w:cs="GHEA Grapalat"/>
        </w:rPr>
        <w:t>161.4</w:t>
      </w:r>
      <w:r w:rsidR="007E44F8">
        <w:rPr>
          <w:rFonts w:ascii="Calibri" w:hAnsi="Calibri" w:cs="Calibri"/>
        </w:rPr>
        <w:t> </w:t>
      </w:r>
      <w:r w:rsidR="00EB606D">
        <w:rPr>
          <w:rFonts w:ascii="GHEA Grapalat" w:hAnsi="GHEA Grapalat" w:cs="GHEA Grapalat"/>
        </w:rPr>
        <w:t>մլն դրամի դիմաց</w:t>
      </w:r>
      <w:r w:rsidRPr="0094799F">
        <w:rPr>
          <w:rFonts w:ascii="GHEA Grapalat" w:hAnsi="GHEA Grapalat" w:cs="GHEA Grapalat"/>
          <w:lang w:val="hy-AM"/>
        </w:rPr>
        <w:t>:</w:t>
      </w:r>
    </w:p>
    <w:sectPr w:rsidR="00BD3BF9" w:rsidRPr="002C2D5A" w:rsidSect="00417E4B">
      <w:footerReference w:type="even" r:id="rId8"/>
      <w:footerReference w:type="default" r:id="rId9"/>
      <w:pgSz w:w="11907" w:h="16839" w:code="9"/>
      <w:pgMar w:top="1134" w:right="567" w:bottom="567" w:left="1134"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E6" w:rsidRDefault="007629E6" w:rsidP="00F178F6">
      <w:r>
        <w:separator/>
      </w:r>
    </w:p>
  </w:endnote>
  <w:endnote w:type="continuationSeparator" w:id="0">
    <w:p w:rsidR="007629E6" w:rsidRDefault="007629E6" w:rsidP="00F1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E1" w:rsidRDefault="00B414E1" w:rsidP="00225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4E1" w:rsidRDefault="00B414E1" w:rsidP="00225E9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E1" w:rsidRPr="000E33E1" w:rsidRDefault="00B414E1" w:rsidP="00225E96">
    <w:pPr>
      <w:pStyle w:val="Footer"/>
      <w:framePr w:wrap="around" w:vAnchor="text" w:hAnchor="margin" w:xAlign="right" w:y="1"/>
      <w:rPr>
        <w:rStyle w:val="PageNumber"/>
        <w:rFonts w:ascii="GHEA Grapalat" w:hAnsi="GHEA Grapalat"/>
      </w:rPr>
    </w:pPr>
    <w:r w:rsidRPr="000E33E1">
      <w:rPr>
        <w:rStyle w:val="PageNumber"/>
        <w:rFonts w:ascii="GHEA Grapalat" w:hAnsi="GHEA Grapalat"/>
      </w:rPr>
      <w:fldChar w:fldCharType="begin"/>
    </w:r>
    <w:r w:rsidRPr="000E33E1">
      <w:rPr>
        <w:rStyle w:val="PageNumber"/>
        <w:rFonts w:ascii="GHEA Grapalat" w:hAnsi="GHEA Grapalat"/>
      </w:rPr>
      <w:instrText xml:space="preserve">PAGE  </w:instrText>
    </w:r>
    <w:r w:rsidRPr="000E33E1">
      <w:rPr>
        <w:rStyle w:val="PageNumber"/>
        <w:rFonts w:ascii="GHEA Grapalat" w:hAnsi="GHEA Grapalat"/>
      </w:rPr>
      <w:fldChar w:fldCharType="separate"/>
    </w:r>
    <w:r w:rsidR="00D76F1A">
      <w:rPr>
        <w:rStyle w:val="PageNumber"/>
        <w:rFonts w:ascii="GHEA Grapalat" w:hAnsi="GHEA Grapalat"/>
        <w:noProof/>
      </w:rPr>
      <w:t>9</w:t>
    </w:r>
    <w:r w:rsidRPr="000E33E1">
      <w:rPr>
        <w:rStyle w:val="PageNumber"/>
        <w:rFonts w:ascii="GHEA Grapalat" w:hAnsi="GHEA Grapalat"/>
      </w:rPr>
      <w:fldChar w:fldCharType="end"/>
    </w:r>
  </w:p>
  <w:p w:rsidR="00B414E1" w:rsidRDefault="00B414E1" w:rsidP="00225E9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E6" w:rsidRDefault="007629E6" w:rsidP="00F178F6">
      <w:r>
        <w:separator/>
      </w:r>
    </w:p>
  </w:footnote>
  <w:footnote w:type="continuationSeparator" w:id="0">
    <w:p w:rsidR="007629E6" w:rsidRDefault="007629E6" w:rsidP="00F178F6">
      <w:r>
        <w:continuationSeparator/>
      </w:r>
    </w:p>
  </w:footnote>
  <w:footnote w:id="1">
    <w:p w:rsidR="00B414E1" w:rsidRPr="0022046E" w:rsidRDefault="00B414E1" w:rsidP="00EC7877">
      <w:pPr>
        <w:pStyle w:val="FootnoteText"/>
        <w:jc w:val="both"/>
        <w:rPr>
          <w:rFonts w:ascii="GHEA Grapalat" w:hAnsi="GHEA Grapalat"/>
        </w:rPr>
      </w:pPr>
      <w:r w:rsidRPr="0022046E">
        <w:rPr>
          <w:rStyle w:val="FootnoteReference"/>
          <w:rFonts w:ascii="GHEA Grapalat" w:hAnsi="GHEA Grapalat"/>
        </w:rPr>
        <w:footnoteRef/>
      </w:r>
      <w:r w:rsidRPr="0022046E">
        <w:rPr>
          <w:rFonts w:ascii="GHEA Grapalat" w:hAnsi="GHEA Grapalat"/>
        </w:rPr>
        <w:t xml:space="preserve"> Հաշվետվության մեջ ներկայացված ցուցանիշների հանրագումարների և դրանց բաղադրիչների միջև շեղումները պայմանավորված են կլորացումներով: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C3"/>
    <w:multiLevelType w:val="hybridMultilevel"/>
    <w:tmpl w:val="49C8FF18"/>
    <w:lvl w:ilvl="0" w:tplc="5FDCFCF8">
      <w:start w:val="105"/>
      <w:numFmt w:val="bullet"/>
      <w:lvlText w:val="-"/>
      <w:lvlJc w:val="left"/>
      <w:pPr>
        <w:ind w:left="630" w:hanging="360"/>
      </w:pPr>
      <w:rPr>
        <w:rFonts w:ascii="GHEA Grapalat" w:eastAsia="Times New Roman" w:hAnsi="GHEA Grapalat"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EE138E8"/>
    <w:multiLevelType w:val="hybridMultilevel"/>
    <w:tmpl w:val="A2D6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87F1A"/>
    <w:multiLevelType w:val="hybridMultilevel"/>
    <w:tmpl w:val="21A653D8"/>
    <w:lvl w:ilvl="0" w:tplc="B78E53AA">
      <w:start w:val="1"/>
      <w:numFmt w:val="decimal"/>
      <w:lvlText w:val="Աղյուսակ %1."/>
      <w:lvlJc w:val="left"/>
      <w:pPr>
        <w:ind w:left="2771" w:hanging="360"/>
      </w:pPr>
      <w:rPr>
        <w:rFonts w:ascii="GHEA Grapalat" w:hAnsi="GHEA Grapalat" w:hint="default"/>
        <w:b/>
        <w:i/>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960EC"/>
    <w:multiLevelType w:val="hybridMultilevel"/>
    <w:tmpl w:val="0A34C014"/>
    <w:lvl w:ilvl="0" w:tplc="B78E53AA">
      <w:start w:val="1"/>
      <w:numFmt w:val="decimal"/>
      <w:lvlText w:val="Աղյուսակ %1."/>
      <w:lvlJc w:val="left"/>
      <w:pPr>
        <w:ind w:left="1287" w:hanging="360"/>
      </w:pPr>
      <w:rPr>
        <w:rFonts w:ascii="GHEA Grapalat" w:hAnsi="GHEA Grapalat" w:hint="default"/>
        <w:b/>
        <w:i/>
        <w:color w:val="auto"/>
        <w:sz w:val="20"/>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F6"/>
    <w:rsid w:val="0000084F"/>
    <w:rsid w:val="00000A3E"/>
    <w:rsid w:val="00001D5B"/>
    <w:rsid w:val="0000235A"/>
    <w:rsid w:val="00002430"/>
    <w:rsid w:val="00002AF5"/>
    <w:rsid w:val="00002DB1"/>
    <w:rsid w:val="000032D5"/>
    <w:rsid w:val="00003B1E"/>
    <w:rsid w:val="00004260"/>
    <w:rsid w:val="0000539F"/>
    <w:rsid w:val="0000763C"/>
    <w:rsid w:val="000079CC"/>
    <w:rsid w:val="00011199"/>
    <w:rsid w:val="00011283"/>
    <w:rsid w:val="0001150F"/>
    <w:rsid w:val="0001161C"/>
    <w:rsid w:val="000125D6"/>
    <w:rsid w:val="00012A87"/>
    <w:rsid w:val="00012CFA"/>
    <w:rsid w:val="00012E50"/>
    <w:rsid w:val="00012FA6"/>
    <w:rsid w:val="00012FF9"/>
    <w:rsid w:val="0001308B"/>
    <w:rsid w:val="000137CD"/>
    <w:rsid w:val="000157B5"/>
    <w:rsid w:val="00015F84"/>
    <w:rsid w:val="00017782"/>
    <w:rsid w:val="0002023B"/>
    <w:rsid w:val="0002063C"/>
    <w:rsid w:val="00020EB2"/>
    <w:rsid w:val="0002148D"/>
    <w:rsid w:val="000216B5"/>
    <w:rsid w:val="00022663"/>
    <w:rsid w:val="000231BE"/>
    <w:rsid w:val="00023481"/>
    <w:rsid w:val="00023731"/>
    <w:rsid w:val="00024019"/>
    <w:rsid w:val="00024217"/>
    <w:rsid w:val="0002447C"/>
    <w:rsid w:val="00024F0E"/>
    <w:rsid w:val="00026007"/>
    <w:rsid w:val="000270C2"/>
    <w:rsid w:val="0003000E"/>
    <w:rsid w:val="00030109"/>
    <w:rsid w:val="0003069E"/>
    <w:rsid w:val="00030BF3"/>
    <w:rsid w:val="00031AAD"/>
    <w:rsid w:val="000323DC"/>
    <w:rsid w:val="00033164"/>
    <w:rsid w:val="00033220"/>
    <w:rsid w:val="00033552"/>
    <w:rsid w:val="00033D71"/>
    <w:rsid w:val="0003401B"/>
    <w:rsid w:val="00034555"/>
    <w:rsid w:val="00035260"/>
    <w:rsid w:val="000359D2"/>
    <w:rsid w:val="000365B3"/>
    <w:rsid w:val="00036BA9"/>
    <w:rsid w:val="00036DCC"/>
    <w:rsid w:val="00037BB6"/>
    <w:rsid w:val="00041605"/>
    <w:rsid w:val="000419FE"/>
    <w:rsid w:val="000427C5"/>
    <w:rsid w:val="00044AFC"/>
    <w:rsid w:val="00044F29"/>
    <w:rsid w:val="00045336"/>
    <w:rsid w:val="00046299"/>
    <w:rsid w:val="00046BBC"/>
    <w:rsid w:val="000471EE"/>
    <w:rsid w:val="00047851"/>
    <w:rsid w:val="0005016A"/>
    <w:rsid w:val="0005090B"/>
    <w:rsid w:val="0005201E"/>
    <w:rsid w:val="00052A8C"/>
    <w:rsid w:val="0005344C"/>
    <w:rsid w:val="00053BBE"/>
    <w:rsid w:val="00053F62"/>
    <w:rsid w:val="00054C35"/>
    <w:rsid w:val="0005539C"/>
    <w:rsid w:val="0005600A"/>
    <w:rsid w:val="0005668F"/>
    <w:rsid w:val="000566E6"/>
    <w:rsid w:val="00056F48"/>
    <w:rsid w:val="00056F4D"/>
    <w:rsid w:val="0005729E"/>
    <w:rsid w:val="000605F3"/>
    <w:rsid w:val="00060DAA"/>
    <w:rsid w:val="00060F73"/>
    <w:rsid w:val="000612D8"/>
    <w:rsid w:val="000617F8"/>
    <w:rsid w:val="000618C6"/>
    <w:rsid w:val="00061D0D"/>
    <w:rsid w:val="00061DD5"/>
    <w:rsid w:val="00063471"/>
    <w:rsid w:val="00063760"/>
    <w:rsid w:val="00063B4C"/>
    <w:rsid w:val="00064F93"/>
    <w:rsid w:val="00065CD4"/>
    <w:rsid w:val="00065D15"/>
    <w:rsid w:val="00066CEA"/>
    <w:rsid w:val="0006751E"/>
    <w:rsid w:val="00067BAF"/>
    <w:rsid w:val="000711DA"/>
    <w:rsid w:val="00072C7D"/>
    <w:rsid w:val="00073150"/>
    <w:rsid w:val="00074703"/>
    <w:rsid w:val="00074E1E"/>
    <w:rsid w:val="000753BE"/>
    <w:rsid w:val="000758B4"/>
    <w:rsid w:val="00075C2C"/>
    <w:rsid w:val="00075C5A"/>
    <w:rsid w:val="000761A8"/>
    <w:rsid w:val="00076335"/>
    <w:rsid w:val="0008204B"/>
    <w:rsid w:val="00082406"/>
    <w:rsid w:val="000824BE"/>
    <w:rsid w:val="00082F8C"/>
    <w:rsid w:val="00083D39"/>
    <w:rsid w:val="000848ED"/>
    <w:rsid w:val="00085BF0"/>
    <w:rsid w:val="00086CE6"/>
    <w:rsid w:val="00087314"/>
    <w:rsid w:val="00087499"/>
    <w:rsid w:val="0008770F"/>
    <w:rsid w:val="00087D57"/>
    <w:rsid w:val="00087FE3"/>
    <w:rsid w:val="00091A95"/>
    <w:rsid w:val="000920EE"/>
    <w:rsid w:val="0009269F"/>
    <w:rsid w:val="00092E4B"/>
    <w:rsid w:val="00095EA7"/>
    <w:rsid w:val="0009603E"/>
    <w:rsid w:val="000960D3"/>
    <w:rsid w:val="00096151"/>
    <w:rsid w:val="00097AA9"/>
    <w:rsid w:val="00097AFE"/>
    <w:rsid w:val="000A0520"/>
    <w:rsid w:val="000A0587"/>
    <w:rsid w:val="000A0F5B"/>
    <w:rsid w:val="000A1853"/>
    <w:rsid w:val="000A1A23"/>
    <w:rsid w:val="000A1A80"/>
    <w:rsid w:val="000A24A1"/>
    <w:rsid w:val="000A3A6B"/>
    <w:rsid w:val="000A3DB8"/>
    <w:rsid w:val="000A4349"/>
    <w:rsid w:val="000A4EBC"/>
    <w:rsid w:val="000A5936"/>
    <w:rsid w:val="000A6032"/>
    <w:rsid w:val="000A6088"/>
    <w:rsid w:val="000A6A74"/>
    <w:rsid w:val="000A7238"/>
    <w:rsid w:val="000A7A5D"/>
    <w:rsid w:val="000B0230"/>
    <w:rsid w:val="000B03EE"/>
    <w:rsid w:val="000B0F7D"/>
    <w:rsid w:val="000B1226"/>
    <w:rsid w:val="000B1475"/>
    <w:rsid w:val="000B19DD"/>
    <w:rsid w:val="000B1B77"/>
    <w:rsid w:val="000B1CBE"/>
    <w:rsid w:val="000B1E20"/>
    <w:rsid w:val="000B30FF"/>
    <w:rsid w:val="000B3C76"/>
    <w:rsid w:val="000B3ECA"/>
    <w:rsid w:val="000B44B6"/>
    <w:rsid w:val="000B507C"/>
    <w:rsid w:val="000B516F"/>
    <w:rsid w:val="000B550C"/>
    <w:rsid w:val="000B5A94"/>
    <w:rsid w:val="000B5CAC"/>
    <w:rsid w:val="000B60E1"/>
    <w:rsid w:val="000B60F4"/>
    <w:rsid w:val="000B6195"/>
    <w:rsid w:val="000B6202"/>
    <w:rsid w:val="000B691C"/>
    <w:rsid w:val="000B7A05"/>
    <w:rsid w:val="000C04F1"/>
    <w:rsid w:val="000C06DF"/>
    <w:rsid w:val="000C0B4D"/>
    <w:rsid w:val="000C14C6"/>
    <w:rsid w:val="000C15F9"/>
    <w:rsid w:val="000C3D9F"/>
    <w:rsid w:val="000C4203"/>
    <w:rsid w:val="000C44DB"/>
    <w:rsid w:val="000C635A"/>
    <w:rsid w:val="000C6D57"/>
    <w:rsid w:val="000C6EE2"/>
    <w:rsid w:val="000C72FA"/>
    <w:rsid w:val="000C75E2"/>
    <w:rsid w:val="000C77FF"/>
    <w:rsid w:val="000D06C7"/>
    <w:rsid w:val="000D0CDE"/>
    <w:rsid w:val="000D2594"/>
    <w:rsid w:val="000D284E"/>
    <w:rsid w:val="000D2854"/>
    <w:rsid w:val="000D31B8"/>
    <w:rsid w:val="000D38A9"/>
    <w:rsid w:val="000D59A7"/>
    <w:rsid w:val="000D5B34"/>
    <w:rsid w:val="000D5C0F"/>
    <w:rsid w:val="000D6618"/>
    <w:rsid w:val="000D7974"/>
    <w:rsid w:val="000E00D5"/>
    <w:rsid w:val="000E0102"/>
    <w:rsid w:val="000E019A"/>
    <w:rsid w:val="000E0218"/>
    <w:rsid w:val="000E1CAD"/>
    <w:rsid w:val="000E1CED"/>
    <w:rsid w:val="000E1FEC"/>
    <w:rsid w:val="000E33E1"/>
    <w:rsid w:val="000E3C5D"/>
    <w:rsid w:val="000E3D19"/>
    <w:rsid w:val="000E4661"/>
    <w:rsid w:val="000E484A"/>
    <w:rsid w:val="000E575C"/>
    <w:rsid w:val="000E6544"/>
    <w:rsid w:val="000E6A2D"/>
    <w:rsid w:val="000E719F"/>
    <w:rsid w:val="000E736F"/>
    <w:rsid w:val="000F09FD"/>
    <w:rsid w:val="000F131C"/>
    <w:rsid w:val="000F14B8"/>
    <w:rsid w:val="000F2E07"/>
    <w:rsid w:val="000F2E93"/>
    <w:rsid w:val="000F38D4"/>
    <w:rsid w:val="000F4D7D"/>
    <w:rsid w:val="000F5CCC"/>
    <w:rsid w:val="000F6329"/>
    <w:rsid w:val="000F6696"/>
    <w:rsid w:val="000F6EC0"/>
    <w:rsid w:val="000F74A8"/>
    <w:rsid w:val="000F7A93"/>
    <w:rsid w:val="0010042E"/>
    <w:rsid w:val="001006A7"/>
    <w:rsid w:val="00101664"/>
    <w:rsid w:val="00101727"/>
    <w:rsid w:val="0010243A"/>
    <w:rsid w:val="0010299E"/>
    <w:rsid w:val="00102B96"/>
    <w:rsid w:val="00103304"/>
    <w:rsid w:val="00103A81"/>
    <w:rsid w:val="00104660"/>
    <w:rsid w:val="00104C87"/>
    <w:rsid w:val="00104D6C"/>
    <w:rsid w:val="00104EC5"/>
    <w:rsid w:val="00104FAD"/>
    <w:rsid w:val="00106052"/>
    <w:rsid w:val="00106375"/>
    <w:rsid w:val="00106640"/>
    <w:rsid w:val="0010691E"/>
    <w:rsid w:val="00107D53"/>
    <w:rsid w:val="001101CA"/>
    <w:rsid w:val="001113A6"/>
    <w:rsid w:val="00112617"/>
    <w:rsid w:val="00112ADA"/>
    <w:rsid w:val="00112B01"/>
    <w:rsid w:val="00112CB5"/>
    <w:rsid w:val="00112CED"/>
    <w:rsid w:val="00112E53"/>
    <w:rsid w:val="0011314B"/>
    <w:rsid w:val="00113424"/>
    <w:rsid w:val="00113C2E"/>
    <w:rsid w:val="00113EF2"/>
    <w:rsid w:val="0011457B"/>
    <w:rsid w:val="001146DA"/>
    <w:rsid w:val="00114F1E"/>
    <w:rsid w:val="0011585E"/>
    <w:rsid w:val="001162EF"/>
    <w:rsid w:val="0011719B"/>
    <w:rsid w:val="00117509"/>
    <w:rsid w:val="0011752B"/>
    <w:rsid w:val="00117948"/>
    <w:rsid w:val="00120663"/>
    <w:rsid w:val="00120B25"/>
    <w:rsid w:val="00120CA2"/>
    <w:rsid w:val="00121061"/>
    <w:rsid w:val="001213FA"/>
    <w:rsid w:val="00121BCC"/>
    <w:rsid w:val="00121BF5"/>
    <w:rsid w:val="0012209A"/>
    <w:rsid w:val="00122201"/>
    <w:rsid w:val="00123FEE"/>
    <w:rsid w:val="0012415E"/>
    <w:rsid w:val="0012428E"/>
    <w:rsid w:val="001242B4"/>
    <w:rsid w:val="0012553C"/>
    <w:rsid w:val="001255CE"/>
    <w:rsid w:val="00125898"/>
    <w:rsid w:val="00126404"/>
    <w:rsid w:val="001273F5"/>
    <w:rsid w:val="00127A27"/>
    <w:rsid w:val="00127C0D"/>
    <w:rsid w:val="00130437"/>
    <w:rsid w:val="00130479"/>
    <w:rsid w:val="001306B6"/>
    <w:rsid w:val="00130B6B"/>
    <w:rsid w:val="00130CD2"/>
    <w:rsid w:val="00130F23"/>
    <w:rsid w:val="0013108F"/>
    <w:rsid w:val="00131530"/>
    <w:rsid w:val="00131EF2"/>
    <w:rsid w:val="001320ED"/>
    <w:rsid w:val="001321F7"/>
    <w:rsid w:val="001324B3"/>
    <w:rsid w:val="001324C5"/>
    <w:rsid w:val="00132929"/>
    <w:rsid w:val="00132A4B"/>
    <w:rsid w:val="00132FF4"/>
    <w:rsid w:val="00133DE4"/>
    <w:rsid w:val="001347D3"/>
    <w:rsid w:val="00134E14"/>
    <w:rsid w:val="00135285"/>
    <w:rsid w:val="00135A81"/>
    <w:rsid w:val="00135FF9"/>
    <w:rsid w:val="0013603C"/>
    <w:rsid w:val="00136F19"/>
    <w:rsid w:val="00136F26"/>
    <w:rsid w:val="00140777"/>
    <w:rsid w:val="00141170"/>
    <w:rsid w:val="0014360A"/>
    <w:rsid w:val="00144292"/>
    <w:rsid w:val="00144F86"/>
    <w:rsid w:val="0014518B"/>
    <w:rsid w:val="00146820"/>
    <w:rsid w:val="001475D0"/>
    <w:rsid w:val="001477EC"/>
    <w:rsid w:val="001478F0"/>
    <w:rsid w:val="0015031B"/>
    <w:rsid w:val="00151BF2"/>
    <w:rsid w:val="00152182"/>
    <w:rsid w:val="0015281F"/>
    <w:rsid w:val="00152B24"/>
    <w:rsid w:val="001530B4"/>
    <w:rsid w:val="00153172"/>
    <w:rsid w:val="00153432"/>
    <w:rsid w:val="00153672"/>
    <w:rsid w:val="00153A9F"/>
    <w:rsid w:val="00153B75"/>
    <w:rsid w:val="00153E6A"/>
    <w:rsid w:val="00154F03"/>
    <w:rsid w:val="00155194"/>
    <w:rsid w:val="00155452"/>
    <w:rsid w:val="00155B0D"/>
    <w:rsid w:val="00155C17"/>
    <w:rsid w:val="00155D00"/>
    <w:rsid w:val="00155F68"/>
    <w:rsid w:val="00155FC0"/>
    <w:rsid w:val="00156351"/>
    <w:rsid w:val="00160301"/>
    <w:rsid w:val="00160442"/>
    <w:rsid w:val="0016068A"/>
    <w:rsid w:val="001610B2"/>
    <w:rsid w:val="0016273C"/>
    <w:rsid w:val="00162A25"/>
    <w:rsid w:val="00162A4B"/>
    <w:rsid w:val="0016451B"/>
    <w:rsid w:val="00164BE2"/>
    <w:rsid w:val="0016544B"/>
    <w:rsid w:val="001655AD"/>
    <w:rsid w:val="001657FA"/>
    <w:rsid w:val="00165877"/>
    <w:rsid w:val="00165AA2"/>
    <w:rsid w:val="00165F15"/>
    <w:rsid w:val="00166354"/>
    <w:rsid w:val="00166C16"/>
    <w:rsid w:val="0016709E"/>
    <w:rsid w:val="001672E9"/>
    <w:rsid w:val="00171990"/>
    <w:rsid w:val="00171A0F"/>
    <w:rsid w:val="00172502"/>
    <w:rsid w:val="0017347B"/>
    <w:rsid w:val="00173744"/>
    <w:rsid w:val="00173E19"/>
    <w:rsid w:val="00174209"/>
    <w:rsid w:val="00174E4C"/>
    <w:rsid w:val="00175376"/>
    <w:rsid w:val="00175F52"/>
    <w:rsid w:val="001762FE"/>
    <w:rsid w:val="001768E4"/>
    <w:rsid w:val="00176A4A"/>
    <w:rsid w:val="001776B7"/>
    <w:rsid w:val="00177E6C"/>
    <w:rsid w:val="00180713"/>
    <w:rsid w:val="00180778"/>
    <w:rsid w:val="00182016"/>
    <w:rsid w:val="00182040"/>
    <w:rsid w:val="00182220"/>
    <w:rsid w:val="001824E0"/>
    <w:rsid w:val="0018281A"/>
    <w:rsid w:val="001844F8"/>
    <w:rsid w:val="00184872"/>
    <w:rsid w:val="001848AF"/>
    <w:rsid w:val="00184BA5"/>
    <w:rsid w:val="00184E8E"/>
    <w:rsid w:val="0018579D"/>
    <w:rsid w:val="00185ECA"/>
    <w:rsid w:val="00186365"/>
    <w:rsid w:val="00186572"/>
    <w:rsid w:val="00186A30"/>
    <w:rsid w:val="00186CD4"/>
    <w:rsid w:val="001907BD"/>
    <w:rsid w:val="00190991"/>
    <w:rsid w:val="00190EA4"/>
    <w:rsid w:val="0019100D"/>
    <w:rsid w:val="0019160C"/>
    <w:rsid w:val="00191955"/>
    <w:rsid w:val="001919DE"/>
    <w:rsid w:val="00191C98"/>
    <w:rsid w:val="001924AF"/>
    <w:rsid w:val="001929F3"/>
    <w:rsid w:val="0019343C"/>
    <w:rsid w:val="00193A65"/>
    <w:rsid w:val="00193D73"/>
    <w:rsid w:val="00195EE6"/>
    <w:rsid w:val="001963B9"/>
    <w:rsid w:val="00196D02"/>
    <w:rsid w:val="00196D66"/>
    <w:rsid w:val="001970DC"/>
    <w:rsid w:val="00197786"/>
    <w:rsid w:val="00197959"/>
    <w:rsid w:val="001A111B"/>
    <w:rsid w:val="001A1335"/>
    <w:rsid w:val="001A3646"/>
    <w:rsid w:val="001A3E7C"/>
    <w:rsid w:val="001A4448"/>
    <w:rsid w:val="001A4F40"/>
    <w:rsid w:val="001A5BA4"/>
    <w:rsid w:val="001A5E4F"/>
    <w:rsid w:val="001A5E5B"/>
    <w:rsid w:val="001A6C37"/>
    <w:rsid w:val="001A6DA1"/>
    <w:rsid w:val="001A6FF0"/>
    <w:rsid w:val="001A7B45"/>
    <w:rsid w:val="001A7ED4"/>
    <w:rsid w:val="001B0197"/>
    <w:rsid w:val="001B052D"/>
    <w:rsid w:val="001B07FB"/>
    <w:rsid w:val="001B0A3E"/>
    <w:rsid w:val="001B0C24"/>
    <w:rsid w:val="001B2207"/>
    <w:rsid w:val="001B22DC"/>
    <w:rsid w:val="001B3817"/>
    <w:rsid w:val="001B3D79"/>
    <w:rsid w:val="001B417F"/>
    <w:rsid w:val="001B5283"/>
    <w:rsid w:val="001B5355"/>
    <w:rsid w:val="001B59FB"/>
    <w:rsid w:val="001B5EFF"/>
    <w:rsid w:val="001B67B9"/>
    <w:rsid w:val="001B70DF"/>
    <w:rsid w:val="001B761C"/>
    <w:rsid w:val="001B78BD"/>
    <w:rsid w:val="001C0722"/>
    <w:rsid w:val="001C310B"/>
    <w:rsid w:val="001C31F7"/>
    <w:rsid w:val="001C3BCC"/>
    <w:rsid w:val="001C3D9B"/>
    <w:rsid w:val="001C3EED"/>
    <w:rsid w:val="001C7A91"/>
    <w:rsid w:val="001D0161"/>
    <w:rsid w:val="001D0746"/>
    <w:rsid w:val="001D0D27"/>
    <w:rsid w:val="001D0E2A"/>
    <w:rsid w:val="001D1118"/>
    <w:rsid w:val="001D182E"/>
    <w:rsid w:val="001D2CA5"/>
    <w:rsid w:val="001D399D"/>
    <w:rsid w:val="001D411F"/>
    <w:rsid w:val="001D4BE6"/>
    <w:rsid w:val="001D4E7B"/>
    <w:rsid w:val="001D51E2"/>
    <w:rsid w:val="001D7A02"/>
    <w:rsid w:val="001D7B9A"/>
    <w:rsid w:val="001E1CC6"/>
    <w:rsid w:val="001E2664"/>
    <w:rsid w:val="001E3115"/>
    <w:rsid w:val="001E317C"/>
    <w:rsid w:val="001E341A"/>
    <w:rsid w:val="001E3AC6"/>
    <w:rsid w:val="001E3B0A"/>
    <w:rsid w:val="001E4187"/>
    <w:rsid w:val="001E476E"/>
    <w:rsid w:val="001E5D02"/>
    <w:rsid w:val="001E6B1F"/>
    <w:rsid w:val="001E7648"/>
    <w:rsid w:val="001E7B6C"/>
    <w:rsid w:val="001E7ED8"/>
    <w:rsid w:val="001F0F8C"/>
    <w:rsid w:val="001F1D8A"/>
    <w:rsid w:val="001F1E14"/>
    <w:rsid w:val="001F1E69"/>
    <w:rsid w:val="001F27FF"/>
    <w:rsid w:val="001F3386"/>
    <w:rsid w:val="001F3E4F"/>
    <w:rsid w:val="001F496E"/>
    <w:rsid w:val="001F4B5E"/>
    <w:rsid w:val="001F4C57"/>
    <w:rsid w:val="001F4CCB"/>
    <w:rsid w:val="001F4F14"/>
    <w:rsid w:val="001F5291"/>
    <w:rsid w:val="001F5C3D"/>
    <w:rsid w:val="001F5E72"/>
    <w:rsid w:val="001F6246"/>
    <w:rsid w:val="001F6726"/>
    <w:rsid w:val="001F73B8"/>
    <w:rsid w:val="001F7624"/>
    <w:rsid w:val="001F7CCF"/>
    <w:rsid w:val="00200026"/>
    <w:rsid w:val="0020231A"/>
    <w:rsid w:val="002034FE"/>
    <w:rsid w:val="00203C20"/>
    <w:rsid w:val="00203CC9"/>
    <w:rsid w:val="00203D68"/>
    <w:rsid w:val="00203F1E"/>
    <w:rsid w:val="002040BE"/>
    <w:rsid w:val="00204DA1"/>
    <w:rsid w:val="0020579E"/>
    <w:rsid w:val="00205BA7"/>
    <w:rsid w:val="00205F35"/>
    <w:rsid w:val="00205FEB"/>
    <w:rsid w:val="002060A8"/>
    <w:rsid w:val="00206A9F"/>
    <w:rsid w:val="002074A5"/>
    <w:rsid w:val="00210505"/>
    <w:rsid w:val="002115A2"/>
    <w:rsid w:val="00211BDE"/>
    <w:rsid w:val="00212AA9"/>
    <w:rsid w:val="00212D70"/>
    <w:rsid w:val="00213A41"/>
    <w:rsid w:val="00214A0B"/>
    <w:rsid w:val="00215DAF"/>
    <w:rsid w:val="00217B9B"/>
    <w:rsid w:val="00217C66"/>
    <w:rsid w:val="0022046E"/>
    <w:rsid w:val="0022073F"/>
    <w:rsid w:val="0022111D"/>
    <w:rsid w:val="0022125B"/>
    <w:rsid w:val="00221C67"/>
    <w:rsid w:val="002220A2"/>
    <w:rsid w:val="002237CD"/>
    <w:rsid w:val="00223E36"/>
    <w:rsid w:val="00224244"/>
    <w:rsid w:val="00224E77"/>
    <w:rsid w:val="002255E6"/>
    <w:rsid w:val="0022596E"/>
    <w:rsid w:val="00225C1C"/>
    <w:rsid w:val="00225E96"/>
    <w:rsid w:val="002264CA"/>
    <w:rsid w:val="00227624"/>
    <w:rsid w:val="00230942"/>
    <w:rsid w:val="00230A3F"/>
    <w:rsid w:val="002314CC"/>
    <w:rsid w:val="0023183B"/>
    <w:rsid w:val="002324CE"/>
    <w:rsid w:val="002329D9"/>
    <w:rsid w:val="00232C4E"/>
    <w:rsid w:val="002330D1"/>
    <w:rsid w:val="002330DE"/>
    <w:rsid w:val="00233191"/>
    <w:rsid w:val="002332F7"/>
    <w:rsid w:val="00233457"/>
    <w:rsid w:val="00233C93"/>
    <w:rsid w:val="002353CD"/>
    <w:rsid w:val="00236952"/>
    <w:rsid w:val="00236BEF"/>
    <w:rsid w:val="00236FC8"/>
    <w:rsid w:val="0023799B"/>
    <w:rsid w:val="00237BEC"/>
    <w:rsid w:val="00237EB4"/>
    <w:rsid w:val="00237EC0"/>
    <w:rsid w:val="00240053"/>
    <w:rsid w:val="002412FA"/>
    <w:rsid w:val="00241761"/>
    <w:rsid w:val="0024186C"/>
    <w:rsid w:val="00242411"/>
    <w:rsid w:val="00242F14"/>
    <w:rsid w:val="00244286"/>
    <w:rsid w:val="00244958"/>
    <w:rsid w:val="002456B7"/>
    <w:rsid w:val="002458BF"/>
    <w:rsid w:val="00245A43"/>
    <w:rsid w:val="00246262"/>
    <w:rsid w:val="00246978"/>
    <w:rsid w:val="002472A9"/>
    <w:rsid w:val="002473B7"/>
    <w:rsid w:val="00247ADB"/>
    <w:rsid w:val="00247B05"/>
    <w:rsid w:val="00251012"/>
    <w:rsid w:val="00251BE4"/>
    <w:rsid w:val="00251CE5"/>
    <w:rsid w:val="002532A5"/>
    <w:rsid w:val="002539B2"/>
    <w:rsid w:val="0025402B"/>
    <w:rsid w:val="00255ABD"/>
    <w:rsid w:val="00260006"/>
    <w:rsid w:val="002602D9"/>
    <w:rsid w:val="00260746"/>
    <w:rsid w:val="00264252"/>
    <w:rsid w:val="00264C92"/>
    <w:rsid w:val="00265286"/>
    <w:rsid w:val="0026589D"/>
    <w:rsid w:val="00265CFF"/>
    <w:rsid w:val="0026636F"/>
    <w:rsid w:val="002669C5"/>
    <w:rsid w:val="00266BB7"/>
    <w:rsid w:val="00266BF7"/>
    <w:rsid w:val="00266C40"/>
    <w:rsid w:val="00266C9D"/>
    <w:rsid w:val="00267077"/>
    <w:rsid w:val="00267B38"/>
    <w:rsid w:val="00267BBA"/>
    <w:rsid w:val="00267C22"/>
    <w:rsid w:val="00270407"/>
    <w:rsid w:val="00271042"/>
    <w:rsid w:val="0027236A"/>
    <w:rsid w:val="00272A34"/>
    <w:rsid w:val="00272C34"/>
    <w:rsid w:val="00272F9A"/>
    <w:rsid w:val="002741E6"/>
    <w:rsid w:val="00274426"/>
    <w:rsid w:val="00274B5E"/>
    <w:rsid w:val="002756FB"/>
    <w:rsid w:val="0027598B"/>
    <w:rsid w:val="0027649D"/>
    <w:rsid w:val="00276FDF"/>
    <w:rsid w:val="00281308"/>
    <w:rsid w:val="00281A32"/>
    <w:rsid w:val="0028244B"/>
    <w:rsid w:val="00284374"/>
    <w:rsid w:val="00284392"/>
    <w:rsid w:val="00284419"/>
    <w:rsid w:val="00284494"/>
    <w:rsid w:val="002849B2"/>
    <w:rsid w:val="00285C8B"/>
    <w:rsid w:val="00287F9D"/>
    <w:rsid w:val="0029091A"/>
    <w:rsid w:val="00290E82"/>
    <w:rsid w:val="00290EA1"/>
    <w:rsid w:val="00290FDC"/>
    <w:rsid w:val="0029162A"/>
    <w:rsid w:val="00292A69"/>
    <w:rsid w:val="00292B86"/>
    <w:rsid w:val="00292E49"/>
    <w:rsid w:val="00292FD7"/>
    <w:rsid w:val="00293594"/>
    <w:rsid w:val="002946BF"/>
    <w:rsid w:val="00295072"/>
    <w:rsid w:val="0029683B"/>
    <w:rsid w:val="00296E15"/>
    <w:rsid w:val="00296EFE"/>
    <w:rsid w:val="00297F5E"/>
    <w:rsid w:val="002A02E1"/>
    <w:rsid w:val="002A0340"/>
    <w:rsid w:val="002A07D3"/>
    <w:rsid w:val="002A17E4"/>
    <w:rsid w:val="002A24A9"/>
    <w:rsid w:val="002A30BC"/>
    <w:rsid w:val="002A377B"/>
    <w:rsid w:val="002A4689"/>
    <w:rsid w:val="002A47CA"/>
    <w:rsid w:val="002A4994"/>
    <w:rsid w:val="002A4B8D"/>
    <w:rsid w:val="002A4C75"/>
    <w:rsid w:val="002A4CFE"/>
    <w:rsid w:val="002A53E8"/>
    <w:rsid w:val="002A566D"/>
    <w:rsid w:val="002A5889"/>
    <w:rsid w:val="002A6062"/>
    <w:rsid w:val="002A61C7"/>
    <w:rsid w:val="002A675F"/>
    <w:rsid w:val="002A69F2"/>
    <w:rsid w:val="002A6DC7"/>
    <w:rsid w:val="002A6FB8"/>
    <w:rsid w:val="002A7157"/>
    <w:rsid w:val="002A7988"/>
    <w:rsid w:val="002A7D88"/>
    <w:rsid w:val="002B03D6"/>
    <w:rsid w:val="002B0F42"/>
    <w:rsid w:val="002B1FB5"/>
    <w:rsid w:val="002B21E3"/>
    <w:rsid w:val="002B29DA"/>
    <w:rsid w:val="002B307D"/>
    <w:rsid w:val="002B3AA7"/>
    <w:rsid w:val="002B41E5"/>
    <w:rsid w:val="002B5F5C"/>
    <w:rsid w:val="002B65E7"/>
    <w:rsid w:val="002B7CFA"/>
    <w:rsid w:val="002B7DF9"/>
    <w:rsid w:val="002C0952"/>
    <w:rsid w:val="002C0C67"/>
    <w:rsid w:val="002C13EF"/>
    <w:rsid w:val="002C1722"/>
    <w:rsid w:val="002C17A1"/>
    <w:rsid w:val="002C1ADB"/>
    <w:rsid w:val="002C1B78"/>
    <w:rsid w:val="002C2C78"/>
    <w:rsid w:val="002C388C"/>
    <w:rsid w:val="002C5809"/>
    <w:rsid w:val="002C5995"/>
    <w:rsid w:val="002C5F14"/>
    <w:rsid w:val="002C65F7"/>
    <w:rsid w:val="002C7EDB"/>
    <w:rsid w:val="002D01E4"/>
    <w:rsid w:val="002D079C"/>
    <w:rsid w:val="002D085B"/>
    <w:rsid w:val="002D0E8F"/>
    <w:rsid w:val="002D1FAB"/>
    <w:rsid w:val="002D222A"/>
    <w:rsid w:val="002D33C7"/>
    <w:rsid w:val="002D3C51"/>
    <w:rsid w:val="002D486A"/>
    <w:rsid w:val="002D4AB9"/>
    <w:rsid w:val="002D5A58"/>
    <w:rsid w:val="002D6E59"/>
    <w:rsid w:val="002D73AD"/>
    <w:rsid w:val="002D7651"/>
    <w:rsid w:val="002D77A4"/>
    <w:rsid w:val="002E004A"/>
    <w:rsid w:val="002E0168"/>
    <w:rsid w:val="002E211A"/>
    <w:rsid w:val="002E275B"/>
    <w:rsid w:val="002E2A30"/>
    <w:rsid w:val="002E2B7F"/>
    <w:rsid w:val="002E2C2F"/>
    <w:rsid w:val="002E32B8"/>
    <w:rsid w:val="002E3E66"/>
    <w:rsid w:val="002E447E"/>
    <w:rsid w:val="002E4E3E"/>
    <w:rsid w:val="002E57D6"/>
    <w:rsid w:val="002E59F6"/>
    <w:rsid w:val="002E5A8B"/>
    <w:rsid w:val="002E5FC8"/>
    <w:rsid w:val="002E745B"/>
    <w:rsid w:val="002E7B88"/>
    <w:rsid w:val="002E7D7C"/>
    <w:rsid w:val="002F0345"/>
    <w:rsid w:val="002F0FA0"/>
    <w:rsid w:val="002F1827"/>
    <w:rsid w:val="002F3411"/>
    <w:rsid w:val="002F3650"/>
    <w:rsid w:val="002F39E4"/>
    <w:rsid w:val="002F3D65"/>
    <w:rsid w:val="002F3F4E"/>
    <w:rsid w:val="002F3FBD"/>
    <w:rsid w:val="002F4231"/>
    <w:rsid w:val="002F484C"/>
    <w:rsid w:val="002F4B62"/>
    <w:rsid w:val="002F5596"/>
    <w:rsid w:val="002F570A"/>
    <w:rsid w:val="002F5C73"/>
    <w:rsid w:val="002F786F"/>
    <w:rsid w:val="00300235"/>
    <w:rsid w:val="0030048E"/>
    <w:rsid w:val="003005F3"/>
    <w:rsid w:val="00300B7F"/>
    <w:rsid w:val="00300EFF"/>
    <w:rsid w:val="003016A2"/>
    <w:rsid w:val="00301D42"/>
    <w:rsid w:val="00301EB5"/>
    <w:rsid w:val="00302220"/>
    <w:rsid w:val="0030257C"/>
    <w:rsid w:val="00302F21"/>
    <w:rsid w:val="00303C54"/>
    <w:rsid w:val="00303D36"/>
    <w:rsid w:val="00303E89"/>
    <w:rsid w:val="0030417B"/>
    <w:rsid w:val="00304430"/>
    <w:rsid w:val="00304BBD"/>
    <w:rsid w:val="0030520B"/>
    <w:rsid w:val="003056A3"/>
    <w:rsid w:val="00305828"/>
    <w:rsid w:val="00305A9C"/>
    <w:rsid w:val="003066F7"/>
    <w:rsid w:val="00306F4A"/>
    <w:rsid w:val="00310392"/>
    <w:rsid w:val="00310809"/>
    <w:rsid w:val="003109D4"/>
    <w:rsid w:val="00311B70"/>
    <w:rsid w:val="00311BD8"/>
    <w:rsid w:val="003121A9"/>
    <w:rsid w:val="003126D7"/>
    <w:rsid w:val="00313431"/>
    <w:rsid w:val="00314362"/>
    <w:rsid w:val="003143CA"/>
    <w:rsid w:val="00314699"/>
    <w:rsid w:val="00314C75"/>
    <w:rsid w:val="00315402"/>
    <w:rsid w:val="00315963"/>
    <w:rsid w:val="00315A83"/>
    <w:rsid w:val="00315CA5"/>
    <w:rsid w:val="00317345"/>
    <w:rsid w:val="0032099F"/>
    <w:rsid w:val="00320D68"/>
    <w:rsid w:val="00321A41"/>
    <w:rsid w:val="00322135"/>
    <w:rsid w:val="0032213A"/>
    <w:rsid w:val="00322901"/>
    <w:rsid w:val="0032319F"/>
    <w:rsid w:val="003234C3"/>
    <w:rsid w:val="00323E3A"/>
    <w:rsid w:val="0032427C"/>
    <w:rsid w:val="00324303"/>
    <w:rsid w:val="00326BAB"/>
    <w:rsid w:val="00326D48"/>
    <w:rsid w:val="003270AC"/>
    <w:rsid w:val="0033044D"/>
    <w:rsid w:val="00330AAB"/>
    <w:rsid w:val="0033156F"/>
    <w:rsid w:val="0033177F"/>
    <w:rsid w:val="00331BD5"/>
    <w:rsid w:val="00331C76"/>
    <w:rsid w:val="0033294D"/>
    <w:rsid w:val="00332B28"/>
    <w:rsid w:val="00332FE7"/>
    <w:rsid w:val="003330A9"/>
    <w:rsid w:val="0033506E"/>
    <w:rsid w:val="003360ED"/>
    <w:rsid w:val="00336AA9"/>
    <w:rsid w:val="00336FA4"/>
    <w:rsid w:val="003375FE"/>
    <w:rsid w:val="003377E2"/>
    <w:rsid w:val="003379BF"/>
    <w:rsid w:val="00340D0D"/>
    <w:rsid w:val="00341DB4"/>
    <w:rsid w:val="00342220"/>
    <w:rsid w:val="00343D7E"/>
    <w:rsid w:val="003440EB"/>
    <w:rsid w:val="00344216"/>
    <w:rsid w:val="00344645"/>
    <w:rsid w:val="00345438"/>
    <w:rsid w:val="0034588D"/>
    <w:rsid w:val="003458D3"/>
    <w:rsid w:val="00345E87"/>
    <w:rsid w:val="003462C9"/>
    <w:rsid w:val="00346456"/>
    <w:rsid w:val="0034664A"/>
    <w:rsid w:val="003513AC"/>
    <w:rsid w:val="003514C6"/>
    <w:rsid w:val="00352038"/>
    <w:rsid w:val="00352641"/>
    <w:rsid w:val="003526CF"/>
    <w:rsid w:val="00354A03"/>
    <w:rsid w:val="00356B3D"/>
    <w:rsid w:val="00356BC4"/>
    <w:rsid w:val="00360EEC"/>
    <w:rsid w:val="00361EE3"/>
    <w:rsid w:val="003624BA"/>
    <w:rsid w:val="00362C7A"/>
    <w:rsid w:val="0036321E"/>
    <w:rsid w:val="00363BD5"/>
    <w:rsid w:val="0036401C"/>
    <w:rsid w:val="00364E3D"/>
    <w:rsid w:val="003657EF"/>
    <w:rsid w:val="00365E82"/>
    <w:rsid w:val="003662FB"/>
    <w:rsid w:val="0036654A"/>
    <w:rsid w:val="00366991"/>
    <w:rsid w:val="00366C8C"/>
    <w:rsid w:val="00367B53"/>
    <w:rsid w:val="00367D9D"/>
    <w:rsid w:val="0037121E"/>
    <w:rsid w:val="003720B6"/>
    <w:rsid w:val="00372E7F"/>
    <w:rsid w:val="003738C8"/>
    <w:rsid w:val="00373A92"/>
    <w:rsid w:val="00374D4A"/>
    <w:rsid w:val="0037518E"/>
    <w:rsid w:val="003757B7"/>
    <w:rsid w:val="003759D1"/>
    <w:rsid w:val="00375EE8"/>
    <w:rsid w:val="00376371"/>
    <w:rsid w:val="003768D2"/>
    <w:rsid w:val="00377194"/>
    <w:rsid w:val="00380726"/>
    <w:rsid w:val="00380F3B"/>
    <w:rsid w:val="0038161B"/>
    <w:rsid w:val="003819BB"/>
    <w:rsid w:val="00381EAE"/>
    <w:rsid w:val="00382059"/>
    <w:rsid w:val="0038241F"/>
    <w:rsid w:val="0038254F"/>
    <w:rsid w:val="00382A91"/>
    <w:rsid w:val="00382F33"/>
    <w:rsid w:val="0038346A"/>
    <w:rsid w:val="0038444A"/>
    <w:rsid w:val="003849C4"/>
    <w:rsid w:val="00384DB1"/>
    <w:rsid w:val="003856DC"/>
    <w:rsid w:val="00386008"/>
    <w:rsid w:val="003860A6"/>
    <w:rsid w:val="003862E9"/>
    <w:rsid w:val="0038658E"/>
    <w:rsid w:val="00386806"/>
    <w:rsid w:val="00386AE5"/>
    <w:rsid w:val="00386BA0"/>
    <w:rsid w:val="00387B7C"/>
    <w:rsid w:val="00387CE1"/>
    <w:rsid w:val="00387D02"/>
    <w:rsid w:val="00390227"/>
    <w:rsid w:val="00392300"/>
    <w:rsid w:val="00392B98"/>
    <w:rsid w:val="00393119"/>
    <w:rsid w:val="00394013"/>
    <w:rsid w:val="00394E77"/>
    <w:rsid w:val="0039538B"/>
    <w:rsid w:val="00395789"/>
    <w:rsid w:val="003958A2"/>
    <w:rsid w:val="00395B85"/>
    <w:rsid w:val="00396793"/>
    <w:rsid w:val="00396851"/>
    <w:rsid w:val="003970B8"/>
    <w:rsid w:val="003971C2"/>
    <w:rsid w:val="003977B8"/>
    <w:rsid w:val="0039783C"/>
    <w:rsid w:val="00397E46"/>
    <w:rsid w:val="003A02E6"/>
    <w:rsid w:val="003A0CA4"/>
    <w:rsid w:val="003A1110"/>
    <w:rsid w:val="003A1EF1"/>
    <w:rsid w:val="003A23F6"/>
    <w:rsid w:val="003A39C6"/>
    <w:rsid w:val="003A3B13"/>
    <w:rsid w:val="003A3BB2"/>
    <w:rsid w:val="003A4B39"/>
    <w:rsid w:val="003A551F"/>
    <w:rsid w:val="003A5D11"/>
    <w:rsid w:val="003A7A9A"/>
    <w:rsid w:val="003B0130"/>
    <w:rsid w:val="003B0399"/>
    <w:rsid w:val="003B11AC"/>
    <w:rsid w:val="003B1320"/>
    <w:rsid w:val="003B145F"/>
    <w:rsid w:val="003B1AE7"/>
    <w:rsid w:val="003B1D44"/>
    <w:rsid w:val="003B1F56"/>
    <w:rsid w:val="003B2C01"/>
    <w:rsid w:val="003B2D9D"/>
    <w:rsid w:val="003B38D1"/>
    <w:rsid w:val="003B3CF5"/>
    <w:rsid w:val="003B433C"/>
    <w:rsid w:val="003B45C2"/>
    <w:rsid w:val="003B53B8"/>
    <w:rsid w:val="003B5DFA"/>
    <w:rsid w:val="003B6D6D"/>
    <w:rsid w:val="003B70A2"/>
    <w:rsid w:val="003B785C"/>
    <w:rsid w:val="003C0363"/>
    <w:rsid w:val="003C04EF"/>
    <w:rsid w:val="003C0CF3"/>
    <w:rsid w:val="003C0FA7"/>
    <w:rsid w:val="003C1293"/>
    <w:rsid w:val="003C1675"/>
    <w:rsid w:val="003C16DC"/>
    <w:rsid w:val="003C1EEC"/>
    <w:rsid w:val="003C24E4"/>
    <w:rsid w:val="003C29D0"/>
    <w:rsid w:val="003C4339"/>
    <w:rsid w:val="003C4348"/>
    <w:rsid w:val="003C4873"/>
    <w:rsid w:val="003C61D1"/>
    <w:rsid w:val="003C6C84"/>
    <w:rsid w:val="003C77D0"/>
    <w:rsid w:val="003D0D50"/>
    <w:rsid w:val="003D1C40"/>
    <w:rsid w:val="003D3023"/>
    <w:rsid w:val="003D390A"/>
    <w:rsid w:val="003D3AE9"/>
    <w:rsid w:val="003D3FED"/>
    <w:rsid w:val="003D4BE0"/>
    <w:rsid w:val="003D5521"/>
    <w:rsid w:val="003D5B7B"/>
    <w:rsid w:val="003D5DF8"/>
    <w:rsid w:val="003D6321"/>
    <w:rsid w:val="003E04B9"/>
    <w:rsid w:val="003E0B42"/>
    <w:rsid w:val="003E138C"/>
    <w:rsid w:val="003E17F4"/>
    <w:rsid w:val="003E1BF8"/>
    <w:rsid w:val="003E1C6F"/>
    <w:rsid w:val="003E2AF9"/>
    <w:rsid w:val="003E3733"/>
    <w:rsid w:val="003E3ABA"/>
    <w:rsid w:val="003E3AC8"/>
    <w:rsid w:val="003E491A"/>
    <w:rsid w:val="003E4A96"/>
    <w:rsid w:val="003E58BD"/>
    <w:rsid w:val="003E61C7"/>
    <w:rsid w:val="003E661F"/>
    <w:rsid w:val="003E67D4"/>
    <w:rsid w:val="003E6A4C"/>
    <w:rsid w:val="003E6F82"/>
    <w:rsid w:val="003E7883"/>
    <w:rsid w:val="003F012D"/>
    <w:rsid w:val="003F0599"/>
    <w:rsid w:val="003F17C6"/>
    <w:rsid w:val="003F2B74"/>
    <w:rsid w:val="003F40FF"/>
    <w:rsid w:val="003F43E1"/>
    <w:rsid w:val="003F4852"/>
    <w:rsid w:val="003F4B8E"/>
    <w:rsid w:val="003F5A15"/>
    <w:rsid w:val="003F5E32"/>
    <w:rsid w:val="003F6165"/>
    <w:rsid w:val="003F6B3E"/>
    <w:rsid w:val="003F727F"/>
    <w:rsid w:val="003F7592"/>
    <w:rsid w:val="003F7941"/>
    <w:rsid w:val="004001F5"/>
    <w:rsid w:val="00400370"/>
    <w:rsid w:val="004003AA"/>
    <w:rsid w:val="00400E21"/>
    <w:rsid w:val="00400E8E"/>
    <w:rsid w:val="00401DA4"/>
    <w:rsid w:val="0040256D"/>
    <w:rsid w:val="00403307"/>
    <w:rsid w:val="00403489"/>
    <w:rsid w:val="00403B62"/>
    <w:rsid w:val="00404A81"/>
    <w:rsid w:val="0040501D"/>
    <w:rsid w:val="00405C60"/>
    <w:rsid w:val="00405CF0"/>
    <w:rsid w:val="00406635"/>
    <w:rsid w:val="00406C88"/>
    <w:rsid w:val="00407F96"/>
    <w:rsid w:val="004100E0"/>
    <w:rsid w:val="004105D5"/>
    <w:rsid w:val="004107E6"/>
    <w:rsid w:val="00410A56"/>
    <w:rsid w:val="00410B93"/>
    <w:rsid w:val="00411374"/>
    <w:rsid w:val="0041171B"/>
    <w:rsid w:val="00411851"/>
    <w:rsid w:val="00412E6B"/>
    <w:rsid w:val="0041347E"/>
    <w:rsid w:val="004139E3"/>
    <w:rsid w:val="00414145"/>
    <w:rsid w:val="004141AF"/>
    <w:rsid w:val="00415565"/>
    <w:rsid w:val="0041697E"/>
    <w:rsid w:val="00416BB6"/>
    <w:rsid w:val="00417DAB"/>
    <w:rsid w:val="00417E4B"/>
    <w:rsid w:val="00420568"/>
    <w:rsid w:val="00420FDA"/>
    <w:rsid w:val="00421146"/>
    <w:rsid w:val="0042116B"/>
    <w:rsid w:val="00421341"/>
    <w:rsid w:val="00421AB4"/>
    <w:rsid w:val="00421C15"/>
    <w:rsid w:val="004226A0"/>
    <w:rsid w:val="004229C2"/>
    <w:rsid w:val="00423348"/>
    <w:rsid w:val="0042343B"/>
    <w:rsid w:val="00424548"/>
    <w:rsid w:val="004246FF"/>
    <w:rsid w:val="0042477F"/>
    <w:rsid w:val="00425566"/>
    <w:rsid w:val="00426F45"/>
    <w:rsid w:val="004274F8"/>
    <w:rsid w:val="004303A8"/>
    <w:rsid w:val="0043092F"/>
    <w:rsid w:val="004310E4"/>
    <w:rsid w:val="004316AB"/>
    <w:rsid w:val="004317DF"/>
    <w:rsid w:val="00431B29"/>
    <w:rsid w:val="0043229A"/>
    <w:rsid w:val="00432393"/>
    <w:rsid w:val="0043294D"/>
    <w:rsid w:val="00432A6F"/>
    <w:rsid w:val="00432B4E"/>
    <w:rsid w:val="00432F7B"/>
    <w:rsid w:val="0043388C"/>
    <w:rsid w:val="00435181"/>
    <w:rsid w:val="004365E4"/>
    <w:rsid w:val="00437C15"/>
    <w:rsid w:val="00437C79"/>
    <w:rsid w:val="00440C38"/>
    <w:rsid w:val="00441ECE"/>
    <w:rsid w:val="004425D8"/>
    <w:rsid w:val="00443C5A"/>
    <w:rsid w:val="00444621"/>
    <w:rsid w:val="004450D0"/>
    <w:rsid w:val="00445823"/>
    <w:rsid w:val="004459F5"/>
    <w:rsid w:val="00446311"/>
    <w:rsid w:val="00446446"/>
    <w:rsid w:val="00446A6E"/>
    <w:rsid w:val="00446CDE"/>
    <w:rsid w:val="00446EED"/>
    <w:rsid w:val="004507E3"/>
    <w:rsid w:val="004508C5"/>
    <w:rsid w:val="00450FD0"/>
    <w:rsid w:val="00451145"/>
    <w:rsid w:val="004518B9"/>
    <w:rsid w:val="00451E8E"/>
    <w:rsid w:val="00452069"/>
    <w:rsid w:val="0045346B"/>
    <w:rsid w:val="0045418D"/>
    <w:rsid w:val="00454AD5"/>
    <w:rsid w:val="004550A8"/>
    <w:rsid w:val="0045549B"/>
    <w:rsid w:val="004557F0"/>
    <w:rsid w:val="00455EFC"/>
    <w:rsid w:val="004568F8"/>
    <w:rsid w:val="00456D95"/>
    <w:rsid w:val="004575E4"/>
    <w:rsid w:val="004576B0"/>
    <w:rsid w:val="00460216"/>
    <w:rsid w:val="0046045F"/>
    <w:rsid w:val="00460CA8"/>
    <w:rsid w:val="0046216C"/>
    <w:rsid w:val="004631EA"/>
    <w:rsid w:val="00463FF9"/>
    <w:rsid w:val="004649FF"/>
    <w:rsid w:val="00464D80"/>
    <w:rsid w:val="00465088"/>
    <w:rsid w:val="00465990"/>
    <w:rsid w:val="00465D65"/>
    <w:rsid w:val="00465E9A"/>
    <w:rsid w:val="00466198"/>
    <w:rsid w:val="00466861"/>
    <w:rsid w:val="00466983"/>
    <w:rsid w:val="004701B2"/>
    <w:rsid w:val="00470F2B"/>
    <w:rsid w:val="0047146E"/>
    <w:rsid w:val="004724ED"/>
    <w:rsid w:val="004727EE"/>
    <w:rsid w:val="00472AEC"/>
    <w:rsid w:val="0047442A"/>
    <w:rsid w:val="00475365"/>
    <w:rsid w:val="00475A0A"/>
    <w:rsid w:val="00475D01"/>
    <w:rsid w:val="00475E8E"/>
    <w:rsid w:val="00476713"/>
    <w:rsid w:val="00476A8A"/>
    <w:rsid w:val="00476DA8"/>
    <w:rsid w:val="00477A3D"/>
    <w:rsid w:val="00480C14"/>
    <w:rsid w:val="0048187F"/>
    <w:rsid w:val="004824B8"/>
    <w:rsid w:val="00482599"/>
    <w:rsid w:val="00482EEC"/>
    <w:rsid w:val="00483BAD"/>
    <w:rsid w:val="00483E9E"/>
    <w:rsid w:val="00484FF6"/>
    <w:rsid w:val="0048529B"/>
    <w:rsid w:val="00485BF2"/>
    <w:rsid w:val="00486510"/>
    <w:rsid w:val="00486739"/>
    <w:rsid w:val="0048740C"/>
    <w:rsid w:val="0048785D"/>
    <w:rsid w:val="00487F55"/>
    <w:rsid w:val="0049019F"/>
    <w:rsid w:val="0049067F"/>
    <w:rsid w:val="00491335"/>
    <w:rsid w:val="00491806"/>
    <w:rsid w:val="00493A51"/>
    <w:rsid w:val="00493B86"/>
    <w:rsid w:val="004956E1"/>
    <w:rsid w:val="00495E29"/>
    <w:rsid w:val="00496050"/>
    <w:rsid w:val="00496600"/>
    <w:rsid w:val="00496DB7"/>
    <w:rsid w:val="004970D6"/>
    <w:rsid w:val="00497F2C"/>
    <w:rsid w:val="004A03B5"/>
    <w:rsid w:val="004A04B5"/>
    <w:rsid w:val="004A050E"/>
    <w:rsid w:val="004A0AD0"/>
    <w:rsid w:val="004A1608"/>
    <w:rsid w:val="004A1AF1"/>
    <w:rsid w:val="004A211E"/>
    <w:rsid w:val="004A2E07"/>
    <w:rsid w:val="004A30E5"/>
    <w:rsid w:val="004A32A5"/>
    <w:rsid w:val="004A39B2"/>
    <w:rsid w:val="004A4ADA"/>
    <w:rsid w:val="004A50BF"/>
    <w:rsid w:val="004A54F3"/>
    <w:rsid w:val="004A613C"/>
    <w:rsid w:val="004A62B2"/>
    <w:rsid w:val="004A6641"/>
    <w:rsid w:val="004A6E00"/>
    <w:rsid w:val="004A758C"/>
    <w:rsid w:val="004A7685"/>
    <w:rsid w:val="004A79E1"/>
    <w:rsid w:val="004A7E8C"/>
    <w:rsid w:val="004B003A"/>
    <w:rsid w:val="004B055E"/>
    <w:rsid w:val="004B0AE3"/>
    <w:rsid w:val="004B0B7F"/>
    <w:rsid w:val="004B12C3"/>
    <w:rsid w:val="004B1BF4"/>
    <w:rsid w:val="004B1DE2"/>
    <w:rsid w:val="004B2076"/>
    <w:rsid w:val="004B2A31"/>
    <w:rsid w:val="004B2E55"/>
    <w:rsid w:val="004B3300"/>
    <w:rsid w:val="004B3B03"/>
    <w:rsid w:val="004B40A9"/>
    <w:rsid w:val="004B41FA"/>
    <w:rsid w:val="004B430E"/>
    <w:rsid w:val="004B454F"/>
    <w:rsid w:val="004B5D29"/>
    <w:rsid w:val="004B6165"/>
    <w:rsid w:val="004B67B7"/>
    <w:rsid w:val="004B6FAB"/>
    <w:rsid w:val="004B708E"/>
    <w:rsid w:val="004B7189"/>
    <w:rsid w:val="004B73B2"/>
    <w:rsid w:val="004B7C85"/>
    <w:rsid w:val="004C001E"/>
    <w:rsid w:val="004C17AD"/>
    <w:rsid w:val="004C2020"/>
    <w:rsid w:val="004C2A7A"/>
    <w:rsid w:val="004C2B4D"/>
    <w:rsid w:val="004C365C"/>
    <w:rsid w:val="004C3DDD"/>
    <w:rsid w:val="004C4FF8"/>
    <w:rsid w:val="004C55EA"/>
    <w:rsid w:val="004C5D9B"/>
    <w:rsid w:val="004C5E0A"/>
    <w:rsid w:val="004C6CC8"/>
    <w:rsid w:val="004C7934"/>
    <w:rsid w:val="004C7EE3"/>
    <w:rsid w:val="004D0ADE"/>
    <w:rsid w:val="004D1464"/>
    <w:rsid w:val="004D1E19"/>
    <w:rsid w:val="004D2A71"/>
    <w:rsid w:val="004D2F71"/>
    <w:rsid w:val="004D37B5"/>
    <w:rsid w:val="004D3FB2"/>
    <w:rsid w:val="004D440D"/>
    <w:rsid w:val="004D51BA"/>
    <w:rsid w:val="004D53B6"/>
    <w:rsid w:val="004D55B2"/>
    <w:rsid w:val="004D653F"/>
    <w:rsid w:val="004D65D4"/>
    <w:rsid w:val="004D65D6"/>
    <w:rsid w:val="004D7EAE"/>
    <w:rsid w:val="004D7F00"/>
    <w:rsid w:val="004D7F8D"/>
    <w:rsid w:val="004E0029"/>
    <w:rsid w:val="004E043D"/>
    <w:rsid w:val="004E0B64"/>
    <w:rsid w:val="004E1A18"/>
    <w:rsid w:val="004E1E19"/>
    <w:rsid w:val="004E2F55"/>
    <w:rsid w:val="004E316B"/>
    <w:rsid w:val="004E3172"/>
    <w:rsid w:val="004E34BD"/>
    <w:rsid w:val="004E37AB"/>
    <w:rsid w:val="004E39BE"/>
    <w:rsid w:val="004E4105"/>
    <w:rsid w:val="004E515B"/>
    <w:rsid w:val="004E598D"/>
    <w:rsid w:val="004E5DF9"/>
    <w:rsid w:val="004E7E24"/>
    <w:rsid w:val="004F057D"/>
    <w:rsid w:val="004F0E68"/>
    <w:rsid w:val="004F0F3D"/>
    <w:rsid w:val="004F1AC0"/>
    <w:rsid w:val="004F1BE6"/>
    <w:rsid w:val="004F2F83"/>
    <w:rsid w:val="004F34F4"/>
    <w:rsid w:val="004F3ADE"/>
    <w:rsid w:val="004F4465"/>
    <w:rsid w:val="004F47DC"/>
    <w:rsid w:val="004F5BB9"/>
    <w:rsid w:val="004F6092"/>
    <w:rsid w:val="004F65B0"/>
    <w:rsid w:val="004F6B8E"/>
    <w:rsid w:val="004F6FE2"/>
    <w:rsid w:val="004F7907"/>
    <w:rsid w:val="00500C91"/>
    <w:rsid w:val="00500F75"/>
    <w:rsid w:val="0050103A"/>
    <w:rsid w:val="00501917"/>
    <w:rsid w:val="005021CA"/>
    <w:rsid w:val="00502ACC"/>
    <w:rsid w:val="00502B09"/>
    <w:rsid w:val="00503BCE"/>
    <w:rsid w:val="005044B5"/>
    <w:rsid w:val="00504570"/>
    <w:rsid w:val="005103AC"/>
    <w:rsid w:val="0051054E"/>
    <w:rsid w:val="0051163D"/>
    <w:rsid w:val="00511A00"/>
    <w:rsid w:val="00511AB2"/>
    <w:rsid w:val="00512551"/>
    <w:rsid w:val="0051388B"/>
    <w:rsid w:val="00513F9E"/>
    <w:rsid w:val="005141C4"/>
    <w:rsid w:val="00514A1E"/>
    <w:rsid w:val="00515246"/>
    <w:rsid w:val="00515F76"/>
    <w:rsid w:val="00516455"/>
    <w:rsid w:val="00516456"/>
    <w:rsid w:val="00516C5F"/>
    <w:rsid w:val="005170C2"/>
    <w:rsid w:val="00517263"/>
    <w:rsid w:val="00517D8E"/>
    <w:rsid w:val="00520C70"/>
    <w:rsid w:val="00520EA0"/>
    <w:rsid w:val="00520F7D"/>
    <w:rsid w:val="0052111B"/>
    <w:rsid w:val="0052149F"/>
    <w:rsid w:val="00521E5A"/>
    <w:rsid w:val="00521EA5"/>
    <w:rsid w:val="00521FB0"/>
    <w:rsid w:val="005222D7"/>
    <w:rsid w:val="005223AA"/>
    <w:rsid w:val="00523636"/>
    <w:rsid w:val="005247DD"/>
    <w:rsid w:val="00524CFF"/>
    <w:rsid w:val="005257B4"/>
    <w:rsid w:val="0052599B"/>
    <w:rsid w:val="00526095"/>
    <w:rsid w:val="005264D9"/>
    <w:rsid w:val="00526505"/>
    <w:rsid w:val="005267AF"/>
    <w:rsid w:val="00526CFC"/>
    <w:rsid w:val="005273E1"/>
    <w:rsid w:val="0052753D"/>
    <w:rsid w:val="005277D9"/>
    <w:rsid w:val="00527D3B"/>
    <w:rsid w:val="005302C8"/>
    <w:rsid w:val="0053035A"/>
    <w:rsid w:val="00530FD5"/>
    <w:rsid w:val="005315EB"/>
    <w:rsid w:val="0053213A"/>
    <w:rsid w:val="00532607"/>
    <w:rsid w:val="005326F9"/>
    <w:rsid w:val="005329E1"/>
    <w:rsid w:val="0053361D"/>
    <w:rsid w:val="00533925"/>
    <w:rsid w:val="00533E23"/>
    <w:rsid w:val="00534005"/>
    <w:rsid w:val="00535031"/>
    <w:rsid w:val="00535BC7"/>
    <w:rsid w:val="00536023"/>
    <w:rsid w:val="00536604"/>
    <w:rsid w:val="00536653"/>
    <w:rsid w:val="0053668F"/>
    <w:rsid w:val="005367D5"/>
    <w:rsid w:val="00536F1A"/>
    <w:rsid w:val="00537ED6"/>
    <w:rsid w:val="00540215"/>
    <w:rsid w:val="00540F5A"/>
    <w:rsid w:val="005415F8"/>
    <w:rsid w:val="00542725"/>
    <w:rsid w:val="00542C6A"/>
    <w:rsid w:val="00542E0B"/>
    <w:rsid w:val="00543B81"/>
    <w:rsid w:val="00543E32"/>
    <w:rsid w:val="005449BB"/>
    <w:rsid w:val="0054569A"/>
    <w:rsid w:val="00545919"/>
    <w:rsid w:val="00545B7D"/>
    <w:rsid w:val="00545CFA"/>
    <w:rsid w:val="0054783C"/>
    <w:rsid w:val="00547F4B"/>
    <w:rsid w:val="00547FE1"/>
    <w:rsid w:val="00550CD3"/>
    <w:rsid w:val="00550F23"/>
    <w:rsid w:val="0055179D"/>
    <w:rsid w:val="005520DD"/>
    <w:rsid w:val="00552384"/>
    <w:rsid w:val="00552BB7"/>
    <w:rsid w:val="00552F55"/>
    <w:rsid w:val="00554260"/>
    <w:rsid w:val="00554290"/>
    <w:rsid w:val="00554D50"/>
    <w:rsid w:val="00555397"/>
    <w:rsid w:val="005559B3"/>
    <w:rsid w:val="005563AF"/>
    <w:rsid w:val="00556AE2"/>
    <w:rsid w:val="00556D21"/>
    <w:rsid w:val="005573A8"/>
    <w:rsid w:val="00560339"/>
    <w:rsid w:val="00560CAD"/>
    <w:rsid w:val="00561A18"/>
    <w:rsid w:val="00561AD8"/>
    <w:rsid w:val="00561C4B"/>
    <w:rsid w:val="00561CC7"/>
    <w:rsid w:val="0056237B"/>
    <w:rsid w:val="00562CBF"/>
    <w:rsid w:val="00562CEA"/>
    <w:rsid w:val="00562E5C"/>
    <w:rsid w:val="005632DF"/>
    <w:rsid w:val="0056350B"/>
    <w:rsid w:val="00563639"/>
    <w:rsid w:val="00564CAD"/>
    <w:rsid w:val="00565F67"/>
    <w:rsid w:val="00566773"/>
    <w:rsid w:val="005669F4"/>
    <w:rsid w:val="00567084"/>
    <w:rsid w:val="00567088"/>
    <w:rsid w:val="00567D5D"/>
    <w:rsid w:val="00567DA5"/>
    <w:rsid w:val="00567F6A"/>
    <w:rsid w:val="00570506"/>
    <w:rsid w:val="00571160"/>
    <w:rsid w:val="005724F6"/>
    <w:rsid w:val="00572E7E"/>
    <w:rsid w:val="00573233"/>
    <w:rsid w:val="00573EF5"/>
    <w:rsid w:val="0057441A"/>
    <w:rsid w:val="00574580"/>
    <w:rsid w:val="00574B05"/>
    <w:rsid w:val="00575AF7"/>
    <w:rsid w:val="0057604B"/>
    <w:rsid w:val="0057715D"/>
    <w:rsid w:val="00577334"/>
    <w:rsid w:val="00580D98"/>
    <w:rsid w:val="00581834"/>
    <w:rsid w:val="0058238D"/>
    <w:rsid w:val="00582658"/>
    <w:rsid w:val="00583625"/>
    <w:rsid w:val="00583CE8"/>
    <w:rsid w:val="00583DF6"/>
    <w:rsid w:val="00584616"/>
    <w:rsid w:val="005848C3"/>
    <w:rsid w:val="00585A54"/>
    <w:rsid w:val="005864F2"/>
    <w:rsid w:val="0058686A"/>
    <w:rsid w:val="0059009F"/>
    <w:rsid w:val="005903BF"/>
    <w:rsid w:val="005907BE"/>
    <w:rsid w:val="00591348"/>
    <w:rsid w:val="00591AEA"/>
    <w:rsid w:val="00592643"/>
    <w:rsid w:val="0059265E"/>
    <w:rsid w:val="00593328"/>
    <w:rsid w:val="00593868"/>
    <w:rsid w:val="00593DD4"/>
    <w:rsid w:val="005943C8"/>
    <w:rsid w:val="0059492C"/>
    <w:rsid w:val="00595103"/>
    <w:rsid w:val="00595856"/>
    <w:rsid w:val="00595D24"/>
    <w:rsid w:val="0059655E"/>
    <w:rsid w:val="00597111"/>
    <w:rsid w:val="005977B7"/>
    <w:rsid w:val="005A1A4F"/>
    <w:rsid w:val="005A3AF2"/>
    <w:rsid w:val="005A3CA0"/>
    <w:rsid w:val="005A4014"/>
    <w:rsid w:val="005A5102"/>
    <w:rsid w:val="005A510F"/>
    <w:rsid w:val="005A70AA"/>
    <w:rsid w:val="005A78CA"/>
    <w:rsid w:val="005A7924"/>
    <w:rsid w:val="005A7DF9"/>
    <w:rsid w:val="005B064D"/>
    <w:rsid w:val="005B1BEE"/>
    <w:rsid w:val="005B384D"/>
    <w:rsid w:val="005B38AB"/>
    <w:rsid w:val="005B504F"/>
    <w:rsid w:val="005B50FD"/>
    <w:rsid w:val="005B5728"/>
    <w:rsid w:val="005B5830"/>
    <w:rsid w:val="005B74A9"/>
    <w:rsid w:val="005C0014"/>
    <w:rsid w:val="005C010F"/>
    <w:rsid w:val="005C0473"/>
    <w:rsid w:val="005C0768"/>
    <w:rsid w:val="005C0948"/>
    <w:rsid w:val="005C0CA8"/>
    <w:rsid w:val="005C0CD8"/>
    <w:rsid w:val="005C0CF5"/>
    <w:rsid w:val="005C0DFC"/>
    <w:rsid w:val="005C0F02"/>
    <w:rsid w:val="005C24CC"/>
    <w:rsid w:val="005C2D35"/>
    <w:rsid w:val="005C2F31"/>
    <w:rsid w:val="005C45A6"/>
    <w:rsid w:val="005C4620"/>
    <w:rsid w:val="005C4896"/>
    <w:rsid w:val="005C54C3"/>
    <w:rsid w:val="005C5607"/>
    <w:rsid w:val="005C58E0"/>
    <w:rsid w:val="005C69E4"/>
    <w:rsid w:val="005C6B03"/>
    <w:rsid w:val="005C7D5F"/>
    <w:rsid w:val="005C7E69"/>
    <w:rsid w:val="005C7ED8"/>
    <w:rsid w:val="005D0503"/>
    <w:rsid w:val="005D0A34"/>
    <w:rsid w:val="005D0AA0"/>
    <w:rsid w:val="005D0CDD"/>
    <w:rsid w:val="005D210D"/>
    <w:rsid w:val="005D2627"/>
    <w:rsid w:val="005D2724"/>
    <w:rsid w:val="005D3056"/>
    <w:rsid w:val="005D3701"/>
    <w:rsid w:val="005D3B9B"/>
    <w:rsid w:val="005D3FC8"/>
    <w:rsid w:val="005D46E1"/>
    <w:rsid w:val="005D4E18"/>
    <w:rsid w:val="005D4E7A"/>
    <w:rsid w:val="005D5A34"/>
    <w:rsid w:val="005D6422"/>
    <w:rsid w:val="005E0755"/>
    <w:rsid w:val="005E081A"/>
    <w:rsid w:val="005E0FA0"/>
    <w:rsid w:val="005E1756"/>
    <w:rsid w:val="005E247C"/>
    <w:rsid w:val="005E25FA"/>
    <w:rsid w:val="005E2798"/>
    <w:rsid w:val="005E27D5"/>
    <w:rsid w:val="005E2C5C"/>
    <w:rsid w:val="005E3A65"/>
    <w:rsid w:val="005E434B"/>
    <w:rsid w:val="005E4F7D"/>
    <w:rsid w:val="005E5AFE"/>
    <w:rsid w:val="005E5BA1"/>
    <w:rsid w:val="005E5D2D"/>
    <w:rsid w:val="005E6145"/>
    <w:rsid w:val="005E6174"/>
    <w:rsid w:val="005E6750"/>
    <w:rsid w:val="005E6AD1"/>
    <w:rsid w:val="005E6CBA"/>
    <w:rsid w:val="005E6DFD"/>
    <w:rsid w:val="005E7738"/>
    <w:rsid w:val="005F0DCB"/>
    <w:rsid w:val="005F16FE"/>
    <w:rsid w:val="005F3F44"/>
    <w:rsid w:val="005F490F"/>
    <w:rsid w:val="005F4E09"/>
    <w:rsid w:val="005F4FDF"/>
    <w:rsid w:val="005F5181"/>
    <w:rsid w:val="005F57B7"/>
    <w:rsid w:val="005F7022"/>
    <w:rsid w:val="005F7B00"/>
    <w:rsid w:val="005F7E70"/>
    <w:rsid w:val="005F7EC9"/>
    <w:rsid w:val="00600F0A"/>
    <w:rsid w:val="00601EBA"/>
    <w:rsid w:val="006035F5"/>
    <w:rsid w:val="00603A1B"/>
    <w:rsid w:val="00604059"/>
    <w:rsid w:val="00604124"/>
    <w:rsid w:val="006045B4"/>
    <w:rsid w:val="00605399"/>
    <w:rsid w:val="00605EE2"/>
    <w:rsid w:val="0060608A"/>
    <w:rsid w:val="0060667A"/>
    <w:rsid w:val="00606900"/>
    <w:rsid w:val="00606BCF"/>
    <w:rsid w:val="00606E8C"/>
    <w:rsid w:val="006111B8"/>
    <w:rsid w:val="006117EE"/>
    <w:rsid w:val="00611A8E"/>
    <w:rsid w:val="00611BB0"/>
    <w:rsid w:val="00611BCB"/>
    <w:rsid w:val="006121A1"/>
    <w:rsid w:val="0061286C"/>
    <w:rsid w:val="00612C33"/>
    <w:rsid w:val="006137A1"/>
    <w:rsid w:val="00613C79"/>
    <w:rsid w:val="00614039"/>
    <w:rsid w:val="00614114"/>
    <w:rsid w:val="0061417A"/>
    <w:rsid w:val="00614444"/>
    <w:rsid w:val="0061527B"/>
    <w:rsid w:val="0061575E"/>
    <w:rsid w:val="0061590C"/>
    <w:rsid w:val="00616798"/>
    <w:rsid w:val="0061692E"/>
    <w:rsid w:val="00616C44"/>
    <w:rsid w:val="00617D58"/>
    <w:rsid w:val="006215B2"/>
    <w:rsid w:val="00622331"/>
    <w:rsid w:val="006223E4"/>
    <w:rsid w:val="0062275B"/>
    <w:rsid w:val="00623DB2"/>
    <w:rsid w:val="00625FFB"/>
    <w:rsid w:val="00626069"/>
    <w:rsid w:val="00626696"/>
    <w:rsid w:val="0062694A"/>
    <w:rsid w:val="00626DDF"/>
    <w:rsid w:val="00627337"/>
    <w:rsid w:val="0062769E"/>
    <w:rsid w:val="00630711"/>
    <w:rsid w:val="00630824"/>
    <w:rsid w:val="00631E7D"/>
    <w:rsid w:val="00631FAB"/>
    <w:rsid w:val="006321BA"/>
    <w:rsid w:val="00633ABE"/>
    <w:rsid w:val="0063428C"/>
    <w:rsid w:val="006342E8"/>
    <w:rsid w:val="00634901"/>
    <w:rsid w:val="00634F9C"/>
    <w:rsid w:val="00635B22"/>
    <w:rsid w:val="00636B69"/>
    <w:rsid w:val="006403E0"/>
    <w:rsid w:val="00640BB1"/>
    <w:rsid w:val="00641472"/>
    <w:rsid w:val="00641900"/>
    <w:rsid w:val="00642741"/>
    <w:rsid w:val="00643943"/>
    <w:rsid w:val="00643E9C"/>
    <w:rsid w:val="00644770"/>
    <w:rsid w:val="006469E0"/>
    <w:rsid w:val="006470CA"/>
    <w:rsid w:val="00650A4A"/>
    <w:rsid w:val="00650B8A"/>
    <w:rsid w:val="00650BA6"/>
    <w:rsid w:val="00650BE0"/>
    <w:rsid w:val="00650CFF"/>
    <w:rsid w:val="00651122"/>
    <w:rsid w:val="00651CD9"/>
    <w:rsid w:val="00652054"/>
    <w:rsid w:val="00652328"/>
    <w:rsid w:val="00652D99"/>
    <w:rsid w:val="006535BD"/>
    <w:rsid w:val="00653837"/>
    <w:rsid w:val="00653A39"/>
    <w:rsid w:val="006548F9"/>
    <w:rsid w:val="006554E5"/>
    <w:rsid w:val="0065556D"/>
    <w:rsid w:val="006558E1"/>
    <w:rsid w:val="00656807"/>
    <w:rsid w:val="00656E43"/>
    <w:rsid w:val="00656F65"/>
    <w:rsid w:val="006574D9"/>
    <w:rsid w:val="00657E19"/>
    <w:rsid w:val="00657FE6"/>
    <w:rsid w:val="006611E3"/>
    <w:rsid w:val="0066134E"/>
    <w:rsid w:val="0066166C"/>
    <w:rsid w:val="00661C43"/>
    <w:rsid w:val="00661EC4"/>
    <w:rsid w:val="00662040"/>
    <w:rsid w:val="00662316"/>
    <w:rsid w:val="00663375"/>
    <w:rsid w:val="006633B7"/>
    <w:rsid w:val="00665730"/>
    <w:rsid w:val="00666054"/>
    <w:rsid w:val="00666294"/>
    <w:rsid w:val="00666345"/>
    <w:rsid w:val="00666517"/>
    <w:rsid w:val="00666914"/>
    <w:rsid w:val="0066745A"/>
    <w:rsid w:val="00670A91"/>
    <w:rsid w:val="00671363"/>
    <w:rsid w:val="006723CC"/>
    <w:rsid w:val="00672CD8"/>
    <w:rsid w:val="00672E65"/>
    <w:rsid w:val="00675021"/>
    <w:rsid w:val="0067722B"/>
    <w:rsid w:val="00681844"/>
    <w:rsid w:val="00681856"/>
    <w:rsid w:val="00681A92"/>
    <w:rsid w:val="00682587"/>
    <w:rsid w:val="00682E29"/>
    <w:rsid w:val="00683124"/>
    <w:rsid w:val="00683A59"/>
    <w:rsid w:val="00684030"/>
    <w:rsid w:val="006848A3"/>
    <w:rsid w:val="00684CD8"/>
    <w:rsid w:val="006852DF"/>
    <w:rsid w:val="0068530F"/>
    <w:rsid w:val="00685322"/>
    <w:rsid w:val="006855F9"/>
    <w:rsid w:val="0068585E"/>
    <w:rsid w:val="006860F8"/>
    <w:rsid w:val="0068613D"/>
    <w:rsid w:val="006863F1"/>
    <w:rsid w:val="0068676A"/>
    <w:rsid w:val="006868BF"/>
    <w:rsid w:val="00686BE7"/>
    <w:rsid w:val="00686FF5"/>
    <w:rsid w:val="00687E7C"/>
    <w:rsid w:val="00687FEC"/>
    <w:rsid w:val="00690C11"/>
    <w:rsid w:val="00690C1E"/>
    <w:rsid w:val="00690E87"/>
    <w:rsid w:val="006912A3"/>
    <w:rsid w:val="00691324"/>
    <w:rsid w:val="00691B23"/>
    <w:rsid w:val="00691FA3"/>
    <w:rsid w:val="00693E2D"/>
    <w:rsid w:val="00694ACA"/>
    <w:rsid w:val="00694ED5"/>
    <w:rsid w:val="006950A6"/>
    <w:rsid w:val="006953EF"/>
    <w:rsid w:val="006970E2"/>
    <w:rsid w:val="00697CA3"/>
    <w:rsid w:val="00697DB1"/>
    <w:rsid w:val="006A0378"/>
    <w:rsid w:val="006A07DA"/>
    <w:rsid w:val="006A132D"/>
    <w:rsid w:val="006A16B2"/>
    <w:rsid w:val="006A201D"/>
    <w:rsid w:val="006A25EE"/>
    <w:rsid w:val="006A2A4C"/>
    <w:rsid w:val="006A2AC3"/>
    <w:rsid w:val="006A35C5"/>
    <w:rsid w:val="006A3DE3"/>
    <w:rsid w:val="006A42D0"/>
    <w:rsid w:val="006A503E"/>
    <w:rsid w:val="006A699B"/>
    <w:rsid w:val="006A6A11"/>
    <w:rsid w:val="006A7253"/>
    <w:rsid w:val="006B2653"/>
    <w:rsid w:val="006B318C"/>
    <w:rsid w:val="006B32D8"/>
    <w:rsid w:val="006B3665"/>
    <w:rsid w:val="006B3F3C"/>
    <w:rsid w:val="006B4AB7"/>
    <w:rsid w:val="006B5625"/>
    <w:rsid w:val="006B616B"/>
    <w:rsid w:val="006B6E62"/>
    <w:rsid w:val="006B721E"/>
    <w:rsid w:val="006B789A"/>
    <w:rsid w:val="006B7DD7"/>
    <w:rsid w:val="006C0320"/>
    <w:rsid w:val="006C0641"/>
    <w:rsid w:val="006C0E26"/>
    <w:rsid w:val="006C1750"/>
    <w:rsid w:val="006C1A1C"/>
    <w:rsid w:val="006C2110"/>
    <w:rsid w:val="006C2838"/>
    <w:rsid w:val="006C28F9"/>
    <w:rsid w:val="006C2A03"/>
    <w:rsid w:val="006C3A3F"/>
    <w:rsid w:val="006C3ABF"/>
    <w:rsid w:val="006C3DDB"/>
    <w:rsid w:val="006C49A7"/>
    <w:rsid w:val="006C4AE0"/>
    <w:rsid w:val="006C5597"/>
    <w:rsid w:val="006C57ED"/>
    <w:rsid w:val="006C5875"/>
    <w:rsid w:val="006C5F66"/>
    <w:rsid w:val="006C5FE3"/>
    <w:rsid w:val="006C6DED"/>
    <w:rsid w:val="006C7DC3"/>
    <w:rsid w:val="006C7FB2"/>
    <w:rsid w:val="006D0BEF"/>
    <w:rsid w:val="006D0F33"/>
    <w:rsid w:val="006D1B2A"/>
    <w:rsid w:val="006D2972"/>
    <w:rsid w:val="006D2B5F"/>
    <w:rsid w:val="006D2CA5"/>
    <w:rsid w:val="006D2EE7"/>
    <w:rsid w:val="006D31B3"/>
    <w:rsid w:val="006D3C6F"/>
    <w:rsid w:val="006D3F73"/>
    <w:rsid w:val="006D4266"/>
    <w:rsid w:val="006D47F3"/>
    <w:rsid w:val="006D5397"/>
    <w:rsid w:val="006D5989"/>
    <w:rsid w:val="006D5D6E"/>
    <w:rsid w:val="006D76A7"/>
    <w:rsid w:val="006E02FD"/>
    <w:rsid w:val="006E1597"/>
    <w:rsid w:val="006E1A7B"/>
    <w:rsid w:val="006E1AA0"/>
    <w:rsid w:val="006E2134"/>
    <w:rsid w:val="006E315C"/>
    <w:rsid w:val="006E3223"/>
    <w:rsid w:val="006E35E2"/>
    <w:rsid w:val="006E3ADC"/>
    <w:rsid w:val="006E4DB0"/>
    <w:rsid w:val="006E5355"/>
    <w:rsid w:val="006E5623"/>
    <w:rsid w:val="006E5633"/>
    <w:rsid w:val="006E5912"/>
    <w:rsid w:val="006E5B09"/>
    <w:rsid w:val="006E65DA"/>
    <w:rsid w:val="006E6D94"/>
    <w:rsid w:val="006E7F10"/>
    <w:rsid w:val="006F01E1"/>
    <w:rsid w:val="006F0334"/>
    <w:rsid w:val="006F0414"/>
    <w:rsid w:val="006F0567"/>
    <w:rsid w:val="006F0770"/>
    <w:rsid w:val="006F1792"/>
    <w:rsid w:val="006F1CAE"/>
    <w:rsid w:val="006F24B0"/>
    <w:rsid w:val="006F2848"/>
    <w:rsid w:val="006F3045"/>
    <w:rsid w:val="006F32FB"/>
    <w:rsid w:val="006F3398"/>
    <w:rsid w:val="006F3C8E"/>
    <w:rsid w:val="006F415D"/>
    <w:rsid w:val="006F4510"/>
    <w:rsid w:val="006F49D3"/>
    <w:rsid w:val="006F4E28"/>
    <w:rsid w:val="006F55EE"/>
    <w:rsid w:val="006F5D4B"/>
    <w:rsid w:val="006F5E52"/>
    <w:rsid w:val="006F5FB8"/>
    <w:rsid w:val="006F6703"/>
    <w:rsid w:val="006F6E77"/>
    <w:rsid w:val="006F7A31"/>
    <w:rsid w:val="006F7B0A"/>
    <w:rsid w:val="0070039D"/>
    <w:rsid w:val="00700640"/>
    <w:rsid w:val="00700949"/>
    <w:rsid w:val="00701844"/>
    <w:rsid w:val="00702048"/>
    <w:rsid w:val="00702E4B"/>
    <w:rsid w:val="00703680"/>
    <w:rsid w:val="00705087"/>
    <w:rsid w:val="0070566B"/>
    <w:rsid w:val="00705CEA"/>
    <w:rsid w:val="0070657D"/>
    <w:rsid w:val="0070764F"/>
    <w:rsid w:val="00710344"/>
    <w:rsid w:val="00710AD1"/>
    <w:rsid w:val="00710B40"/>
    <w:rsid w:val="00710FF4"/>
    <w:rsid w:val="0071107F"/>
    <w:rsid w:val="00711849"/>
    <w:rsid w:val="007123D9"/>
    <w:rsid w:val="00712F70"/>
    <w:rsid w:val="0071303D"/>
    <w:rsid w:val="007136D9"/>
    <w:rsid w:val="00713B2E"/>
    <w:rsid w:val="00713DFE"/>
    <w:rsid w:val="0071411D"/>
    <w:rsid w:val="00714E39"/>
    <w:rsid w:val="00715B83"/>
    <w:rsid w:val="007167A2"/>
    <w:rsid w:val="00716C39"/>
    <w:rsid w:val="00716D2D"/>
    <w:rsid w:val="00716FE8"/>
    <w:rsid w:val="00717EE6"/>
    <w:rsid w:val="0072090C"/>
    <w:rsid w:val="0072139B"/>
    <w:rsid w:val="00721949"/>
    <w:rsid w:val="00723C29"/>
    <w:rsid w:val="00724322"/>
    <w:rsid w:val="0072607D"/>
    <w:rsid w:val="0072679F"/>
    <w:rsid w:val="00726BC9"/>
    <w:rsid w:val="00726E9B"/>
    <w:rsid w:val="0072787E"/>
    <w:rsid w:val="00727BFD"/>
    <w:rsid w:val="00727C17"/>
    <w:rsid w:val="00730186"/>
    <w:rsid w:val="00730203"/>
    <w:rsid w:val="00730B48"/>
    <w:rsid w:val="00733656"/>
    <w:rsid w:val="007340E2"/>
    <w:rsid w:val="0073421A"/>
    <w:rsid w:val="00734505"/>
    <w:rsid w:val="0073557D"/>
    <w:rsid w:val="007357FF"/>
    <w:rsid w:val="00735B2E"/>
    <w:rsid w:val="00736147"/>
    <w:rsid w:val="00736A9D"/>
    <w:rsid w:val="00737D97"/>
    <w:rsid w:val="00740627"/>
    <w:rsid w:val="00741286"/>
    <w:rsid w:val="00742736"/>
    <w:rsid w:val="007434FB"/>
    <w:rsid w:val="007441B1"/>
    <w:rsid w:val="00744951"/>
    <w:rsid w:val="00744FEA"/>
    <w:rsid w:val="00745A76"/>
    <w:rsid w:val="00745A84"/>
    <w:rsid w:val="00746B92"/>
    <w:rsid w:val="007472BD"/>
    <w:rsid w:val="00747466"/>
    <w:rsid w:val="007479ED"/>
    <w:rsid w:val="007513E1"/>
    <w:rsid w:val="0075141C"/>
    <w:rsid w:val="0075169D"/>
    <w:rsid w:val="00751802"/>
    <w:rsid w:val="00751C00"/>
    <w:rsid w:val="00752D13"/>
    <w:rsid w:val="007531E2"/>
    <w:rsid w:val="007534E4"/>
    <w:rsid w:val="00753E11"/>
    <w:rsid w:val="00754270"/>
    <w:rsid w:val="007545A3"/>
    <w:rsid w:val="00754D76"/>
    <w:rsid w:val="00754F92"/>
    <w:rsid w:val="00755BF9"/>
    <w:rsid w:val="00756147"/>
    <w:rsid w:val="00756C1A"/>
    <w:rsid w:val="00757724"/>
    <w:rsid w:val="007602D3"/>
    <w:rsid w:val="007617EC"/>
    <w:rsid w:val="00761CB7"/>
    <w:rsid w:val="007621FE"/>
    <w:rsid w:val="007629E6"/>
    <w:rsid w:val="00762FAE"/>
    <w:rsid w:val="00764166"/>
    <w:rsid w:val="00764C30"/>
    <w:rsid w:val="00764C70"/>
    <w:rsid w:val="00764F76"/>
    <w:rsid w:val="00765D49"/>
    <w:rsid w:val="007665A3"/>
    <w:rsid w:val="007667A3"/>
    <w:rsid w:val="00767A69"/>
    <w:rsid w:val="00767B81"/>
    <w:rsid w:val="00770426"/>
    <w:rsid w:val="00770C3E"/>
    <w:rsid w:val="00770EA8"/>
    <w:rsid w:val="00772625"/>
    <w:rsid w:val="00773571"/>
    <w:rsid w:val="00773AE6"/>
    <w:rsid w:val="00774AAA"/>
    <w:rsid w:val="00774DD5"/>
    <w:rsid w:val="007750F8"/>
    <w:rsid w:val="007760A9"/>
    <w:rsid w:val="00776259"/>
    <w:rsid w:val="00776DBD"/>
    <w:rsid w:val="00777FD8"/>
    <w:rsid w:val="0078047B"/>
    <w:rsid w:val="0078049C"/>
    <w:rsid w:val="00781180"/>
    <w:rsid w:val="00781FE2"/>
    <w:rsid w:val="007828B0"/>
    <w:rsid w:val="00782BDD"/>
    <w:rsid w:val="00785736"/>
    <w:rsid w:val="00785B89"/>
    <w:rsid w:val="0078622B"/>
    <w:rsid w:val="00786C37"/>
    <w:rsid w:val="0078751D"/>
    <w:rsid w:val="007876B0"/>
    <w:rsid w:val="00787952"/>
    <w:rsid w:val="007911D5"/>
    <w:rsid w:val="00791ED3"/>
    <w:rsid w:val="0079261D"/>
    <w:rsid w:val="00793287"/>
    <w:rsid w:val="00793CD9"/>
    <w:rsid w:val="00793F78"/>
    <w:rsid w:val="00794332"/>
    <w:rsid w:val="00794BAE"/>
    <w:rsid w:val="00795C97"/>
    <w:rsid w:val="00795EF9"/>
    <w:rsid w:val="007968A2"/>
    <w:rsid w:val="007975A6"/>
    <w:rsid w:val="0079768A"/>
    <w:rsid w:val="00797E21"/>
    <w:rsid w:val="00797EE6"/>
    <w:rsid w:val="007A06DD"/>
    <w:rsid w:val="007A0FAB"/>
    <w:rsid w:val="007A184A"/>
    <w:rsid w:val="007A2122"/>
    <w:rsid w:val="007A234B"/>
    <w:rsid w:val="007A245D"/>
    <w:rsid w:val="007A2D46"/>
    <w:rsid w:val="007A4B49"/>
    <w:rsid w:val="007A4DE3"/>
    <w:rsid w:val="007A4F71"/>
    <w:rsid w:val="007A51F9"/>
    <w:rsid w:val="007A5AB7"/>
    <w:rsid w:val="007A6A39"/>
    <w:rsid w:val="007A73AB"/>
    <w:rsid w:val="007A78A4"/>
    <w:rsid w:val="007A7AEF"/>
    <w:rsid w:val="007A7DE1"/>
    <w:rsid w:val="007A7E27"/>
    <w:rsid w:val="007B0448"/>
    <w:rsid w:val="007B0E14"/>
    <w:rsid w:val="007B1049"/>
    <w:rsid w:val="007B1A07"/>
    <w:rsid w:val="007B3E8B"/>
    <w:rsid w:val="007B4366"/>
    <w:rsid w:val="007B4DBC"/>
    <w:rsid w:val="007B5146"/>
    <w:rsid w:val="007B5326"/>
    <w:rsid w:val="007B60B9"/>
    <w:rsid w:val="007B68F0"/>
    <w:rsid w:val="007B6B83"/>
    <w:rsid w:val="007C0532"/>
    <w:rsid w:val="007C0F57"/>
    <w:rsid w:val="007C1BB2"/>
    <w:rsid w:val="007C2D1A"/>
    <w:rsid w:val="007C3786"/>
    <w:rsid w:val="007C391B"/>
    <w:rsid w:val="007C3BEA"/>
    <w:rsid w:val="007C49B9"/>
    <w:rsid w:val="007C4A0E"/>
    <w:rsid w:val="007C4BB5"/>
    <w:rsid w:val="007C4DFC"/>
    <w:rsid w:val="007C4FB9"/>
    <w:rsid w:val="007C5A7B"/>
    <w:rsid w:val="007C5D4C"/>
    <w:rsid w:val="007C6349"/>
    <w:rsid w:val="007C6E98"/>
    <w:rsid w:val="007D1237"/>
    <w:rsid w:val="007D1A87"/>
    <w:rsid w:val="007D22EE"/>
    <w:rsid w:val="007D29E9"/>
    <w:rsid w:val="007D2F8F"/>
    <w:rsid w:val="007D2FC8"/>
    <w:rsid w:val="007D379E"/>
    <w:rsid w:val="007D38EC"/>
    <w:rsid w:val="007D399E"/>
    <w:rsid w:val="007D45C3"/>
    <w:rsid w:val="007D506A"/>
    <w:rsid w:val="007D6B78"/>
    <w:rsid w:val="007D78B2"/>
    <w:rsid w:val="007E0EF0"/>
    <w:rsid w:val="007E23E9"/>
    <w:rsid w:val="007E26DC"/>
    <w:rsid w:val="007E2FC4"/>
    <w:rsid w:val="007E36AB"/>
    <w:rsid w:val="007E44F8"/>
    <w:rsid w:val="007E466F"/>
    <w:rsid w:val="007E5055"/>
    <w:rsid w:val="007E5AC5"/>
    <w:rsid w:val="007E5B19"/>
    <w:rsid w:val="007E6C77"/>
    <w:rsid w:val="007F0846"/>
    <w:rsid w:val="007F08D7"/>
    <w:rsid w:val="007F0C1C"/>
    <w:rsid w:val="007F1AA1"/>
    <w:rsid w:val="007F22AB"/>
    <w:rsid w:val="007F2578"/>
    <w:rsid w:val="007F2864"/>
    <w:rsid w:val="007F310B"/>
    <w:rsid w:val="007F4833"/>
    <w:rsid w:val="007F51E5"/>
    <w:rsid w:val="007F59A7"/>
    <w:rsid w:val="007F671B"/>
    <w:rsid w:val="007F7D5A"/>
    <w:rsid w:val="00802CB7"/>
    <w:rsid w:val="00802D8C"/>
    <w:rsid w:val="00803895"/>
    <w:rsid w:val="00803A4F"/>
    <w:rsid w:val="00803AB5"/>
    <w:rsid w:val="00803EAA"/>
    <w:rsid w:val="0080492D"/>
    <w:rsid w:val="00804AA4"/>
    <w:rsid w:val="00805098"/>
    <w:rsid w:val="008053A0"/>
    <w:rsid w:val="00805499"/>
    <w:rsid w:val="00805850"/>
    <w:rsid w:val="00806096"/>
    <w:rsid w:val="00806DEC"/>
    <w:rsid w:val="00806F4F"/>
    <w:rsid w:val="00807727"/>
    <w:rsid w:val="00807C5F"/>
    <w:rsid w:val="008107F3"/>
    <w:rsid w:val="00810D7F"/>
    <w:rsid w:val="00811ACA"/>
    <w:rsid w:val="00811EDA"/>
    <w:rsid w:val="008124FF"/>
    <w:rsid w:val="0081276A"/>
    <w:rsid w:val="0081291C"/>
    <w:rsid w:val="008132FD"/>
    <w:rsid w:val="0081345E"/>
    <w:rsid w:val="0081424C"/>
    <w:rsid w:val="00814BDE"/>
    <w:rsid w:val="00814E10"/>
    <w:rsid w:val="008152CE"/>
    <w:rsid w:val="00815C03"/>
    <w:rsid w:val="00815CA2"/>
    <w:rsid w:val="00816207"/>
    <w:rsid w:val="00816B58"/>
    <w:rsid w:val="00816C8B"/>
    <w:rsid w:val="00816F8E"/>
    <w:rsid w:val="008171E0"/>
    <w:rsid w:val="00817CBC"/>
    <w:rsid w:val="00820244"/>
    <w:rsid w:val="00820463"/>
    <w:rsid w:val="00820991"/>
    <w:rsid w:val="00820A03"/>
    <w:rsid w:val="00820DBB"/>
    <w:rsid w:val="00821199"/>
    <w:rsid w:val="00821AB2"/>
    <w:rsid w:val="00821D9D"/>
    <w:rsid w:val="00823524"/>
    <w:rsid w:val="00823859"/>
    <w:rsid w:val="00823961"/>
    <w:rsid w:val="008250DC"/>
    <w:rsid w:val="00825863"/>
    <w:rsid w:val="00825D58"/>
    <w:rsid w:val="0082618D"/>
    <w:rsid w:val="00826860"/>
    <w:rsid w:val="008269CE"/>
    <w:rsid w:val="00826A13"/>
    <w:rsid w:val="00826B53"/>
    <w:rsid w:val="00826EA2"/>
    <w:rsid w:val="0082702E"/>
    <w:rsid w:val="00827803"/>
    <w:rsid w:val="00827878"/>
    <w:rsid w:val="00830286"/>
    <w:rsid w:val="008302E0"/>
    <w:rsid w:val="008309AD"/>
    <w:rsid w:val="00830AE5"/>
    <w:rsid w:val="00830CBC"/>
    <w:rsid w:val="0083110A"/>
    <w:rsid w:val="008312A7"/>
    <w:rsid w:val="0083133B"/>
    <w:rsid w:val="008320AA"/>
    <w:rsid w:val="00832A13"/>
    <w:rsid w:val="008331D7"/>
    <w:rsid w:val="00833449"/>
    <w:rsid w:val="00833738"/>
    <w:rsid w:val="0083397B"/>
    <w:rsid w:val="00833E21"/>
    <w:rsid w:val="00833F8E"/>
    <w:rsid w:val="00834031"/>
    <w:rsid w:val="0083433F"/>
    <w:rsid w:val="008361DC"/>
    <w:rsid w:val="0083660A"/>
    <w:rsid w:val="008371F8"/>
    <w:rsid w:val="00840A2D"/>
    <w:rsid w:val="00841401"/>
    <w:rsid w:val="0084164B"/>
    <w:rsid w:val="0084166C"/>
    <w:rsid w:val="0084222D"/>
    <w:rsid w:val="0084288F"/>
    <w:rsid w:val="00842E42"/>
    <w:rsid w:val="0084339A"/>
    <w:rsid w:val="0084377E"/>
    <w:rsid w:val="00843B7E"/>
    <w:rsid w:val="00843BEC"/>
    <w:rsid w:val="00844876"/>
    <w:rsid w:val="008460EF"/>
    <w:rsid w:val="0084680E"/>
    <w:rsid w:val="00846AB1"/>
    <w:rsid w:val="00850D25"/>
    <w:rsid w:val="00851451"/>
    <w:rsid w:val="0085171B"/>
    <w:rsid w:val="00851D9A"/>
    <w:rsid w:val="00853288"/>
    <w:rsid w:val="00853976"/>
    <w:rsid w:val="008539A6"/>
    <w:rsid w:val="00854C9D"/>
    <w:rsid w:val="00854DBA"/>
    <w:rsid w:val="00854E38"/>
    <w:rsid w:val="00854EBE"/>
    <w:rsid w:val="00855027"/>
    <w:rsid w:val="008551F1"/>
    <w:rsid w:val="008552C0"/>
    <w:rsid w:val="00856C2D"/>
    <w:rsid w:val="00857535"/>
    <w:rsid w:val="0085762E"/>
    <w:rsid w:val="00857EA1"/>
    <w:rsid w:val="00860A4C"/>
    <w:rsid w:val="00860F37"/>
    <w:rsid w:val="008614D9"/>
    <w:rsid w:val="0086174D"/>
    <w:rsid w:val="00862DE0"/>
    <w:rsid w:val="00863764"/>
    <w:rsid w:val="00863D4E"/>
    <w:rsid w:val="008659AB"/>
    <w:rsid w:val="0086659D"/>
    <w:rsid w:val="00866919"/>
    <w:rsid w:val="00866FBD"/>
    <w:rsid w:val="00867327"/>
    <w:rsid w:val="0087015F"/>
    <w:rsid w:val="008706E6"/>
    <w:rsid w:val="00870A0C"/>
    <w:rsid w:val="00870AC9"/>
    <w:rsid w:val="00871127"/>
    <w:rsid w:val="00871F7B"/>
    <w:rsid w:val="00872434"/>
    <w:rsid w:val="00872DE4"/>
    <w:rsid w:val="00872F0E"/>
    <w:rsid w:val="0087326D"/>
    <w:rsid w:val="0087412F"/>
    <w:rsid w:val="00874DC8"/>
    <w:rsid w:val="008754DA"/>
    <w:rsid w:val="00876A47"/>
    <w:rsid w:val="008771FC"/>
    <w:rsid w:val="00877B46"/>
    <w:rsid w:val="0088087E"/>
    <w:rsid w:val="00880AEF"/>
    <w:rsid w:val="00880CB1"/>
    <w:rsid w:val="008825F9"/>
    <w:rsid w:val="00882BF7"/>
    <w:rsid w:val="00883B06"/>
    <w:rsid w:val="00883E8B"/>
    <w:rsid w:val="00885361"/>
    <w:rsid w:val="008855D6"/>
    <w:rsid w:val="0088597C"/>
    <w:rsid w:val="00886405"/>
    <w:rsid w:val="00886CDC"/>
    <w:rsid w:val="00886D1A"/>
    <w:rsid w:val="00886F74"/>
    <w:rsid w:val="008870E6"/>
    <w:rsid w:val="008903DB"/>
    <w:rsid w:val="008904DC"/>
    <w:rsid w:val="00890791"/>
    <w:rsid w:val="00890A97"/>
    <w:rsid w:val="00892224"/>
    <w:rsid w:val="008923AF"/>
    <w:rsid w:val="00892534"/>
    <w:rsid w:val="0089371C"/>
    <w:rsid w:val="00895A16"/>
    <w:rsid w:val="00895D92"/>
    <w:rsid w:val="0089644B"/>
    <w:rsid w:val="00896CC4"/>
    <w:rsid w:val="008973A5"/>
    <w:rsid w:val="00897F8D"/>
    <w:rsid w:val="008A008B"/>
    <w:rsid w:val="008A030D"/>
    <w:rsid w:val="008A0C33"/>
    <w:rsid w:val="008A180C"/>
    <w:rsid w:val="008A1ED1"/>
    <w:rsid w:val="008A21FC"/>
    <w:rsid w:val="008A294B"/>
    <w:rsid w:val="008A6756"/>
    <w:rsid w:val="008A682F"/>
    <w:rsid w:val="008A7142"/>
    <w:rsid w:val="008A79AB"/>
    <w:rsid w:val="008B199C"/>
    <w:rsid w:val="008B1A0B"/>
    <w:rsid w:val="008B2581"/>
    <w:rsid w:val="008B2698"/>
    <w:rsid w:val="008B4448"/>
    <w:rsid w:val="008B4782"/>
    <w:rsid w:val="008B4E8E"/>
    <w:rsid w:val="008B5E00"/>
    <w:rsid w:val="008B6592"/>
    <w:rsid w:val="008B69F1"/>
    <w:rsid w:val="008B7B62"/>
    <w:rsid w:val="008B7C99"/>
    <w:rsid w:val="008B7D3C"/>
    <w:rsid w:val="008B7DEE"/>
    <w:rsid w:val="008B7F1E"/>
    <w:rsid w:val="008C03A4"/>
    <w:rsid w:val="008C0A6F"/>
    <w:rsid w:val="008C0BEE"/>
    <w:rsid w:val="008C0EE9"/>
    <w:rsid w:val="008C158C"/>
    <w:rsid w:val="008C1DB3"/>
    <w:rsid w:val="008C2DA2"/>
    <w:rsid w:val="008C363B"/>
    <w:rsid w:val="008C449A"/>
    <w:rsid w:val="008C538C"/>
    <w:rsid w:val="008C59D2"/>
    <w:rsid w:val="008C601C"/>
    <w:rsid w:val="008C61E2"/>
    <w:rsid w:val="008C6CD4"/>
    <w:rsid w:val="008C6FE6"/>
    <w:rsid w:val="008C74A9"/>
    <w:rsid w:val="008C74EE"/>
    <w:rsid w:val="008C7BA4"/>
    <w:rsid w:val="008D043B"/>
    <w:rsid w:val="008D0634"/>
    <w:rsid w:val="008D06D0"/>
    <w:rsid w:val="008D36AA"/>
    <w:rsid w:val="008D38A4"/>
    <w:rsid w:val="008D3C6D"/>
    <w:rsid w:val="008D400D"/>
    <w:rsid w:val="008D4709"/>
    <w:rsid w:val="008D6580"/>
    <w:rsid w:val="008D6E05"/>
    <w:rsid w:val="008D7762"/>
    <w:rsid w:val="008E0300"/>
    <w:rsid w:val="008E1845"/>
    <w:rsid w:val="008E229B"/>
    <w:rsid w:val="008E2385"/>
    <w:rsid w:val="008E297B"/>
    <w:rsid w:val="008E2E76"/>
    <w:rsid w:val="008E34E2"/>
    <w:rsid w:val="008E4B2A"/>
    <w:rsid w:val="008E50F5"/>
    <w:rsid w:val="008E55C9"/>
    <w:rsid w:val="008E5A2E"/>
    <w:rsid w:val="008E691A"/>
    <w:rsid w:val="008E6AFF"/>
    <w:rsid w:val="008F0BFC"/>
    <w:rsid w:val="008F0D11"/>
    <w:rsid w:val="008F0E66"/>
    <w:rsid w:val="008F0F37"/>
    <w:rsid w:val="008F1110"/>
    <w:rsid w:val="008F123B"/>
    <w:rsid w:val="008F16A9"/>
    <w:rsid w:val="008F2E89"/>
    <w:rsid w:val="008F3E1B"/>
    <w:rsid w:val="008F3E38"/>
    <w:rsid w:val="008F43D4"/>
    <w:rsid w:val="008F4555"/>
    <w:rsid w:val="008F558A"/>
    <w:rsid w:val="008F62F4"/>
    <w:rsid w:val="008F695E"/>
    <w:rsid w:val="008F6CCC"/>
    <w:rsid w:val="008F6FB9"/>
    <w:rsid w:val="008F723A"/>
    <w:rsid w:val="008F79A2"/>
    <w:rsid w:val="008F7B58"/>
    <w:rsid w:val="0090023D"/>
    <w:rsid w:val="009008E3"/>
    <w:rsid w:val="00901258"/>
    <w:rsid w:val="009012B1"/>
    <w:rsid w:val="009012DC"/>
    <w:rsid w:val="00901957"/>
    <w:rsid w:val="00904386"/>
    <w:rsid w:val="0090451F"/>
    <w:rsid w:val="009049A7"/>
    <w:rsid w:val="00905E46"/>
    <w:rsid w:val="009062C0"/>
    <w:rsid w:val="00906456"/>
    <w:rsid w:val="0091063B"/>
    <w:rsid w:val="0091110A"/>
    <w:rsid w:val="0091195F"/>
    <w:rsid w:val="00911D47"/>
    <w:rsid w:val="00912988"/>
    <w:rsid w:val="0091303D"/>
    <w:rsid w:val="009140BC"/>
    <w:rsid w:val="0091410C"/>
    <w:rsid w:val="00914121"/>
    <w:rsid w:val="00914875"/>
    <w:rsid w:val="0091538F"/>
    <w:rsid w:val="00915A7F"/>
    <w:rsid w:val="00915F1C"/>
    <w:rsid w:val="00916858"/>
    <w:rsid w:val="00917186"/>
    <w:rsid w:val="00917B46"/>
    <w:rsid w:val="00920F24"/>
    <w:rsid w:val="00921D8B"/>
    <w:rsid w:val="009225F0"/>
    <w:rsid w:val="00922A9A"/>
    <w:rsid w:val="00923B9D"/>
    <w:rsid w:val="0092489C"/>
    <w:rsid w:val="00924CFB"/>
    <w:rsid w:val="0092516B"/>
    <w:rsid w:val="00925427"/>
    <w:rsid w:val="009258F0"/>
    <w:rsid w:val="00925D37"/>
    <w:rsid w:val="00925E61"/>
    <w:rsid w:val="00926474"/>
    <w:rsid w:val="00926682"/>
    <w:rsid w:val="009269D8"/>
    <w:rsid w:val="009271A8"/>
    <w:rsid w:val="0093078F"/>
    <w:rsid w:val="009308BE"/>
    <w:rsid w:val="00930D2B"/>
    <w:rsid w:val="00931456"/>
    <w:rsid w:val="0093187C"/>
    <w:rsid w:val="009319F6"/>
    <w:rsid w:val="00931F3E"/>
    <w:rsid w:val="00932563"/>
    <w:rsid w:val="009327A7"/>
    <w:rsid w:val="00932FFE"/>
    <w:rsid w:val="0093361D"/>
    <w:rsid w:val="00933A80"/>
    <w:rsid w:val="009340A6"/>
    <w:rsid w:val="00934263"/>
    <w:rsid w:val="009342EC"/>
    <w:rsid w:val="009345BD"/>
    <w:rsid w:val="00934771"/>
    <w:rsid w:val="00935436"/>
    <w:rsid w:val="00935B1D"/>
    <w:rsid w:val="0093639A"/>
    <w:rsid w:val="009366CD"/>
    <w:rsid w:val="00940563"/>
    <w:rsid w:val="0094091A"/>
    <w:rsid w:val="00942DC0"/>
    <w:rsid w:val="00943223"/>
    <w:rsid w:val="009435B3"/>
    <w:rsid w:val="00943677"/>
    <w:rsid w:val="00943F2B"/>
    <w:rsid w:val="0094450D"/>
    <w:rsid w:val="00944B7C"/>
    <w:rsid w:val="00945707"/>
    <w:rsid w:val="009458B1"/>
    <w:rsid w:val="009468F5"/>
    <w:rsid w:val="0094750C"/>
    <w:rsid w:val="0095001E"/>
    <w:rsid w:val="00950884"/>
    <w:rsid w:val="00950C88"/>
    <w:rsid w:val="009519D4"/>
    <w:rsid w:val="00951C59"/>
    <w:rsid w:val="00951C7B"/>
    <w:rsid w:val="00952170"/>
    <w:rsid w:val="00952271"/>
    <w:rsid w:val="0095229B"/>
    <w:rsid w:val="00952C60"/>
    <w:rsid w:val="00952CDD"/>
    <w:rsid w:val="00953C0F"/>
    <w:rsid w:val="0095513B"/>
    <w:rsid w:val="0095525D"/>
    <w:rsid w:val="00955C91"/>
    <w:rsid w:val="00955F76"/>
    <w:rsid w:val="009561C3"/>
    <w:rsid w:val="009574A9"/>
    <w:rsid w:val="00960021"/>
    <w:rsid w:val="009602E2"/>
    <w:rsid w:val="0096245A"/>
    <w:rsid w:val="009627F0"/>
    <w:rsid w:val="009638D0"/>
    <w:rsid w:val="00963F68"/>
    <w:rsid w:val="009646B2"/>
    <w:rsid w:val="00964D6E"/>
    <w:rsid w:val="00964EA5"/>
    <w:rsid w:val="0096505C"/>
    <w:rsid w:val="009650F0"/>
    <w:rsid w:val="00965C7F"/>
    <w:rsid w:val="00965CE5"/>
    <w:rsid w:val="00965FE5"/>
    <w:rsid w:val="00967729"/>
    <w:rsid w:val="009678C8"/>
    <w:rsid w:val="00967B36"/>
    <w:rsid w:val="00970998"/>
    <w:rsid w:val="00970EE2"/>
    <w:rsid w:val="009712F3"/>
    <w:rsid w:val="00971498"/>
    <w:rsid w:val="009715E2"/>
    <w:rsid w:val="00971C25"/>
    <w:rsid w:val="00972051"/>
    <w:rsid w:val="0097426A"/>
    <w:rsid w:val="00974B57"/>
    <w:rsid w:val="00975122"/>
    <w:rsid w:val="0097527A"/>
    <w:rsid w:val="0097527B"/>
    <w:rsid w:val="00975AD2"/>
    <w:rsid w:val="00975F21"/>
    <w:rsid w:val="00976713"/>
    <w:rsid w:val="0097740B"/>
    <w:rsid w:val="00977E0A"/>
    <w:rsid w:val="0098018B"/>
    <w:rsid w:val="00980933"/>
    <w:rsid w:val="00980C03"/>
    <w:rsid w:val="0098124B"/>
    <w:rsid w:val="0098213C"/>
    <w:rsid w:val="00982628"/>
    <w:rsid w:val="0098299A"/>
    <w:rsid w:val="00982B09"/>
    <w:rsid w:val="00982ECB"/>
    <w:rsid w:val="0098458F"/>
    <w:rsid w:val="00984FAF"/>
    <w:rsid w:val="00985AFC"/>
    <w:rsid w:val="00985B2F"/>
    <w:rsid w:val="0098620A"/>
    <w:rsid w:val="0098661F"/>
    <w:rsid w:val="00986C77"/>
    <w:rsid w:val="00990B8D"/>
    <w:rsid w:val="009914B6"/>
    <w:rsid w:val="009918B7"/>
    <w:rsid w:val="00991B5D"/>
    <w:rsid w:val="00991B75"/>
    <w:rsid w:val="00991CE3"/>
    <w:rsid w:val="00991F4A"/>
    <w:rsid w:val="00994509"/>
    <w:rsid w:val="00994862"/>
    <w:rsid w:val="00996355"/>
    <w:rsid w:val="009963F5"/>
    <w:rsid w:val="009968EF"/>
    <w:rsid w:val="009A028E"/>
    <w:rsid w:val="009A0B7C"/>
    <w:rsid w:val="009A19D2"/>
    <w:rsid w:val="009A28B5"/>
    <w:rsid w:val="009A2C2A"/>
    <w:rsid w:val="009A2CAF"/>
    <w:rsid w:val="009A3C2A"/>
    <w:rsid w:val="009A48B4"/>
    <w:rsid w:val="009A4F7A"/>
    <w:rsid w:val="009A5581"/>
    <w:rsid w:val="009A5F6D"/>
    <w:rsid w:val="009A5F76"/>
    <w:rsid w:val="009A6608"/>
    <w:rsid w:val="009A66B3"/>
    <w:rsid w:val="009A6A6F"/>
    <w:rsid w:val="009A6F76"/>
    <w:rsid w:val="009A7170"/>
    <w:rsid w:val="009A7E0A"/>
    <w:rsid w:val="009B0105"/>
    <w:rsid w:val="009B0892"/>
    <w:rsid w:val="009B0F7D"/>
    <w:rsid w:val="009B2DB9"/>
    <w:rsid w:val="009B2F8D"/>
    <w:rsid w:val="009B3756"/>
    <w:rsid w:val="009B3BAA"/>
    <w:rsid w:val="009B4078"/>
    <w:rsid w:val="009B471A"/>
    <w:rsid w:val="009B4781"/>
    <w:rsid w:val="009B4E8A"/>
    <w:rsid w:val="009B5A20"/>
    <w:rsid w:val="009B5B59"/>
    <w:rsid w:val="009B5D54"/>
    <w:rsid w:val="009B70AB"/>
    <w:rsid w:val="009B7438"/>
    <w:rsid w:val="009B7913"/>
    <w:rsid w:val="009C02FB"/>
    <w:rsid w:val="009C0B1D"/>
    <w:rsid w:val="009C24C6"/>
    <w:rsid w:val="009C28AA"/>
    <w:rsid w:val="009C3933"/>
    <w:rsid w:val="009C3AEE"/>
    <w:rsid w:val="009C503B"/>
    <w:rsid w:val="009C5122"/>
    <w:rsid w:val="009C55A2"/>
    <w:rsid w:val="009C614F"/>
    <w:rsid w:val="009D0F7C"/>
    <w:rsid w:val="009D1E23"/>
    <w:rsid w:val="009D3385"/>
    <w:rsid w:val="009D3E42"/>
    <w:rsid w:val="009D438D"/>
    <w:rsid w:val="009D5614"/>
    <w:rsid w:val="009D5768"/>
    <w:rsid w:val="009D6A33"/>
    <w:rsid w:val="009D728A"/>
    <w:rsid w:val="009D758C"/>
    <w:rsid w:val="009E00AB"/>
    <w:rsid w:val="009E0336"/>
    <w:rsid w:val="009E049B"/>
    <w:rsid w:val="009E0E37"/>
    <w:rsid w:val="009E1E91"/>
    <w:rsid w:val="009E250F"/>
    <w:rsid w:val="009E2626"/>
    <w:rsid w:val="009E2CBF"/>
    <w:rsid w:val="009E3B1D"/>
    <w:rsid w:val="009E3BFA"/>
    <w:rsid w:val="009E4336"/>
    <w:rsid w:val="009E4455"/>
    <w:rsid w:val="009E5499"/>
    <w:rsid w:val="009E6D6B"/>
    <w:rsid w:val="009E6E79"/>
    <w:rsid w:val="009F0187"/>
    <w:rsid w:val="009F03D6"/>
    <w:rsid w:val="009F06DC"/>
    <w:rsid w:val="009F107F"/>
    <w:rsid w:val="009F2167"/>
    <w:rsid w:val="009F2E1B"/>
    <w:rsid w:val="009F2F73"/>
    <w:rsid w:val="009F32D7"/>
    <w:rsid w:val="009F46AD"/>
    <w:rsid w:val="009F49DC"/>
    <w:rsid w:val="009F51C2"/>
    <w:rsid w:val="009F5B7A"/>
    <w:rsid w:val="009F71C5"/>
    <w:rsid w:val="00A01204"/>
    <w:rsid w:val="00A01653"/>
    <w:rsid w:val="00A019DF"/>
    <w:rsid w:val="00A01B0C"/>
    <w:rsid w:val="00A02FA2"/>
    <w:rsid w:val="00A032CE"/>
    <w:rsid w:val="00A034D1"/>
    <w:rsid w:val="00A034D5"/>
    <w:rsid w:val="00A039F6"/>
    <w:rsid w:val="00A0413A"/>
    <w:rsid w:val="00A04FE1"/>
    <w:rsid w:val="00A05EFA"/>
    <w:rsid w:val="00A065E8"/>
    <w:rsid w:val="00A066A2"/>
    <w:rsid w:val="00A10483"/>
    <w:rsid w:val="00A11BCD"/>
    <w:rsid w:val="00A11DDF"/>
    <w:rsid w:val="00A12075"/>
    <w:rsid w:val="00A1310D"/>
    <w:rsid w:val="00A13258"/>
    <w:rsid w:val="00A13622"/>
    <w:rsid w:val="00A1403E"/>
    <w:rsid w:val="00A147C3"/>
    <w:rsid w:val="00A1765B"/>
    <w:rsid w:val="00A17F8E"/>
    <w:rsid w:val="00A207E8"/>
    <w:rsid w:val="00A21BCE"/>
    <w:rsid w:val="00A21DFA"/>
    <w:rsid w:val="00A21F1F"/>
    <w:rsid w:val="00A225BE"/>
    <w:rsid w:val="00A22C86"/>
    <w:rsid w:val="00A23AC2"/>
    <w:rsid w:val="00A23D63"/>
    <w:rsid w:val="00A242B3"/>
    <w:rsid w:val="00A2473C"/>
    <w:rsid w:val="00A24B0D"/>
    <w:rsid w:val="00A256F8"/>
    <w:rsid w:val="00A26A6D"/>
    <w:rsid w:val="00A30006"/>
    <w:rsid w:val="00A30B52"/>
    <w:rsid w:val="00A30C88"/>
    <w:rsid w:val="00A30E70"/>
    <w:rsid w:val="00A30F12"/>
    <w:rsid w:val="00A31277"/>
    <w:rsid w:val="00A315FB"/>
    <w:rsid w:val="00A31F4A"/>
    <w:rsid w:val="00A32091"/>
    <w:rsid w:val="00A322C1"/>
    <w:rsid w:val="00A329A1"/>
    <w:rsid w:val="00A3354E"/>
    <w:rsid w:val="00A33DEB"/>
    <w:rsid w:val="00A34054"/>
    <w:rsid w:val="00A3422E"/>
    <w:rsid w:val="00A3488C"/>
    <w:rsid w:val="00A34FCA"/>
    <w:rsid w:val="00A35201"/>
    <w:rsid w:val="00A3716A"/>
    <w:rsid w:val="00A372E7"/>
    <w:rsid w:val="00A37F2A"/>
    <w:rsid w:val="00A40203"/>
    <w:rsid w:val="00A4071F"/>
    <w:rsid w:val="00A41280"/>
    <w:rsid w:val="00A41723"/>
    <w:rsid w:val="00A41A8F"/>
    <w:rsid w:val="00A41F8C"/>
    <w:rsid w:val="00A42612"/>
    <w:rsid w:val="00A42855"/>
    <w:rsid w:val="00A42A3E"/>
    <w:rsid w:val="00A42F7F"/>
    <w:rsid w:val="00A4303C"/>
    <w:rsid w:val="00A441DE"/>
    <w:rsid w:val="00A4446F"/>
    <w:rsid w:val="00A44BD6"/>
    <w:rsid w:val="00A44E19"/>
    <w:rsid w:val="00A45699"/>
    <w:rsid w:val="00A46495"/>
    <w:rsid w:val="00A46B6D"/>
    <w:rsid w:val="00A50EAC"/>
    <w:rsid w:val="00A5186B"/>
    <w:rsid w:val="00A51E35"/>
    <w:rsid w:val="00A5248E"/>
    <w:rsid w:val="00A525C1"/>
    <w:rsid w:val="00A52753"/>
    <w:rsid w:val="00A53256"/>
    <w:rsid w:val="00A53579"/>
    <w:rsid w:val="00A53EAD"/>
    <w:rsid w:val="00A5439F"/>
    <w:rsid w:val="00A5443E"/>
    <w:rsid w:val="00A547DC"/>
    <w:rsid w:val="00A5487F"/>
    <w:rsid w:val="00A54B00"/>
    <w:rsid w:val="00A559CE"/>
    <w:rsid w:val="00A55F0B"/>
    <w:rsid w:val="00A5673D"/>
    <w:rsid w:val="00A57830"/>
    <w:rsid w:val="00A57E91"/>
    <w:rsid w:val="00A607CD"/>
    <w:rsid w:val="00A60CE2"/>
    <w:rsid w:val="00A60E2A"/>
    <w:rsid w:val="00A618A5"/>
    <w:rsid w:val="00A62925"/>
    <w:rsid w:val="00A6354A"/>
    <w:rsid w:val="00A64D14"/>
    <w:rsid w:val="00A64DFE"/>
    <w:rsid w:val="00A64F69"/>
    <w:rsid w:val="00A658C1"/>
    <w:rsid w:val="00A65DB9"/>
    <w:rsid w:val="00A6656D"/>
    <w:rsid w:val="00A66842"/>
    <w:rsid w:val="00A6701D"/>
    <w:rsid w:val="00A67726"/>
    <w:rsid w:val="00A67E12"/>
    <w:rsid w:val="00A700D0"/>
    <w:rsid w:val="00A70589"/>
    <w:rsid w:val="00A70B6D"/>
    <w:rsid w:val="00A70DF9"/>
    <w:rsid w:val="00A710DD"/>
    <w:rsid w:val="00A7136A"/>
    <w:rsid w:val="00A716B3"/>
    <w:rsid w:val="00A7182A"/>
    <w:rsid w:val="00A72221"/>
    <w:rsid w:val="00A72D72"/>
    <w:rsid w:val="00A72E4B"/>
    <w:rsid w:val="00A7312B"/>
    <w:rsid w:val="00A73DA8"/>
    <w:rsid w:val="00A75650"/>
    <w:rsid w:val="00A759ED"/>
    <w:rsid w:val="00A7619D"/>
    <w:rsid w:val="00A763B4"/>
    <w:rsid w:val="00A76C1F"/>
    <w:rsid w:val="00A8054D"/>
    <w:rsid w:val="00A8079A"/>
    <w:rsid w:val="00A80F72"/>
    <w:rsid w:val="00A817D4"/>
    <w:rsid w:val="00A8276F"/>
    <w:rsid w:val="00A84B26"/>
    <w:rsid w:val="00A84BCB"/>
    <w:rsid w:val="00A853C7"/>
    <w:rsid w:val="00A85A63"/>
    <w:rsid w:val="00A85AC7"/>
    <w:rsid w:val="00A85C77"/>
    <w:rsid w:val="00A85F7B"/>
    <w:rsid w:val="00A86A45"/>
    <w:rsid w:val="00A86DD9"/>
    <w:rsid w:val="00A870A2"/>
    <w:rsid w:val="00A87EAD"/>
    <w:rsid w:val="00A91BFE"/>
    <w:rsid w:val="00A91C06"/>
    <w:rsid w:val="00A91DEA"/>
    <w:rsid w:val="00A91FF6"/>
    <w:rsid w:val="00A91FFE"/>
    <w:rsid w:val="00A92F29"/>
    <w:rsid w:val="00A931D2"/>
    <w:rsid w:val="00A93406"/>
    <w:rsid w:val="00A938E6"/>
    <w:rsid w:val="00A95247"/>
    <w:rsid w:val="00A95974"/>
    <w:rsid w:val="00A95FE3"/>
    <w:rsid w:val="00A9642A"/>
    <w:rsid w:val="00A971AB"/>
    <w:rsid w:val="00A9761F"/>
    <w:rsid w:val="00A97D6E"/>
    <w:rsid w:val="00AA01F8"/>
    <w:rsid w:val="00AA09D4"/>
    <w:rsid w:val="00AA0EAE"/>
    <w:rsid w:val="00AA1C99"/>
    <w:rsid w:val="00AA1DE7"/>
    <w:rsid w:val="00AA30C6"/>
    <w:rsid w:val="00AA357B"/>
    <w:rsid w:val="00AA4E6B"/>
    <w:rsid w:val="00AA6315"/>
    <w:rsid w:val="00AA6690"/>
    <w:rsid w:val="00AA6A9E"/>
    <w:rsid w:val="00AA7A36"/>
    <w:rsid w:val="00AA7B9D"/>
    <w:rsid w:val="00AA7FE8"/>
    <w:rsid w:val="00AB118E"/>
    <w:rsid w:val="00AB123D"/>
    <w:rsid w:val="00AB1B19"/>
    <w:rsid w:val="00AB1C7F"/>
    <w:rsid w:val="00AB214E"/>
    <w:rsid w:val="00AB226C"/>
    <w:rsid w:val="00AB289C"/>
    <w:rsid w:val="00AB2E9F"/>
    <w:rsid w:val="00AB30F5"/>
    <w:rsid w:val="00AB3EED"/>
    <w:rsid w:val="00AB4107"/>
    <w:rsid w:val="00AB45C9"/>
    <w:rsid w:val="00AB4A96"/>
    <w:rsid w:val="00AB4CDB"/>
    <w:rsid w:val="00AB5687"/>
    <w:rsid w:val="00AB5A01"/>
    <w:rsid w:val="00AB6BE9"/>
    <w:rsid w:val="00AB6C69"/>
    <w:rsid w:val="00AB6DDC"/>
    <w:rsid w:val="00AB75EE"/>
    <w:rsid w:val="00AC0EB9"/>
    <w:rsid w:val="00AC0EE6"/>
    <w:rsid w:val="00AC116D"/>
    <w:rsid w:val="00AC18F6"/>
    <w:rsid w:val="00AC1962"/>
    <w:rsid w:val="00AC1E72"/>
    <w:rsid w:val="00AC2648"/>
    <w:rsid w:val="00AC2C13"/>
    <w:rsid w:val="00AC30BD"/>
    <w:rsid w:val="00AC3461"/>
    <w:rsid w:val="00AC389D"/>
    <w:rsid w:val="00AC45D9"/>
    <w:rsid w:val="00AC4EB3"/>
    <w:rsid w:val="00AC6BE0"/>
    <w:rsid w:val="00AC6E6C"/>
    <w:rsid w:val="00AD032A"/>
    <w:rsid w:val="00AD1530"/>
    <w:rsid w:val="00AD19BE"/>
    <w:rsid w:val="00AD272D"/>
    <w:rsid w:val="00AD3515"/>
    <w:rsid w:val="00AD3E57"/>
    <w:rsid w:val="00AD3FAB"/>
    <w:rsid w:val="00AD54B0"/>
    <w:rsid w:val="00AD5683"/>
    <w:rsid w:val="00AD5CC1"/>
    <w:rsid w:val="00AD5D98"/>
    <w:rsid w:val="00AD778F"/>
    <w:rsid w:val="00AE04BB"/>
    <w:rsid w:val="00AE056B"/>
    <w:rsid w:val="00AE0615"/>
    <w:rsid w:val="00AE0827"/>
    <w:rsid w:val="00AE0DC8"/>
    <w:rsid w:val="00AE1955"/>
    <w:rsid w:val="00AE24E1"/>
    <w:rsid w:val="00AE26AD"/>
    <w:rsid w:val="00AE27B7"/>
    <w:rsid w:val="00AE28F3"/>
    <w:rsid w:val="00AE31ED"/>
    <w:rsid w:val="00AE37C0"/>
    <w:rsid w:val="00AE4258"/>
    <w:rsid w:val="00AE4833"/>
    <w:rsid w:val="00AE4C35"/>
    <w:rsid w:val="00AE7125"/>
    <w:rsid w:val="00AE7842"/>
    <w:rsid w:val="00AE7BB3"/>
    <w:rsid w:val="00AF07FC"/>
    <w:rsid w:val="00AF1380"/>
    <w:rsid w:val="00AF1BA3"/>
    <w:rsid w:val="00AF24A8"/>
    <w:rsid w:val="00AF2792"/>
    <w:rsid w:val="00AF2828"/>
    <w:rsid w:val="00AF3252"/>
    <w:rsid w:val="00AF37C4"/>
    <w:rsid w:val="00AF3983"/>
    <w:rsid w:val="00AF476B"/>
    <w:rsid w:val="00AF56E1"/>
    <w:rsid w:val="00AF5A2E"/>
    <w:rsid w:val="00AF5B18"/>
    <w:rsid w:val="00AF667C"/>
    <w:rsid w:val="00AF70E0"/>
    <w:rsid w:val="00AF766B"/>
    <w:rsid w:val="00AF7DAB"/>
    <w:rsid w:val="00B010F8"/>
    <w:rsid w:val="00B01328"/>
    <w:rsid w:val="00B01720"/>
    <w:rsid w:val="00B02352"/>
    <w:rsid w:val="00B039B3"/>
    <w:rsid w:val="00B04E6E"/>
    <w:rsid w:val="00B05192"/>
    <w:rsid w:val="00B051E1"/>
    <w:rsid w:val="00B05433"/>
    <w:rsid w:val="00B05972"/>
    <w:rsid w:val="00B05DB8"/>
    <w:rsid w:val="00B06F40"/>
    <w:rsid w:val="00B07AEA"/>
    <w:rsid w:val="00B10186"/>
    <w:rsid w:val="00B10479"/>
    <w:rsid w:val="00B115AA"/>
    <w:rsid w:val="00B115E5"/>
    <w:rsid w:val="00B11BF7"/>
    <w:rsid w:val="00B11E47"/>
    <w:rsid w:val="00B123CF"/>
    <w:rsid w:val="00B12464"/>
    <w:rsid w:val="00B12DEA"/>
    <w:rsid w:val="00B130E2"/>
    <w:rsid w:val="00B141E6"/>
    <w:rsid w:val="00B14293"/>
    <w:rsid w:val="00B1530B"/>
    <w:rsid w:val="00B154AE"/>
    <w:rsid w:val="00B155C2"/>
    <w:rsid w:val="00B162A1"/>
    <w:rsid w:val="00B16462"/>
    <w:rsid w:val="00B17BEC"/>
    <w:rsid w:val="00B21508"/>
    <w:rsid w:val="00B21680"/>
    <w:rsid w:val="00B21C3C"/>
    <w:rsid w:val="00B223ED"/>
    <w:rsid w:val="00B22BC7"/>
    <w:rsid w:val="00B22E40"/>
    <w:rsid w:val="00B22FF7"/>
    <w:rsid w:val="00B233F9"/>
    <w:rsid w:val="00B23CFC"/>
    <w:rsid w:val="00B23D30"/>
    <w:rsid w:val="00B2445F"/>
    <w:rsid w:val="00B24D0D"/>
    <w:rsid w:val="00B251B0"/>
    <w:rsid w:val="00B259B6"/>
    <w:rsid w:val="00B25B6A"/>
    <w:rsid w:val="00B25F29"/>
    <w:rsid w:val="00B26C67"/>
    <w:rsid w:val="00B26D57"/>
    <w:rsid w:val="00B27845"/>
    <w:rsid w:val="00B30D01"/>
    <w:rsid w:val="00B31059"/>
    <w:rsid w:val="00B312C2"/>
    <w:rsid w:val="00B313BE"/>
    <w:rsid w:val="00B31558"/>
    <w:rsid w:val="00B31628"/>
    <w:rsid w:val="00B31777"/>
    <w:rsid w:val="00B31F0F"/>
    <w:rsid w:val="00B320B6"/>
    <w:rsid w:val="00B330CC"/>
    <w:rsid w:val="00B33DDF"/>
    <w:rsid w:val="00B34557"/>
    <w:rsid w:val="00B34C59"/>
    <w:rsid w:val="00B3548F"/>
    <w:rsid w:val="00B354EB"/>
    <w:rsid w:val="00B355B1"/>
    <w:rsid w:val="00B35940"/>
    <w:rsid w:val="00B3677D"/>
    <w:rsid w:val="00B40D86"/>
    <w:rsid w:val="00B414E1"/>
    <w:rsid w:val="00B422AD"/>
    <w:rsid w:val="00B43277"/>
    <w:rsid w:val="00B43668"/>
    <w:rsid w:val="00B43A77"/>
    <w:rsid w:val="00B43B04"/>
    <w:rsid w:val="00B441FC"/>
    <w:rsid w:val="00B45349"/>
    <w:rsid w:val="00B45ACD"/>
    <w:rsid w:val="00B46B26"/>
    <w:rsid w:val="00B46DEB"/>
    <w:rsid w:val="00B47BCE"/>
    <w:rsid w:val="00B47BD3"/>
    <w:rsid w:val="00B47C12"/>
    <w:rsid w:val="00B47D0E"/>
    <w:rsid w:val="00B47EE9"/>
    <w:rsid w:val="00B5010A"/>
    <w:rsid w:val="00B508D1"/>
    <w:rsid w:val="00B50AA7"/>
    <w:rsid w:val="00B511FA"/>
    <w:rsid w:val="00B51A90"/>
    <w:rsid w:val="00B52F6C"/>
    <w:rsid w:val="00B5386B"/>
    <w:rsid w:val="00B538E6"/>
    <w:rsid w:val="00B541FF"/>
    <w:rsid w:val="00B5426C"/>
    <w:rsid w:val="00B54C0B"/>
    <w:rsid w:val="00B557AE"/>
    <w:rsid w:val="00B5581A"/>
    <w:rsid w:val="00B5639D"/>
    <w:rsid w:val="00B56F39"/>
    <w:rsid w:val="00B575E3"/>
    <w:rsid w:val="00B57A65"/>
    <w:rsid w:val="00B57B19"/>
    <w:rsid w:val="00B57C02"/>
    <w:rsid w:val="00B57D5C"/>
    <w:rsid w:val="00B6019A"/>
    <w:rsid w:val="00B6156F"/>
    <w:rsid w:val="00B6190A"/>
    <w:rsid w:val="00B621DA"/>
    <w:rsid w:val="00B622AA"/>
    <w:rsid w:val="00B6277A"/>
    <w:rsid w:val="00B62B22"/>
    <w:rsid w:val="00B64A60"/>
    <w:rsid w:val="00B650AA"/>
    <w:rsid w:val="00B65BC3"/>
    <w:rsid w:val="00B661EA"/>
    <w:rsid w:val="00B66295"/>
    <w:rsid w:val="00B664AF"/>
    <w:rsid w:val="00B66554"/>
    <w:rsid w:val="00B6684A"/>
    <w:rsid w:val="00B708AE"/>
    <w:rsid w:val="00B70D29"/>
    <w:rsid w:val="00B70E67"/>
    <w:rsid w:val="00B70FF0"/>
    <w:rsid w:val="00B71024"/>
    <w:rsid w:val="00B71792"/>
    <w:rsid w:val="00B71A09"/>
    <w:rsid w:val="00B71F6D"/>
    <w:rsid w:val="00B722D3"/>
    <w:rsid w:val="00B726B6"/>
    <w:rsid w:val="00B7273E"/>
    <w:rsid w:val="00B727E5"/>
    <w:rsid w:val="00B728AD"/>
    <w:rsid w:val="00B7389F"/>
    <w:rsid w:val="00B7438C"/>
    <w:rsid w:val="00B74A00"/>
    <w:rsid w:val="00B751E8"/>
    <w:rsid w:val="00B75382"/>
    <w:rsid w:val="00B75C7D"/>
    <w:rsid w:val="00B75D10"/>
    <w:rsid w:val="00B77367"/>
    <w:rsid w:val="00B805FF"/>
    <w:rsid w:val="00B8157E"/>
    <w:rsid w:val="00B81712"/>
    <w:rsid w:val="00B81B1F"/>
    <w:rsid w:val="00B81EC4"/>
    <w:rsid w:val="00B8246D"/>
    <w:rsid w:val="00B8304B"/>
    <w:rsid w:val="00B835F9"/>
    <w:rsid w:val="00B83CAC"/>
    <w:rsid w:val="00B84481"/>
    <w:rsid w:val="00B84C0B"/>
    <w:rsid w:val="00B84E95"/>
    <w:rsid w:val="00B86939"/>
    <w:rsid w:val="00B86DA0"/>
    <w:rsid w:val="00B873F2"/>
    <w:rsid w:val="00B87C5D"/>
    <w:rsid w:val="00B91F76"/>
    <w:rsid w:val="00B91F7D"/>
    <w:rsid w:val="00B9253E"/>
    <w:rsid w:val="00B93082"/>
    <w:rsid w:val="00B93322"/>
    <w:rsid w:val="00B935C9"/>
    <w:rsid w:val="00B93AFC"/>
    <w:rsid w:val="00B93C39"/>
    <w:rsid w:val="00B94320"/>
    <w:rsid w:val="00B943EE"/>
    <w:rsid w:val="00B95467"/>
    <w:rsid w:val="00B965D0"/>
    <w:rsid w:val="00B96764"/>
    <w:rsid w:val="00B96F63"/>
    <w:rsid w:val="00B97A81"/>
    <w:rsid w:val="00BA0392"/>
    <w:rsid w:val="00BA0751"/>
    <w:rsid w:val="00BA097E"/>
    <w:rsid w:val="00BA0D78"/>
    <w:rsid w:val="00BA16C2"/>
    <w:rsid w:val="00BA1C06"/>
    <w:rsid w:val="00BA221F"/>
    <w:rsid w:val="00BA2D04"/>
    <w:rsid w:val="00BA31D5"/>
    <w:rsid w:val="00BA481B"/>
    <w:rsid w:val="00BA5374"/>
    <w:rsid w:val="00BA5780"/>
    <w:rsid w:val="00BA63B5"/>
    <w:rsid w:val="00BA63B8"/>
    <w:rsid w:val="00BB1E97"/>
    <w:rsid w:val="00BB1FFA"/>
    <w:rsid w:val="00BB2C5E"/>
    <w:rsid w:val="00BB32D7"/>
    <w:rsid w:val="00BB38E6"/>
    <w:rsid w:val="00BB3A57"/>
    <w:rsid w:val="00BB3BBA"/>
    <w:rsid w:val="00BB40C7"/>
    <w:rsid w:val="00BB44D3"/>
    <w:rsid w:val="00BB47D5"/>
    <w:rsid w:val="00BB50B3"/>
    <w:rsid w:val="00BB5D2D"/>
    <w:rsid w:val="00BB625E"/>
    <w:rsid w:val="00BB7229"/>
    <w:rsid w:val="00BC10CD"/>
    <w:rsid w:val="00BC119E"/>
    <w:rsid w:val="00BC3773"/>
    <w:rsid w:val="00BC3C9C"/>
    <w:rsid w:val="00BC4C27"/>
    <w:rsid w:val="00BC5327"/>
    <w:rsid w:val="00BC535C"/>
    <w:rsid w:val="00BC5665"/>
    <w:rsid w:val="00BC61E1"/>
    <w:rsid w:val="00BC64B2"/>
    <w:rsid w:val="00BC686E"/>
    <w:rsid w:val="00BC69AC"/>
    <w:rsid w:val="00BC6D2E"/>
    <w:rsid w:val="00BD0625"/>
    <w:rsid w:val="00BD0C3B"/>
    <w:rsid w:val="00BD0EFD"/>
    <w:rsid w:val="00BD1262"/>
    <w:rsid w:val="00BD313D"/>
    <w:rsid w:val="00BD35E2"/>
    <w:rsid w:val="00BD372C"/>
    <w:rsid w:val="00BD37C4"/>
    <w:rsid w:val="00BD3801"/>
    <w:rsid w:val="00BD3BF9"/>
    <w:rsid w:val="00BD4CD6"/>
    <w:rsid w:val="00BD53C2"/>
    <w:rsid w:val="00BD5F46"/>
    <w:rsid w:val="00BD67BF"/>
    <w:rsid w:val="00BD6ECF"/>
    <w:rsid w:val="00BD7066"/>
    <w:rsid w:val="00BD72C5"/>
    <w:rsid w:val="00BE02A9"/>
    <w:rsid w:val="00BE03A2"/>
    <w:rsid w:val="00BE143C"/>
    <w:rsid w:val="00BE2A69"/>
    <w:rsid w:val="00BE2DA6"/>
    <w:rsid w:val="00BE2DE0"/>
    <w:rsid w:val="00BE3071"/>
    <w:rsid w:val="00BE3657"/>
    <w:rsid w:val="00BE4E5E"/>
    <w:rsid w:val="00BE53C7"/>
    <w:rsid w:val="00BE5B57"/>
    <w:rsid w:val="00BE6441"/>
    <w:rsid w:val="00BE6A31"/>
    <w:rsid w:val="00BE7042"/>
    <w:rsid w:val="00BE73E4"/>
    <w:rsid w:val="00BF131F"/>
    <w:rsid w:val="00BF1756"/>
    <w:rsid w:val="00BF1B03"/>
    <w:rsid w:val="00BF21A5"/>
    <w:rsid w:val="00BF3337"/>
    <w:rsid w:val="00BF3F14"/>
    <w:rsid w:val="00BF40B0"/>
    <w:rsid w:val="00BF43A1"/>
    <w:rsid w:val="00BF449B"/>
    <w:rsid w:val="00BF44B8"/>
    <w:rsid w:val="00BF48F3"/>
    <w:rsid w:val="00BF50C4"/>
    <w:rsid w:val="00BF57C0"/>
    <w:rsid w:val="00BF5917"/>
    <w:rsid w:val="00BF6222"/>
    <w:rsid w:val="00BF653C"/>
    <w:rsid w:val="00BF66C7"/>
    <w:rsid w:val="00BF7025"/>
    <w:rsid w:val="00BF73CF"/>
    <w:rsid w:val="00BF7C5C"/>
    <w:rsid w:val="00C01414"/>
    <w:rsid w:val="00C01627"/>
    <w:rsid w:val="00C01D4B"/>
    <w:rsid w:val="00C01EBB"/>
    <w:rsid w:val="00C04240"/>
    <w:rsid w:val="00C049FF"/>
    <w:rsid w:val="00C05CE3"/>
    <w:rsid w:val="00C06695"/>
    <w:rsid w:val="00C074BB"/>
    <w:rsid w:val="00C07DFD"/>
    <w:rsid w:val="00C10C3D"/>
    <w:rsid w:val="00C1150D"/>
    <w:rsid w:val="00C12050"/>
    <w:rsid w:val="00C121AD"/>
    <w:rsid w:val="00C123D7"/>
    <w:rsid w:val="00C12E9E"/>
    <w:rsid w:val="00C1332B"/>
    <w:rsid w:val="00C15403"/>
    <w:rsid w:val="00C15B2E"/>
    <w:rsid w:val="00C15DAF"/>
    <w:rsid w:val="00C15F80"/>
    <w:rsid w:val="00C16132"/>
    <w:rsid w:val="00C1631E"/>
    <w:rsid w:val="00C1662A"/>
    <w:rsid w:val="00C17955"/>
    <w:rsid w:val="00C1797E"/>
    <w:rsid w:val="00C204BE"/>
    <w:rsid w:val="00C2053D"/>
    <w:rsid w:val="00C20B08"/>
    <w:rsid w:val="00C21C26"/>
    <w:rsid w:val="00C21F82"/>
    <w:rsid w:val="00C22098"/>
    <w:rsid w:val="00C22767"/>
    <w:rsid w:val="00C23739"/>
    <w:rsid w:val="00C23F14"/>
    <w:rsid w:val="00C24161"/>
    <w:rsid w:val="00C2464C"/>
    <w:rsid w:val="00C256DB"/>
    <w:rsid w:val="00C25B40"/>
    <w:rsid w:val="00C25B96"/>
    <w:rsid w:val="00C27519"/>
    <w:rsid w:val="00C27907"/>
    <w:rsid w:val="00C27BAF"/>
    <w:rsid w:val="00C31382"/>
    <w:rsid w:val="00C31566"/>
    <w:rsid w:val="00C31574"/>
    <w:rsid w:val="00C315F2"/>
    <w:rsid w:val="00C319B1"/>
    <w:rsid w:val="00C31C21"/>
    <w:rsid w:val="00C3262A"/>
    <w:rsid w:val="00C32C2B"/>
    <w:rsid w:val="00C33297"/>
    <w:rsid w:val="00C336B8"/>
    <w:rsid w:val="00C337A6"/>
    <w:rsid w:val="00C33E02"/>
    <w:rsid w:val="00C34010"/>
    <w:rsid w:val="00C34432"/>
    <w:rsid w:val="00C34F70"/>
    <w:rsid w:val="00C35594"/>
    <w:rsid w:val="00C3628B"/>
    <w:rsid w:val="00C362C1"/>
    <w:rsid w:val="00C3658E"/>
    <w:rsid w:val="00C36BC8"/>
    <w:rsid w:val="00C36ECB"/>
    <w:rsid w:val="00C40492"/>
    <w:rsid w:val="00C40541"/>
    <w:rsid w:val="00C40656"/>
    <w:rsid w:val="00C4086A"/>
    <w:rsid w:val="00C40A6D"/>
    <w:rsid w:val="00C40C11"/>
    <w:rsid w:val="00C42005"/>
    <w:rsid w:val="00C426E2"/>
    <w:rsid w:val="00C42725"/>
    <w:rsid w:val="00C42933"/>
    <w:rsid w:val="00C42DFA"/>
    <w:rsid w:val="00C43880"/>
    <w:rsid w:val="00C439E4"/>
    <w:rsid w:val="00C43C60"/>
    <w:rsid w:val="00C449CC"/>
    <w:rsid w:val="00C44D9B"/>
    <w:rsid w:val="00C44F77"/>
    <w:rsid w:val="00C45406"/>
    <w:rsid w:val="00C45525"/>
    <w:rsid w:val="00C45F18"/>
    <w:rsid w:val="00C46D58"/>
    <w:rsid w:val="00C4790A"/>
    <w:rsid w:val="00C5093D"/>
    <w:rsid w:val="00C523E4"/>
    <w:rsid w:val="00C52815"/>
    <w:rsid w:val="00C52CA0"/>
    <w:rsid w:val="00C532EF"/>
    <w:rsid w:val="00C54B90"/>
    <w:rsid w:val="00C5500D"/>
    <w:rsid w:val="00C55306"/>
    <w:rsid w:val="00C554FB"/>
    <w:rsid w:val="00C55D45"/>
    <w:rsid w:val="00C5605D"/>
    <w:rsid w:val="00C5609F"/>
    <w:rsid w:val="00C566C6"/>
    <w:rsid w:val="00C56750"/>
    <w:rsid w:val="00C567C2"/>
    <w:rsid w:val="00C567CF"/>
    <w:rsid w:val="00C571FE"/>
    <w:rsid w:val="00C57AD4"/>
    <w:rsid w:val="00C60203"/>
    <w:rsid w:val="00C6044A"/>
    <w:rsid w:val="00C60554"/>
    <w:rsid w:val="00C623A5"/>
    <w:rsid w:val="00C627B1"/>
    <w:rsid w:val="00C62F2E"/>
    <w:rsid w:val="00C63DF3"/>
    <w:rsid w:val="00C646C6"/>
    <w:rsid w:val="00C6473A"/>
    <w:rsid w:val="00C657BA"/>
    <w:rsid w:val="00C6589F"/>
    <w:rsid w:val="00C65E4B"/>
    <w:rsid w:val="00C66957"/>
    <w:rsid w:val="00C6749C"/>
    <w:rsid w:val="00C67CE2"/>
    <w:rsid w:val="00C67CF3"/>
    <w:rsid w:val="00C67D0F"/>
    <w:rsid w:val="00C7030C"/>
    <w:rsid w:val="00C71090"/>
    <w:rsid w:val="00C7157B"/>
    <w:rsid w:val="00C718E1"/>
    <w:rsid w:val="00C7218F"/>
    <w:rsid w:val="00C72673"/>
    <w:rsid w:val="00C73B7F"/>
    <w:rsid w:val="00C74DAE"/>
    <w:rsid w:val="00C75234"/>
    <w:rsid w:val="00C756D3"/>
    <w:rsid w:val="00C761FB"/>
    <w:rsid w:val="00C76396"/>
    <w:rsid w:val="00C7641C"/>
    <w:rsid w:val="00C76AE2"/>
    <w:rsid w:val="00C76D8B"/>
    <w:rsid w:val="00C77203"/>
    <w:rsid w:val="00C778CB"/>
    <w:rsid w:val="00C77977"/>
    <w:rsid w:val="00C80865"/>
    <w:rsid w:val="00C82E14"/>
    <w:rsid w:val="00C82F83"/>
    <w:rsid w:val="00C8474A"/>
    <w:rsid w:val="00C85D92"/>
    <w:rsid w:val="00C86356"/>
    <w:rsid w:val="00C86A45"/>
    <w:rsid w:val="00C903D4"/>
    <w:rsid w:val="00C90B46"/>
    <w:rsid w:val="00C915B7"/>
    <w:rsid w:val="00C915E7"/>
    <w:rsid w:val="00C92779"/>
    <w:rsid w:val="00C92EBE"/>
    <w:rsid w:val="00C93051"/>
    <w:rsid w:val="00C93455"/>
    <w:rsid w:val="00C9374E"/>
    <w:rsid w:val="00C941AB"/>
    <w:rsid w:val="00C943C7"/>
    <w:rsid w:val="00C94615"/>
    <w:rsid w:val="00C959DE"/>
    <w:rsid w:val="00C96266"/>
    <w:rsid w:val="00C96BFC"/>
    <w:rsid w:val="00C96D9C"/>
    <w:rsid w:val="00C972A1"/>
    <w:rsid w:val="00C974F9"/>
    <w:rsid w:val="00C975D7"/>
    <w:rsid w:val="00C97C5B"/>
    <w:rsid w:val="00C97D48"/>
    <w:rsid w:val="00CA0375"/>
    <w:rsid w:val="00CA0378"/>
    <w:rsid w:val="00CA0A4D"/>
    <w:rsid w:val="00CA109E"/>
    <w:rsid w:val="00CA13ED"/>
    <w:rsid w:val="00CA189C"/>
    <w:rsid w:val="00CA1985"/>
    <w:rsid w:val="00CA20D3"/>
    <w:rsid w:val="00CA33A4"/>
    <w:rsid w:val="00CA3D2F"/>
    <w:rsid w:val="00CA3F27"/>
    <w:rsid w:val="00CA49E7"/>
    <w:rsid w:val="00CA59F3"/>
    <w:rsid w:val="00CA5FBA"/>
    <w:rsid w:val="00CA6049"/>
    <w:rsid w:val="00CA63C4"/>
    <w:rsid w:val="00CA6A7C"/>
    <w:rsid w:val="00CA74F3"/>
    <w:rsid w:val="00CB1A70"/>
    <w:rsid w:val="00CB2E60"/>
    <w:rsid w:val="00CB339A"/>
    <w:rsid w:val="00CB4740"/>
    <w:rsid w:val="00CB484E"/>
    <w:rsid w:val="00CB653E"/>
    <w:rsid w:val="00CB74A3"/>
    <w:rsid w:val="00CC01B8"/>
    <w:rsid w:val="00CC0486"/>
    <w:rsid w:val="00CC1B83"/>
    <w:rsid w:val="00CC37BC"/>
    <w:rsid w:val="00CC4C90"/>
    <w:rsid w:val="00CC577F"/>
    <w:rsid w:val="00CC60ED"/>
    <w:rsid w:val="00CC6A43"/>
    <w:rsid w:val="00CC6C99"/>
    <w:rsid w:val="00CD0000"/>
    <w:rsid w:val="00CD01EC"/>
    <w:rsid w:val="00CD04DF"/>
    <w:rsid w:val="00CD0662"/>
    <w:rsid w:val="00CD0828"/>
    <w:rsid w:val="00CD09A0"/>
    <w:rsid w:val="00CD2667"/>
    <w:rsid w:val="00CD2EFA"/>
    <w:rsid w:val="00CD4485"/>
    <w:rsid w:val="00CD5FD9"/>
    <w:rsid w:val="00CD672B"/>
    <w:rsid w:val="00CD6F11"/>
    <w:rsid w:val="00CD736E"/>
    <w:rsid w:val="00CD78EF"/>
    <w:rsid w:val="00CD7A44"/>
    <w:rsid w:val="00CD7C5F"/>
    <w:rsid w:val="00CE0BF7"/>
    <w:rsid w:val="00CE0E6D"/>
    <w:rsid w:val="00CE1B5D"/>
    <w:rsid w:val="00CE2C65"/>
    <w:rsid w:val="00CE2FA0"/>
    <w:rsid w:val="00CE3562"/>
    <w:rsid w:val="00CE3ABA"/>
    <w:rsid w:val="00CE4267"/>
    <w:rsid w:val="00CE42C2"/>
    <w:rsid w:val="00CE4481"/>
    <w:rsid w:val="00CE4D88"/>
    <w:rsid w:val="00CE5E9A"/>
    <w:rsid w:val="00CE6275"/>
    <w:rsid w:val="00CF03EC"/>
    <w:rsid w:val="00CF096B"/>
    <w:rsid w:val="00CF2354"/>
    <w:rsid w:val="00CF33B3"/>
    <w:rsid w:val="00CF364C"/>
    <w:rsid w:val="00CF49E7"/>
    <w:rsid w:val="00CF547E"/>
    <w:rsid w:val="00CF67C4"/>
    <w:rsid w:val="00CF6829"/>
    <w:rsid w:val="00CF6DAA"/>
    <w:rsid w:val="00CF6E73"/>
    <w:rsid w:val="00CF6EB0"/>
    <w:rsid w:val="00CF7252"/>
    <w:rsid w:val="00CF725A"/>
    <w:rsid w:val="00D02967"/>
    <w:rsid w:val="00D02BEF"/>
    <w:rsid w:val="00D03CA3"/>
    <w:rsid w:val="00D03E84"/>
    <w:rsid w:val="00D040A3"/>
    <w:rsid w:val="00D0419D"/>
    <w:rsid w:val="00D04D0E"/>
    <w:rsid w:val="00D05892"/>
    <w:rsid w:val="00D05CAD"/>
    <w:rsid w:val="00D06380"/>
    <w:rsid w:val="00D068C4"/>
    <w:rsid w:val="00D069BE"/>
    <w:rsid w:val="00D0795C"/>
    <w:rsid w:val="00D07D1E"/>
    <w:rsid w:val="00D10D1A"/>
    <w:rsid w:val="00D1144B"/>
    <w:rsid w:val="00D11573"/>
    <w:rsid w:val="00D11972"/>
    <w:rsid w:val="00D11BF0"/>
    <w:rsid w:val="00D1208C"/>
    <w:rsid w:val="00D124D8"/>
    <w:rsid w:val="00D12752"/>
    <w:rsid w:val="00D12AFE"/>
    <w:rsid w:val="00D13364"/>
    <w:rsid w:val="00D14183"/>
    <w:rsid w:val="00D146A8"/>
    <w:rsid w:val="00D15B35"/>
    <w:rsid w:val="00D15FF3"/>
    <w:rsid w:val="00D1605E"/>
    <w:rsid w:val="00D1666C"/>
    <w:rsid w:val="00D16A43"/>
    <w:rsid w:val="00D17D6B"/>
    <w:rsid w:val="00D202B5"/>
    <w:rsid w:val="00D20601"/>
    <w:rsid w:val="00D217E7"/>
    <w:rsid w:val="00D21EF6"/>
    <w:rsid w:val="00D21F14"/>
    <w:rsid w:val="00D21FD4"/>
    <w:rsid w:val="00D22482"/>
    <w:rsid w:val="00D2248B"/>
    <w:rsid w:val="00D22879"/>
    <w:rsid w:val="00D22E66"/>
    <w:rsid w:val="00D2302F"/>
    <w:rsid w:val="00D23882"/>
    <w:rsid w:val="00D245AF"/>
    <w:rsid w:val="00D24B50"/>
    <w:rsid w:val="00D252C9"/>
    <w:rsid w:val="00D258B8"/>
    <w:rsid w:val="00D2596C"/>
    <w:rsid w:val="00D26BBE"/>
    <w:rsid w:val="00D27804"/>
    <w:rsid w:val="00D27901"/>
    <w:rsid w:val="00D3026D"/>
    <w:rsid w:val="00D303E1"/>
    <w:rsid w:val="00D3043D"/>
    <w:rsid w:val="00D30793"/>
    <w:rsid w:val="00D3107B"/>
    <w:rsid w:val="00D31B5C"/>
    <w:rsid w:val="00D3230B"/>
    <w:rsid w:val="00D3359C"/>
    <w:rsid w:val="00D335A1"/>
    <w:rsid w:val="00D33940"/>
    <w:rsid w:val="00D33A79"/>
    <w:rsid w:val="00D34EFC"/>
    <w:rsid w:val="00D3520D"/>
    <w:rsid w:val="00D359D0"/>
    <w:rsid w:val="00D360C2"/>
    <w:rsid w:val="00D36230"/>
    <w:rsid w:val="00D368A0"/>
    <w:rsid w:val="00D369F5"/>
    <w:rsid w:val="00D37117"/>
    <w:rsid w:val="00D37ED7"/>
    <w:rsid w:val="00D4036D"/>
    <w:rsid w:val="00D409A8"/>
    <w:rsid w:val="00D413DF"/>
    <w:rsid w:val="00D41874"/>
    <w:rsid w:val="00D41E24"/>
    <w:rsid w:val="00D42393"/>
    <w:rsid w:val="00D427FD"/>
    <w:rsid w:val="00D444FA"/>
    <w:rsid w:val="00D4459B"/>
    <w:rsid w:val="00D45576"/>
    <w:rsid w:val="00D463E3"/>
    <w:rsid w:val="00D474F5"/>
    <w:rsid w:val="00D47624"/>
    <w:rsid w:val="00D478F1"/>
    <w:rsid w:val="00D51152"/>
    <w:rsid w:val="00D5129A"/>
    <w:rsid w:val="00D516A5"/>
    <w:rsid w:val="00D51B30"/>
    <w:rsid w:val="00D51CDD"/>
    <w:rsid w:val="00D52121"/>
    <w:rsid w:val="00D526D5"/>
    <w:rsid w:val="00D527C5"/>
    <w:rsid w:val="00D52EDC"/>
    <w:rsid w:val="00D52FB0"/>
    <w:rsid w:val="00D530C2"/>
    <w:rsid w:val="00D534C7"/>
    <w:rsid w:val="00D534FC"/>
    <w:rsid w:val="00D53796"/>
    <w:rsid w:val="00D53E14"/>
    <w:rsid w:val="00D5443A"/>
    <w:rsid w:val="00D551CF"/>
    <w:rsid w:val="00D55415"/>
    <w:rsid w:val="00D55B6F"/>
    <w:rsid w:val="00D55B8C"/>
    <w:rsid w:val="00D56B81"/>
    <w:rsid w:val="00D56F79"/>
    <w:rsid w:val="00D570A0"/>
    <w:rsid w:val="00D57A86"/>
    <w:rsid w:val="00D57FDB"/>
    <w:rsid w:val="00D61BEC"/>
    <w:rsid w:val="00D61F06"/>
    <w:rsid w:val="00D626DD"/>
    <w:rsid w:val="00D62A36"/>
    <w:rsid w:val="00D62B72"/>
    <w:rsid w:val="00D632A8"/>
    <w:rsid w:val="00D6393D"/>
    <w:rsid w:val="00D642F1"/>
    <w:rsid w:val="00D64595"/>
    <w:rsid w:val="00D646B2"/>
    <w:rsid w:val="00D64A33"/>
    <w:rsid w:val="00D653AB"/>
    <w:rsid w:val="00D65799"/>
    <w:rsid w:val="00D65F23"/>
    <w:rsid w:val="00D65FCF"/>
    <w:rsid w:val="00D6776D"/>
    <w:rsid w:val="00D67B68"/>
    <w:rsid w:val="00D70095"/>
    <w:rsid w:val="00D70A1A"/>
    <w:rsid w:val="00D70EFF"/>
    <w:rsid w:val="00D71C8D"/>
    <w:rsid w:val="00D72999"/>
    <w:rsid w:val="00D739EE"/>
    <w:rsid w:val="00D742DD"/>
    <w:rsid w:val="00D745AD"/>
    <w:rsid w:val="00D7516A"/>
    <w:rsid w:val="00D75543"/>
    <w:rsid w:val="00D756A6"/>
    <w:rsid w:val="00D75917"/>
    <w:rsid w:val="00D75BF7"/>
    <w:rsid w:val="00D75C4C"/>
    <w:rsid w:val="00D76AE1"/>
    <w:rsid w:val="00D76F1A"/>
    <w:rsid w:val="00D772DC"/>
    <w:rsid w:val="00D7741B"/>
    <w:rsid w:val="00D803AE"/>
    <w:rsid w:val="00D8080B"/>
    <w:rsid w:val="00D80B9D"/>
    <w:rsid w:val="00D8179D"/>
    <w:rsid w:val="00D8227E"/>
    <w:rsid w:val="00D825A9"/>
    <w:rsid w:val="00D82C64"/>
    <w:rsid w:val="00D82FD5"/>
    <w:rsid w:val="00D8301B"/>
    <w:rsid w:val="00D838C9"/>
    <w:rsid w:val="00D83F05"/>
    <w:rsid w:val="00D84004"/>
    <w:rsid w:val="00D84150"/>
    <w:rsid w:val="00D8479C"/>
    <w:rsid w:val="00D85193"/>
    <w:rsid w:val="00D85983"/>
    <w:rsid w:val="00D85C35"/>
    <w:rsid w:val="00D867AF"/>
    <w:rsid w:val="00D86CA4"/>
    <w:rsid w:val="00D87078"/>
    <w:rsid w:val="00D90363"/>
    <w:rsid w:val="00D908F5"/>
    <w:rsid w:val="00D91052"/>
    <w:rsid w:val="00D917CA"/>
    <w:rsid w:val="00D92B38"/>
    <w:rsid w:val="00D92B9D"/>
    <w:rsid w:val="00D93AF7"/>
    <w:rsid w:val="00D93BBB"/>
    <w:rsid w:val="00D95A50"/>
    <w:rsid w:val="00D9631A"/>
    <w:rsid w:val="00D966D7"/>
    <w:rsid w:val="00D9684B"/>
    <w:rsid w:val="00D96DDD"/>
    <w:rsid w:val="00D976E6"/>
    <w:rsid w:val="00D978F8"/>
    <w:rsid w:val="00D97A6E"/>
    <w:rsid w:val="00D97AD6"/>
    <w:rsid w:val="00D97C93"/>
    <w:rsid w:val="00DA0407"/>
    <w:rsid w:val="00DA0650"/>
    <w:rsid w:val="00DA0DB0"/>
    <w:rsid w:val="00DA15DB"/>
    <w:rsid w:val="00DA1A70"/>
    <w:rsid w:val="00DA2189"/>
    <w:rsid w:val="00DA46FE"/>
    <w:rsid w:val="00DA4BB0"/>
    <w:rsid w:val="00DA5E69"/>
    <w:rsid w:val="00DA6BB2"/>
    <w:rsid w:val="00DA70AA"/>
    <w:rsid w:val="00DA7585"/>
    <w:rsid w:val="00DA7A3D"/>
    <w:rsid w:val="00DA7B97"/>
    <w:rsid w:val="00DA7C15"/>
    <w:rsid w:val="00DB08C4"/>
    <w:rsid w:val="00DB1505"/>
    <w:rsid w:val="00DB1775"/>
    <w:rsid w:val="00DB1FFC"/>
    <w:rsid w:val="00DB2488"/>
    <w:rsid w:val="00DB2584"/>
    <w:rsid w:val="00DB2950"/>
    <w:rsid w:val="00DB2EB6"/>
    <w:rsid w:val="00DB367F"/>
    <w:rsid w:val="00DB3F58"/>
    <w:rsid w:val="00DB4063"/>
    <w:rsid w:val="00DB46D7"/>
    <w:rsid w:val="00DB4A04"/>
    <w:rsid w:val="00DB507D"/>
    <w:rsid w:val="00DB55DD"/>
    <w:rsid w:val="00DB6669"/>
    <w:rsid w:val="00DB687A"/>
    <w:rsid w:val="00DB6984"/>
    <w:rsid w:val="00DB7134"/>
    <w:rsid w:val="00DB7259"/>
    <w:rsid w:val="00DB7AAA"/>
    <w:rsid w:val="00DB7DA6"/>
    <w:rsid w:val="00DC03D6"/>
    <w:rsid w:val="00DC051B"/>
    <w:rsid w:val="00DC1736"/>
    <w:rsid w:val="00DC202D"/>
    <w:rsid w:val="00DC24A4"/>
    <w:rsid w:val="00DC254A"/>
    <w:rsid w:val="00DC2C14"/>
    <w:rsid w:val="00DC2E5C"/>
    <w:rsid w:val="00DC3321"/>
    <w:rsid w:val="00DC378D"/>
    <w:rsid w:val="00DC42E7"/>
    <w:rsid w:val="00DC4328"/>
    <w:rsid w:val="00DC4A5A"/>
    <w:rsid w:val="00DC4A5D"/>
    <w:rsid w:val="00DC4C20"/>
    <w:rsid w:val="00DC5756"/>
    <w:rsid w:val="00DC61BC"/>
    <w:rsid w:val="00DC626F"/>
    <w:rsid w:val="00DC6431"/>
    <w:rsid w:val="00DC6548"/>
    <w:rsid w:val="00DC6754"/>
    <w:rsid w:val="00DC68D5"/>
    <w:rsid w:val="00DC690C"/>
    <w:rsid w:val="00DC7789"/>
    <w:rsid w:val="00DC79BB"/>
    <w:rsid w:val="00DC7BE6"/>
    <w:rsid w:val="00DD0F07"/>
    <w:rsid w:val="00DD107B"/>
    <w:rsid w:val="00DD14E4"/>
    <w:rsid w:val="00DD18B4"/>
    <w:rsid w:val="00DD1C4A"/>
    <w:rsid w:val="00DD1D5F"/>
    <w:rsid w:val="00DD2305"/>
    <w:rsid w:val="00DD3D2B"/>
    <w:rsid w:val="00DD40D7"/>
    <w:rsid w:val="00DD41E0"/>
    <w:rsid w:val="00DD42D1"/>
    <w:rsid w:val="00DD460C"/>
    <w:rsid w:val="00DD48EC"/>
    <w:rsid w:val="00DD5C3F"/>
    <w:rsid w:val="00DD5D1E"/>
    <w:rsid w:val="00DD5DDA"/>
    <w:rsid w:val="00DD6CFC"/>
    <w:rsid w:val="00DD76FC"/>
    <w:rsid w:val="00DE0D0A"/>
    <w:rsid w:val="00DE13FA"/>
    <w:rsid w:val="00DE19F8"/>
    <w:rsid w:val="00DE1C4B"/>
    <w:rsid w:val="00DE1CF5"/>
    <w:rsid w:val="00DE2E55"/>
    <w:rsid w:val="00DE2F28"/>
    <w:rsid w:val="00DE3E22"/>
    <w:rsid w:val="00DE40D2"/>
    <w:rsid w:val="00DE4455"/>
    <w:rsid w:val="00DE62D3"/>
    <w:rsid w:val="00DF0745"/>
    <w:rsid w:val="00DF1A12"/>
    <w:rsid w:val="00DF1D07"/>
    <w:rsid w:val="00DF2391"/>
    <w:rsid w:val="00DF2BD9"/>
    <w:rsid w:val="00DF381F"/>
    <w:rsid w:val="00DF4A0E"/>
    <w:rsid w:val="00DF51A1"/>
    <w:rsid w:val="00DF57D1"/>
    <w:rsid w:val="00DF663E"/>
    <w:rsid w:val="00DF6DF1"/>
    <w:rsid w:val="00DF6FAF"/>
    <w:rsid w:val="00E006FF"/>
    <w:rsid w:val="00E0092A"/>
    <w:rsid w:val="00E00CA2"/>
    <w:rsid w:val="00E010C5"/>
    <w:rsid w:val="00E01348"/>
    <w:rsid w:val="00E01C4A"/>
    <w:rsid w:val="00E027A8"/>
    <w:rsid w:val="00E03149"/>
    <w:rsid w:val="00E03BE3"/>
    <w:rsid w:val="00E03EC7"/>
    <w:rsid w:val="00E0405A"/>
    <w:rsid w:val="00E04261"/>
    <w:rsid w:val="00E04721"/>
    <w:rsid w:val="00E04EFA"/>
    <w:rsid w:val="00E05843"/>
    <w:rsid w:val="00E05C7E"/>
    <w:rsid w:val="00E0645E"/>
    <w:rsid w:val="00E066B1"/>
    <w:rsid w:val="00E110EB"/>
    <w:rsid w:val="00E118E8"/>
    <w:rsid w:val="00E124ED"/>
    <w:rsid w:val="00E13306"/>
    <w:rsid w:val="00E142EF"/>
    <w:rsid w:val="00E147A5"/>
    <w:rsid w:val="00E149C1"/>
    <w:rsid w:val="00E14CF9"/>
    <w:rsid w:val="00E14DAD"/>
    <w:rsid w:val="00E15A19"/>
    <w:rsid w:val="00E15EAD"/>
    <w:rsid w:val="00E16436"/>
    <w:rsid w:val="00E16DDE"/>
    <w:rsid w:val="00E178D1"/>
    <w:rsid w:val="00E17B64"/>
    <w:rsid w:val="00E20195"/>
    <w:rsid w:val="00E207F4"/>
    <w:rsid w:val="00E213B0"/>
    <w:rsid w:val="00E213DF"/>
    <w:rsid w:val="00E21E1E"/>
    <w:rsid w:val="00E23717"/>
    <w:rsid w:val="00E24614"/>
    <w:rsid w:val="00E25035"/>
    <w:rsid w:val="00E25E07"/>
    <w:rsid w:val="00E26816"/>
    <w:rsid w:val="00E2782D"/>
    <w:rsid w:val="00E30211"/>
    <w:rsid w:val="00E30CB1"/>
    <w:rsid w:val="00E311A7"/>
    <w:rsid w:val="00E311AA"/>
    <w:rsid w:val="00E31C06"/>
    <w:rsid w:val="00E3226E"/>
    <w:rsid w:val="00E3385A"/>
    <w:rsid w:val="00E33CC1"/>
    <w:rsid w:val="00E3412B"/>
    <w:rsid w:val="00E34539"/>
    <w:rsid w:val="00E3462F"/>
    <w:rsid w:val="00E36AD9"/>
    <w:rsid w:val="00E36BCA"/>
    <w:rsid w:val="00E36FBC"/>
    <w:rsid w:val="00E400BF"/>
    <w:rsid w:val="00E41428"/>
    <w:rsid w:val="00E44F39"/>
    <w:rsid w:val="00E45136"/>
    <w:rsid w:val="00E45199"/>
    <w:rsid w:val="00E45688"/>
    <w:rsid w:val="00E4585E"/>
    <w:rsid w:val="00E4617A"/>
    <w:rsid w:val="00E46412"/>
    <w:rsid w:val="00E468A5"/>
    <w:rsid w:val="00E471AE"/>
    <w:rsid w:val="00E47420"/>
    <w:rsid w:val="00E52ED5"/>
    <w:rsid w:val="00E531D3"/>
    <w:rsid w:val="00E53777"/>
    <w:rsid w:val="00E5380A"/>
    <w:rsid w:val="00E538A0"/>
    <w:rsid w:val="00E54193"/>
    <w:rsid w:val="00E548F1"/>
    <w:rsid w:val="00E55CB9"/>
    <w:rsid w:val="00E56068"/>
    <w:rsid w:val="00E56772"/>
    <w:rsid w:val="00E5698A"/>
    <w:rsid w:val="00E572AD"/>
    <w:rsid w:val="00E61D06"/>
    <w:rsid w:val="00E627FF"/>
    <w:rsid w:val="00E6482D"/>
    <w:rsid w:val="00E64DF4"/>
    <w:rsid w:val="00E64F8C"/>
    <w:rsid w:val="00E653DC"/>
    <w:rsid w:val="00E65553"/>
    <w:rsid w:val="00E66592"/>
    <w:rsid w:val="00E666ED"/>
    <w:rsid w:val="00E670AB"/>
    <w:rsid w:val="00E67140"/>
    <w:rsid w:val="00E67144"/>
    <w:rsid w:val="00E67D1C"/>
    <w:rsid w:val="00E67DB5"/>
    <w:rsid w:val="00E70132"/>
    <w:rsid w:val="00E702BC"/>
    <w:rsid w:val="00E7042C"/>
    <w:rsid w:val="00E70920"/>
    <w:rsid w:val="00E712B6"/>
    <w:rsid w:val="00E7190C"/>
    <w:rsid w:val="00E7198B"/>
    <w:rsid w:val="00E739BE"/>
    <w:rsid w:val="00E741D1"/>
    <w:rsid w:val="00E74ED7"/>
    <w:rsid w:val="00E76640"/>
    <w:rsid w:val="00E76E81"/>
    <w:rsid w:val="00E76F14"/>
    <w:rsid w:val="00E7707F"/>
    <w:rsid w:val="00E77489"/>
    <w:rsid w:val="00E77AD1"/>
    <w:rsid w:val="00E806A9"/>
    <w:rsid w:val="00E80D35"/>
    <w:rsid w:val="00E81CCD"/>
    <w:rsid w:val="00E81D08"/>
    <w:rsid w:val="00E81F81"/>
    <w:rsid w:val="00E82E0A"/>
    <w:rsid w:val="00E84525"/>
    <w:rsid w:val="00E84AE8"/>
    <w:rsid w:val="00E84C70"/>
    <w:rsid w:val="00E85903"/>
    <w:rsid w:val="00E87460"/>
    <w:rsid w:val="00E8769B"/>
    <w:rsid w:val="00E9035F"/>
    <w:rsid w:val="00E90383"/>
    <w:rsid w:val="00E91A95"/>
    <w:rsid w:val="00E9238F"/>
    <w:rsid w:val="00E92751"/>
    <w:rsid w:val="00E92783"/>
    <w:rsid w:val="00E93D3C"/>
    <w:rsid w:val="00E93FD5"/>
    <w:rsid w:val="00E94A74"/>
    <w:rsid w:val="00E94B9C"/>
    <w:rsid w:val="00E959D0"/>
    <w:rsid w:val="00E95DB2"/>
    <w:rsid w:val="00E9646D"/>
    <w:rsid w:val="00E96B8E"/>
    <w:rsid w:val="00E976BF"/>
    <w:rsid w:val="00E97BEA"/>
    <w:rsid w:val="00EA0025"/>
    <w:rsid w:val="00EA12A8"/>
    <w:rsid w:val="00EA28E0"/>
    <w:rsid w:val="00EA2D31"/>
    <w:rsid w:val="00EA4188"/>
    <w:rsid w:val="00EA436F"/>
    <w:rsid w:val="00EA4A35"/>
    <w:rsid w:val="00EA4CCB"/>
    <w:rsid w:val="00EA52BA"/>
    <w:rsid w:val="00EA53BC"/>
    <w:rsid w:val="00EA5DA2"/>
    <w:rsid w:val="00EA6CBF"/>
    <w:rsid w:val="00EA740B"/>
    <w:rsid w:val="00EB013A"/>
    <w:rsid w:val="00EB36AB"/>
    <w:rsid w:val="00EB3D0A"/>
    <w:rsid w:val="00EB4554"/>
    <w:rsid w:val="00EB5D80"/>
    <w:rsid w:val="00EB606D"/>
    <w:rsid w:val="00EB6C1A"/>
    <w:rsid w:val="00EB745C"/>
    <w:rsid w:val="00EC0DA6"/>
    <w:rsid w:val="00EC2292"/>
    <w:rsid w:val="00EC33FF"/>
    <w:rsid w:val="00EC3F14"/>
    <w:rsid w:val="00EC4057"/>
    <w:rsid w:val="00EC4227"/>
    <w:rsid w:val="00EC6425"/>
    <w:rsid w:val="00EC7877"/>
    <w:rsid w:val="00EC7968"/>
    <w:rsid w:val="00EC7AB5"/>
    <w:rsid w:val="00ED1487"/>
    <w:rsid w:val="00ED3185"/>
    <w:rsid w:val="00ED397C"/>
    <w:rsid w:val="00ED41BB"/>
    <w:rsid w:val="00ED4840"/>
    <w:rsid w:val="00ED48EC"/>
    <w:rsid w:val="00ED4A66"/>
    <w:rsid w:val="00ED4C0A"/>
    <w:rsid w:val="00ED5115"/>
    <w:rsid w:val="00ED6517"/>
    <w:rsid w:val="00ED684B"/>
    <w:rsid w:val="00ED7228"/>
    <w:rsid w:val="00ED77E0"/>
    <w:rsid w:val="00ED7BE8"/>
    <w:rsid w:val="00ED7E58"/>
    <w:rsid w:val="00ED7FEE"/>
    <w:rsid w:val="00EE0788"/>
    <w:rsid w:val="00EE1152"/>
    <w:rsid w:val="00EE1749"/>
    <w:rsid w:val="00EE18CA"/>
    <w:rsid w:val="00EE1E9E"/>
    <w:rsid w:val="00EE1F7B"/>
    <w:rsid w:val="00EE1F9B"/>
    <w:rsid w:val="00EE20B2"/>
    <w:rsid w:val="00EE4120"/>
    <w:rsid w:val="00EE4ABD"/>
    <w:rsid w:val="00EE57EB"/>
    <w:rsid w:val="00EE597C"/>
    <w:rsid w:val="00EE6595"/>
    <w:rsid w:val="00EE761E"/>
    <w:rsid w:val="00EE7B13"/>
    <w:rsid w:val="00EE7B1F"/>
    <w:rsid w:val="00EF1932"/>
    <w:rsid w:val="00EF2292"/>
    <w:rsid w:val="00EF3056"/>
    <w:rsid w:val="00EF3C48"/>
    <w:rsid w:val="00EF469C"/>
    <w:rsid w:val="00EF479A"/>
    <w:rsid w:val="00EF4B36"/>
    <w:rsid w:val="00EF55F3"/>
    <w:rsid w:val="00EF5DEC"/>
    <w:rsid w:val="00EF5F71"/>
    <w:rsid w:val="00EF6EA6"/>
    <w:rsid w:val="00EF6F29"/>
    <w:rsid w:val="00EF784F"/>
    <w:rsid w:val="00F00AA9"/>
    <w:rsid w:val="00F00B7B"/>
    <w:rsid w:val="00F012A0"/>
    <w:rsid w:val="00F01840"/>
    <w:rsid w:val="00F01C28"/>
    <w:rsid w:val="00F02CAC"/>
    <w:rsid w:val="00F02E21"/>
    <w:rsid w:val="00F036B9"/>
    <w:rsid w:val="00F03DFF"/>
    <w:rsid w:val="00F042C8"/>
    <w:rsid w:val="00F0464B"/>
    <w:rsid w:val="00F04FBD"/>
    <w:rsid w:val="00F0521D"/>
    <w:rsid w:val="00F0555C"/>
    <w:rsid w:val="00F0573F"/>
    <w:rsid w:val="00F05BB5"/>
    <w:rsid w:val="00F05D97"/>
    <w:rsid w:val="00F06BD5"/>
    <w:rsid w:val="00F07766"/>
    <w:rsid w:val="00F07CD1"/>
    <w:rsid w:val="00F10F79"/>
    <w:rsid w:val="00F11102"/>
    <w:rsid w:val="00F1183D"/>
    <w:rsid w:val="00F11ED1"/>
    <w:rsid w:val="00F12621"/>
    <w:rsid w:val="00F12E78"/>
    <w:rsid w:val="00F14ADD"/>
    <w:rsid w:val="00F14CF2"/>
    <w:rsid w:val="00F1534E"/>
    <w:rsid w:val="00F1613E"/>
    <w:rsid w:val="00F1622C"/>
    <w:rsid w:val="00F163D0"/>
    <w:rsid w:val="00F178F6"/>
    <w:rsid w:val="00F2143F"/>
    <w:rsid w:val="00F21BB9"/>
    <w:rsid w:val="00F21CB4"/>
    <w:rsid w:val="00F21FAA"/>
    <w:rsid w:val="00F225B2"/>
    <w:rsid w:val="00F22DF8"/>
    <w:rsid w:val="00F22E6A"/>
    <w:rsid w:val="00F24CD8"/>
    <w:rsid w:val="00F254D2"/>
    <w:rsid w:val="00F26538"/>
    <w:rsid w:val="00F26793"/>
    <w:rsid w:val="00F31F00"/>
    <w:rsid w:val="00F32AE4"/>
    <w:rsid w:val="00F32D77"/>
    <w:rsid w:val="00F33381"/>
    <w:rsid w:val="00F3353E"/>
    <w:rsid w:val="00F33555"/>
    <w:rsid w:val="00F33B5F"/>
    <w:rsid w:val="00F34B5B"/>
    <w:rsid w:val="00F3521A"/>
    <w:rsid w:val="00F37D86"/>
    <w:rsid w:val="00F37DC4"/>
    <w:rsid w:val="00F40385"/>
    <w:rsid w:val="00F40F70"/>
    <w:rsid w:val="00F411C9"/>
    <w:rsid w:val="00F413DC"/>
    <w:rsid w:val="00F42031"/>
    <w:rsid w:val="00F422A5"/>
    <w:rsid w:val="00F42DD2"/>
    <w:rsid w:val="00F4327A"/>
    <w:rsid w:val="00F43C10"/>
    <w:rsid w:val="00F447AA"/>
    <w:rsid w:val="00F44E88"/>
    <w:rsid w:val="00F46711"/>
    <w:rsid w:val="00F475E0"/>
    <w:rsid w:val="00F476DF"/>
    <w:rsid w:val="00F47938"/>
    <w:rsid w:val="00F50E17"/>
    <w:rsid w:val="00F52886"/>
    <w:rsid w:val="00F52AA4"/>
    <w:rsid w:val="00F52EAC"/>
    <w:rsid w:val="00F52F30"/>
    <w:rsid w:val="00F53724"/>
    <w:rsid w:val="00F54162"/>
    <w:rsid w:val="00F548EF"/>
    <w:rsid w:val="00F54AB3"/>
    <w:rsid w:val="00F54B5D"/>
    <w:rsid w:val="00F54DF6"/>
    <w:rsid w:val="00F57918"/>
    <w:rsid w:val="00F57E68"/>
    <w:rsid w:val="00F615BE"/>
    <w:rsid w:val="00F61F38"/>
    <w:rsid w:val="00F623FE"/>
    <w:rsid w:val="00F62FB5"/>
    <w:rsid w:val="00F63272"/>
    <w:rsid w:val="00F6398D"/>
    <w:rsid w:val="00F63C8B"/>
    <w:rsid w:val="00F642E7"/>
    <w:rsid w:val="00F64AF9"/>
    <w:rsid w:val="00F6509E"/>
    <w:rsid w:val="00F650A3"/>
    <w:rsid w:val="00F65FD3"/>
    <w:rsid w:val="00F66BF8"/>
    <w:rsid w:val="00F66F1E"/>
    <w:rsid w:val="00F670B6"/>
    <w:rsid w:val="00F71026"/>
    <w:rsid w:val="00F71C34"/>
    <w:rsid w:val="00F72A3A"/>
    <w:rsid w:val="00F72AFB"/>
    <w:rsid w:val="00F72B6D"/>
    <w:rsid w:val="00F72E49"/>
    <w:rsid w:val="00F738A4"/>
    <w:rsid w:val="00F73EBA"/>
    <w:rsid w:val="00F740FB"/>
    <w:rsid w:val="00F74589"/>
    <w:rsid w:val="00F74D44"/>
    <w:rsid w:val="00F757E1"/>
    <w:rsid w:val="00F77BF0"/>
    <w:rsid w:val="00F824D6"/>
    <w:rsid w:val="00F8255C"/>
    <w:rsid w:val="00F82C0B"/>
    <w:rsid w:val="00F835F3"/>
    <w:rsid w:val="00F84B08"/>
    <w:rsid w:val="00F84F7D"/>
    <w:rsid w:val="00F855FE"/>
    <w:rsid w:val="00F85FD6"/>
    <w:rsid w:val="00F861B4"/>
    <w:rsid w:val="00F86D89"/>
    <w:rsid w:val="00F903AD"/>
    <w:rsid w:val="00F90ABA"/>
    <w:rsid w:val="00F90C80"/>
    <w:rsid w:val="00F90D03"/>
    <w:rsid w:val="00F91C38"/>
    <w:rsid w:val="00F91C74"/>
    <w:rsid w:val="00F91DC4"/>
    <w:rsid w:val="00F92660"/>
    <w:rsid w:val="00F92F9D"/>
    <w:rsid w:val="00F943A8"/>
    <w:rsid w:val="00F945A6"/>
    <w:rsid w:val="00F951B5"/>
    <w:rsid w:val="00F96794"/>
    <w:rsid w:val="00F967B7"/>
    <w:rsid w:val="00F96A62"/>
    <w:rsid w:val="00F979D3"/>
    <w:rsid w:val="00F97DF3"/>
    <w:rsid w:val="00FA14F4"/>
    <w:rsid w:val="00FA1775"/>
    <w:rsid w:val="00FA18FF"/>
    <w:rsid w:val="00FA1CFD"/>
    <w:rsid w:val="00FA27F6"/>
    <w:rsid w:val="00FA28D1"/>
    <w:rsid w:val="00FA2948"/>
    <w:rsid w:val="00FA3681"/>
    <w:rsid w:val="00FA3EF2"/>
    <w:rsid w:val="00FA4C8E"/>
    <w:rsid w:val="00FA5DFF"/>
    <w:rsid w:val="00FA66BF"/>
    <w:rsid w:val="00FA6AFD"/>
    <w:rsid w:val="00FA6B0D"/>
    <w:rsid w:val="00FA7852"/>
    <w:rsid w:val="00FA7891"/>
    <w:rsid w:val="00FA7DBF"/>
    <w:rsid w:val="00FB09E3"/>
    <w:rsid w:val="00FB0A23"/>
    <w:rsid w:val="00FB1371"/>
    <w:rsid w:val="00FB1B92"/>
    <w:rsid w:val="00FB24A0"/>
    <w:rsid w:val="00FB2738"/>
    <w:rsid w:val="00FB279C"/>
    <w:rsid w:val="00FB288E"/>
    <w:rsid w:val="00FB2F2B"/>
    <w:rsid w:val="00FB3350"/>
    <w:rsid w:val="00FB3753"/>
    <w:rsid w:val="00FB3917"/>
    <w:rsid w:val="00FB3A9A"/>
    <w:rsid w:val="00FB402B"/>
    <w:rsid w:val="00FB45E6"/>
    <w:rsid w:val="00FB49B0"/>
    <w:rsid w:val="00FB5E7D"/>
    <w:rsid w:val="00FB6621"/>
    <w:rsid w:val="00FB6E9D"/>
    <w:rsid w:val="00FB6FA9"/>
    <w:rsid w:val="00FB7F3E"/>
    <w:rsid w:val="00FC0721"/>
    <w:rsid w:val="00FC09C2"/>
    <w:rsid w:val="00FC0DBB"/>
    <w:rsid w:val="00FC1126"/>
    <w:rsid w:val="00FC182F"/>
    <w:rsid w:val="00FC219A"/>
    <w:rsid w:val="00FC2211"/>
    <w:rsid w:val="00FC2389"/>
    <w:rsid w:val="00FC2A36"/>
    <w:rsid w:val="00FC2AD2"/>
    <w:rsid w:val="00FC2FD8"/>
    <w:rsid w:val="00FC3BD9"/>
    <w:rsid w:val="00FC520E"/>
    <w:rsid w:val="00FC5401"/>
    <w:rsid w:val="00FC5896"/>
    <w:rsid w:val="00FC5E1C"/>
    <w:rsid w:val="00FC7140"/>
    <w:rsid w:val="00FC7B8B"/>
    <w:rsid w:val="00FD063D"/>
    <w:rsid w:val="00FD0E1E"/>
    <w:rsid w:val="00FD1839"/>
    <w:rsid w:val="00FD1B5A"/>
    <w:rsid w:val="00FD2191"/>
    <w:rsid w:val="00FD2411"/>
    <w:rsid w:val="00FD2570"/>
    <w:rsid w:val="00FD3380"/>
    <w:rsid w:val="00FD4A6B"/>
    <w:rsid w:val="00FD4F7F"/>
    <w:rsid w:val="00FD61B0"/>
    <w:rsid w:val="00FD6220"/>
    <w:rsid w:val="00FD6B3F"/>
    <w:rsid w:val="00FD7826"/>
    <w:rsid w:val="00FD78FB"/>
    <w:rsid w:val="00FD7EAB"/>
    <w:rsid w:val="00FE0006"/>
    <w:rsid w:val="00FE0AEF"/>
    <w:rsid w:val="00FE0E56"/>
    <w:rsid w:val="00FE1238"/>
    <w:rsid w:val="00FE18B7"/>
    <w:rsid w:val="00FE1E82"/>
    <w:rsid w:val="00FE218D"/>
    <w:rsid w:val="00FE3837"/>
    <w:rsid w:val="00FE43E2"/>
    <w:rsid w:val="00FE4BCF"/>
    <w:rsid w:val="00FE4BF1"/>
    <w:rsid w:val="00FE4C89"/>
    <w:rsid w:val="00FE5D1A"/>
    <w:rsid w:val="00FE5D28"/>
    <w:rsid w:val="00FE5E39"/>
    <w:rsid w:val="00FE5F3E"/>
    <w:rsid w:val="00FE5FE9"/>
    <w:rsid w:val="00FE6176"/>
    <w:rsid w:val="00FE7F1C"/>
    <w:rsid w:val="00FF0332"/>
    <w:rsid w:val="00FF0647"/>
    <w:rsid w:val="00FF0CF8"/>
    <w:rsid w:val="00FF0EA9"/>
    <w:rsid w:val="00FF19CE"/>
    <w:rsid w:val="00FF1B85"/>
    <w:rsid w:val="00FF1C61"/>
    <w:rsid w:val="00FF1DDC"/>
    <w:rsid w:val="00FF1E7C"/>
    <w:rsid w:val="00FF27A2"/>
    <w:rsid w:val="00FF291D"/>
    <w:rsid w:val="00FF312D"/>
    <w:rsid w:val="00FF3330"/>
    <w:rsid w:val="00FF42A7"/>
    <w:rsid w:val="00FF5214"/>
    <w:rsid w:val="00FF5290"/>
    <w:rsid w:val="00FF534B"/>
    <w:rsid w:val="00FF5F49"/>
    <w:rsid w:val="00FF6C4E"/>
    <w:rsid w:val="00FF6EC3"/>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B43E"/>
  <w15:docId w15:val="{82DEAD11-8E98-43DA-B23D-D4E774C8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20"/>
    <w:rPr>
      <w:rFonts w:ascii="Times New Roman" w:eastAsia="Times New Roman" w:hAnsi="Times New Roman"/>
      <w:sz w:val="24"/>
      <w:szCs w:val="24"/>
    </w:rPr>
  </w:style>
  <w:style w:type="paragraph" w:styleId="Heading1">
    <w:name w:val="heading 1"/>
    <w:basedOn w:val="Normal"/>
    <w:next w:val="Normal"/>
    <w:link w:val="Heading1Char"/>
    <w:uiPriority w:val="9"/>
    <w:qFormat/>
    <w:rsid w:val="003C1EE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78F6"/>
    <w:rPr>
      <w:sz w:val="20"/>
      <w:szCs w:val="20"/>
    </w:rPr>
  </w:style>
  <w:style w:type="character" w:customStyle="1" w:styleId="FootnoteTextChar">
    <w:name w:val="Footnote Text Char"/>
    <w:link w:val="FootnoteText"/>
    <w:semiHidden/>
    <w:rsid w:val="00F178F6"/>
    <w:rPr>
      <w:rFonts w:ascii="Times New Roman" w:eastAsia="Times New Roman" w:hAnsi="Times New Roman" w:cs="Times New Roman"/>
      <w:sz w:val="20"/>
      <w:szCs w:val="20"/>
    </w:rPr>
  </w:style>
  <w:style w:type="character" w:styleId="FootnoteReference">
    <w:name w:val="footnote reference"/>
    <w:semiHidden/>
    <w:rsid w:val="00F178F6"/>
    <w:rPr>
      <w:vertAlign w:val="superscript"/>
    </w:rPr>
  </w:style>
  <w:style w:type="paragraph" w:styleId="Footer">
    <w:name w:val="footer"/>
    <w:basedOn w:val="Normal"/>
    <w:link w:val="FooterChar"/>
    <w:rsid w:val="00F178F6"/>
    <w:pPr>
      <w:tabs>
        <w:tab w:val="center" w:pos="4320"/>
        <w:tab w:val="right" w:pos="8640"/>
      </w:tabs>
    </w:pPr>
  </w:style>
  <w:style w:type="character" w:customStyle="1" w:styleId="FooterChar">
    <w:name w:val="Footer Char"/>
    <w:link w:val="Footer"/>
    <w:rsid w:val="00F178F6"/>
    <w:rPr>
      <w:rFonts w:ascii="Times New Roman" w:eastAsia="Times New Roman" w:hAnsi="Times New Roman" w:cs="Times New Roman"/>
      <w:sz w:val="24"/>
      <w:szCs w:val="24"/>
    </w:rPr>
  </w:style>
  <w:style w:type="character" w:styleId="PageNumber">
    <w:name w:val="page number"/>
    <w:basedOn w:val="DefaultParagraphFont"/>
    <w:rsid w:val="00F178F6"/>
  </w:style>
  <w:style w:type="paragraph" w:styleId="BalloonText">
    <w:name w:val="Balloon Text"/>
    <w:basedOn w:val="Normal"/>
    <w:link w:val="BalloonTextChar"/>
    <w:uiPriority w:val="99"/>
    <w:semiHidden/>
    <w:unhideWhenUsed/>
    <w:rsid w:val="00E70920"/>
    <w:rPr>
      <w:rFonts w:ascii="Tahoma" w:hAnsi="Tahoma" w:cs="Tahoma"/>
      <w:sz w:val="16"/>
      <w:szCs w:val="16"/>
    </w:rPr>
  </w:style>
  <w:style w:type="character" w:customStyle="1" w:styleId="BalloonTextChar">
    <w:name w:val="Balloon Text Char"/>
    <w:link w:val="BalloonText"/>
    <w:uiPriority w:val="99"/>
    <w:semiHidden/>
    <w:rsid w:val="00E70920"/>
    <w:rPr>
      <w:rFonts w:ascii="Tahoma" w:eastAsia="Times New Roman" w:hAnsi="Tahoma" w:cs="Tahoma"/>
      <w:sz w:val="16"/>
      <w:szCs w:val="16"/>
    </w:rPr>
  </w:style>
  <w:style w:type="paragraph" w:styleId="Header">
    <w:name w:val="header"/>
    <w:basedOn w:val="Normal"/>
    <w:link w:val="HeaderChar"/>
    <w:uiPriority w:val="99"/>
    <w:unhideWhenUsed/>
    <w:rsid w:val="000E33E1"/>
    <w:pPr>
      <w:tabs>
        <w:tab w:val="center" w:pos="4680"/>
        <w:tab w:val="right" w:pos="9360"/>
      </w:tabs>
    </w:pPr>
  </w:style>
  <w:style w:type="character" w:customStyle="1" w:styleId="HeaderChar">
    <w:name w:val="Header Char"/>
    <w:link w:val="Header"/>
    <w:uiPriority w:val="99"/>
    <w:rsid w:val="000E33E1"/>
    <w:rPr>
      <w:rFonts w:ascii="Times New Roman" w:eastAsia="Times New Roman" w:hAnsi="Times New Roman" w:cs="Times New Roman"/>
      <w:sz w:val="24"/>
      <w:szCs w:val="24"/>
    </w:rPr>
  </w:style>
  <w:style w:type="character" w:styleId="CommentReference">
    <w:name w:val="annotation reference"/>
    <w:uiPriority w:val="99"/>
    <w:semiHidden/>
    <w:unhideWhenUsed/>
    <w:rsid w:val="00C86A45"/>
    <w:rPr>
      <w:sz w:val="16"/>
      <w:szCs w:val="16"/>
    </w:rPr>
  </w:style>
  <w:style w:type="paragraph" w:styleId="CommentText">
    <w:name w:val="annotation text"/>
    <w:basedOn w:val="Normal"/>
    <w:link w:val="CommentTextChar"/>
    <w:uiPriority w:val="99"/>
    <w:semiHidden/>
    <w:unhideWhenUsed/>
    <w:rsid w:val="009B5A20"/>
    <w:rPr>
      <w:rFonts w:ascii="GHEA Grapalat" w:hAnsi="GHEA Grapalat"/>
      <w:color w:val="0070C0"/>
      <w:szCs w:val="20"/>
    </w:rPr>
  </w:style>
  <w:style w:type="character" w:customStyle="1" w:styleId="CommentTextChar">
    <w:name w:val="Comment Text Char"/>
    <w:link w:val="CommentText"/>
    <w:uiPriority w:val="99"/>
    <w:semiHidden/>
    <w:rsid w:val="009B5A20"/>
    <w:rPr>
      <w:rFonts w:ascii="GHEA Grapalat" w:eastAsia="Times New Roman" w:hAnsi="GHEA Grapalat"/>
      <w:color w:val="0070C0"/>
      <w:sz w:val="24"/>
    </w:rPr>
  </w:style>
  <w:style w:type="paragraph" w:styleId="CommentSubject">
    <w:name w:val="annotation subject"/>
    <w:basedOn w:val="CommentText"/>
    <w:next w:val="CommentText"/>
    <w:link w:val="CommentSubjectChar"/>
    <w:uiPriority w:val="99"/>
    <w:semiHidden/>
    <w:unhideWhenUsed/>
    <w:rsid w:val="00C86A45"/>
    <w:rPr>
      <w:b/>
      <w:bCs/>
    </w:rPr>
  </w:style>
  <w:style w:type="character" w:customStyle="1" w:styleId="CommentSubjectChar">
    <w:name w:val="Comment Subject Char"/>
    <w:link w:val="CommentSubject"/>
    <w:uiPriority w:val="99"/>
    <w:semiHidden/>
    <w:rsid w:val="00C86A45"/>
    <w:rPr>
      <w:rFonts w:ascii="Times New Roman" w:eastAsia="Times New Roman" w:hAnsi="Times New Roman"/>
      <w:b/>
      <w:bCs/>
    </w:rPr>
  </w:style>
  <w:style w:type="character" w:customStyle="1" w:styleId="Heading1Char">
    <w:name w:val="Heading 1 Char"/>
    <w:link w:val="Heading1"/>
    <w:uiPriority w:val="9"/>
    <w:rsid w:val="003C1EEC"/>
    <w:rPr>
      <w:rFonts w:ascii="Cambria" w:eastAsia="Times New Roman" w:hAnsi="Cambria" w:cs="Times New Roman"/>
      <w:b/>
      <w:bCs/>
      <w:kern w:val="32"/>
      <w:sz w:val="32"/>
      <w:szCs w:val="32"/>
    </w:rPr>
  </w:style>
  <w:style w:type="paragraph" w:styleId="ListParagraph">
    <w:name w:val="List Paragraph"/>
    <w:aliases w:val="Akapit z listą BS,List Paragraph2,Bullets,List Paragraph nowy,List Paragraph (numbered (a)),Liste 1,List Paragraph 1,List_Paragraph,Multilevel para_II,References,IBL List Paragraph,Numbered List Paragraph,Bullet1,List Paragraph4,OBC Bulle"/>
    <w:basedOn w:val="Normal"/>
    <w:link w:val="ListParagraphChar"/>
    <w:uiPriority w:val="34"/>
    <w:qFormat/>
    <w:rsid w:val="004568F8"/>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154F03"/>
    <w:pPr>
      <w:spacing w:after="200"/>
    </w:pPr>
    <w:rPr>
      <w:i/>
      <w:iCs/>
      <w:color w:val="1F497D" w:themeColor="text2"/>
      <w:sz w:val="18"/>
      <w:szCs w:val="18"/>
    </w:rPr>
  </w:style>
  <w:style w:type="character" w:customStyle="1" w:styleId="ListParagraphChar">
    <w:name w:val="List Paragraph Char"/>
    <w:aliases w:val="Akapit z listą BS Char,List Paragraph2 Char,Bullets Char,List Paragraph nowy Char,List Paragraph (numbered (a)) Char,Liste 1 Char,List Paragraph 1 Char,List_Paragraph Char,Multilevel para_II Char,References Char,Bullet1 Char"/>
    <w:link w:val="ListParagraph"/>
    <w:uiPriority w:val="34"/>
    <w:qFormat/>
    <w:locked/>
    <w:rsid w:val="00990B8D"/>
    <w:rPr>
      <w:sz w:val="22"/>
      <w:szCs w:val="22"/>
    </w:rPr>
  </w:style>
  <w:style w:type="table" w:styleId="TableGrid">
    <w:name w:val="Table Grid"/>
    <w:basedOn w:val="TableNormal"/>
    <w:uiPriority w:val="59"/>
    <w:rsid w:val="0033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176">
      <w:bodyDiv w:val="1"/>
      <w:marLeft w:val="0"/>
      <w:marRight w:val="0"/>
      <w:marTop w:val="0"/>
      <w:marBottom w:val="0"/>
      <w:divBdr>
        <w:top w:val="none" w:sz="0" w:space="0" w:color="auto"/>
        <w:left w:val="none" w:sz="0" w:space="0" w:color="auto"/>
        <w:bottom w:val="none" w:sz="0" w:space="0" w:color="auto"/>
        <w:right w:val="none" w:sz="0" w:space="0" w:color="auto"/>
      </w:divBdr>
      <w:divsChild>
        <w:div w:id="461849476">
          <w:marLeft w:val="0"/>
          <w:marRight w:val="0"/>
          <w:marTop w:val="0"/>
          <w:marBottom w:val="0"/>
          <w:divBdr>
            <w:top w:val="none" w:sz="0" w:space="0" w:color="auto"/>
            <w:left w:val="none" w:sz="0" w:space="0" w:color="auto"/>
            <w:bottom w:val="none" w:sz="0" w:space="0" w:color="auto"/>
            <w:right w:val="none" w:sz="0" w:space="0" w:color="auto"/>
          </w:divBdr>
        </w:div>
      </w:divsChild>
    </w:div>
    <w:div w:id="82260215">
      <w:bodyDiv w:val="1"/>
      <w:marLeft w:val="0"/>
      <w:marRight w:val="0"/>
      <w:marTop w:val="0"/>
      <w:marBottom w:val="0"/>
      <w:divBdr>
        <w:top w:val="none" w:sz="0" w:space="0" w:color="auto"/>
        <w:left w:val="none" w:sz="0" w:space="0" w:color="auto"/>
        <w:bottom w:val="none" w:sz="0" w:space="0" w:color="auto"/>
        <w:right w:val="none" w:sz="0" w:space="0" w:color="auto"/>
      </w:divBdr>
    </w:div>
    <w:div w:id="213545077">
      <w:bodyDiv w:val="1"/>
      <w:marLeft w:val="0"/>
      <w:marRight w:val="0"/>
      <w:marTop w:val="0"/>
      <w:marBottom w:val="0"/>
      <w:divBdr>
        <w:top w:val="none" w:sz="0" w:space="0" w:color="auto"/>
        <w:left w:val="none" w:sz="0" w:space="0" w:color="auto"/>
        <w:bottom w:val="none" w:sz="0" w:space="0" w:color="auto"/>
        <w:right w:val="none" w:sz="0" w:space="0" w:color="auto"/>
      </w:divBdr>
    </w:div>
    <w:div w:id="257175972">
      <w:bodyDiv w:val="1"/>
      <w:marLeft w:val="0"/>
      <w:marRight w:val="0"/>
      <w:marTop w:val="0"/>
      <w:marBottom w:val="0"/>
      <w:divBdr>
        <w:top w:val="none" w:sz="0" w:space="0" w:color="auto"/>
        <w:left w:val="none" w:sz="0" w:space="0" w:color="auto"/>
        <w:bottom w:val="none" w:sz="0" w:space="0" w:color="auto"/>
        <w:right w:val="none" w:sz="0" w:space="0" w:color="auto"/>
      </w:divBdr>
    </w:div>
    <w:div w:id="390153841">
      <w:bodyDiv w:val="1"/>
      <w:marLeft w:val="0"/>
      <w:marRight w:val="0"/>
      <w:marTop w:val="0"/>
      <w:marBottom w:val="0"/>
      <w:divBdr>
        <w:top w:val="none" w:sz="0" w:space="0" w:color="auto"/>
        <w:left w:val="none" w:sz="0" w:space="0" w:color="auto"/>
        <w:bottom w:val="none" w:sz="0" w:space="0" w:color="auto"/>
        <w:right w:val="none" w:sz="0" w:space="0" w:color="auto"/>
      </w:divBdr>
    </w:div>
    <w:div w:id="431170015">
      <w:bodyDiv w:val="1"/>
      <w:marLeft w:val="0"/>
      <w:marRight w:val="0"/>
      <w:marTop w:val="0"/>
      <w:marBottom w:val="0"/>
      <w:divBdr>
        <w:top w:val="none" w:sz="0" w:space="0" w:color="auto"/>
        <w:left w:val="none" w:sz="0" w:space="0" w:color="auto"/>
        <w:bottom w:val="none" w:sz="0" w:space="0" w:color="auto"/>
        <w:right w:val="none" w:sz="0" w:space="0" w:color="auto"/>
      </w:divBdr>
    </w:div>
    <w:div w:id="442463949">
      <w:bodyDiv w:val="1"/>
      <w:marLeft w:val="0"/>
      <w:marRight w:val="0"/>
      <w:marTop w:val="0"/>
      <w:marBottom w:val="0"/>
      <w:divBdr>
        <w:top w:val="none" w:sz="0" w:space="0" w:color="auto"/>
        <w:left w:val="none" w:sz="0" w:space="0" w:color="auto"/>
        <w:bottom w:val="none" w:sz="0" w:space="0" w:color="auto"/>
        <w:right w:val="none" w:sz="0" w:space="0" w:color="auto"/>
      </w:divBdr>
    </w:div>
    <w:div w:id="489950958">
      <w:bodyDiv w:val="1"/>
      <w:marLeft w:val="0"/>
      <w:marRight w:val="0"/>
      <w:marTop w:val="0"/>
      <w:marBottom w:val="0"/>
      <w:divBdr>
        <w:top w:val="none" w:sz="0" w:space="0" w:color="auto"/>
        <w:left w:val="none" w:sz="0" w:space="0" w:color="auto"/>
        <w:bottom w:val="none" w:sz="0" w:space="0" w:color="auto"/>
        <w:right w:val="none" w:sz="0" w:space="0" w:color="auto"/>
      </w:divBdr>
    </w:div>
    <w:div w:id="576717219">
      <w:bodyDiv w:val="1"/>
      <w:marLeft w:val="0"/>
      <w:marRight w:val="0"/>
      <w:marTop w:val="0"/>
      <w:marBottom w:val="0"/>
      <w:divBdr>
        <w:top w:val="none" w:sz="0" w:space="0" w:color="auto"/>
        <w:left w:val="none" w:sz="0" w:space="0" w:color="auto"/>
        <w:bottom w:val="none" w:sz="0" w:space="0" w:color="auto"/>
        <w:right w:val="none" w:sz="0" w:space="0" w:color="auto"/>
      </w:divBdr>
    </w:div>
    <w:div w:id="664168024">
      <w:bodyDiv w:val="1"/>
      <w:marLeft w:val="0"/>
      <w:marRight w:val="0"/>
      <w:marTop w:val="0"/>
      <w:marBottom w:val="0"/>
      <w:divBdr>
        <w:top w:val="none" w:sz="0" w:space="0" w:color="auto"/>
        <w:left w:val="none" w:sz="0" w:space="0" w:color="auto"/>
        <w:bottom w:val="none" w:sz="0" w:space="0" w:color="auto"/>
        <w:right w:val="none" w:sz="0" w:space="0" w:color="auto"/>
      </w:divBdr>
    </w:div>
    <w:div w:id="672755738">
      <w:bodyDiv w:val="1"/>
      <w:marLeft w:val="0"/>
      <w:marRight w:val="0"/>
      <w:marTop w:val="0"/>
      <w:marBottom w:val="0"/>
      <w:divBdr>
        <w:top w:val="none" w:sz="0" w:space="0" w:color="auto"/>
        <w:left w:val="none" w:sz="0" w:space="0" w:color="auto"/>
        <w:bottom w:val="none" w:sz="0" w:space="0" w:color="auto"/>
        <w:right w:val="none" w:sz="0" w:space="0" w:color="auto"/>
      </w:divBdr>
    </w:div>
    <w:div w:id="697125980">
      <w:bodyDiv w:val="1"/>
      <w:marLeft w:val="0"/>
      <w:marRight w:val="0"/>
      <w:marTop w:val="0"/>
      <w:marBottom w:val="0"/>
      <w:divBdr>
        <w:top w:val="none" w:sz="0" w:space="0" w:color="auto"/>
        <w:left w:val="none" w:sz="0" w:space="0" w:color="auto"/>
        <w:bottom w:val="none" w:sz="0" w:space="0" w:color="auto"/>
        <w:right w:val="none" w:sz="0" w:space="0" w:color="auto"/>
      </w:divBdr>
    </w:div>
    <w:div w:id="704058354">
      <w:bodyDiv w:val="1"/>
      <w:marLeft w:val="0"/>
      <w:marRight w:val="0"/>
      <w:marTop w:val="0"/>
      <w:marBottom w:val="0"/>
      <w:divBdr>
        <w:top w:val="none" w:sz="0" w:space="0" w:color="auto"/>
        <w:left w:val="none" w:sz="0" w:space="0" w:color="auto"/>
        <w:bottom w:val="none" w:sz="0" w:space="0" w:color="auto"/>
        <w:right w:val="none" w:sz="0" w:space="0" w:color="auto"/>
      </w:divBdr>
    </w:div>
    <w:div w:id="771903322">
      <w:bodyDiv w:val="1"/>
      <w:marLeft w:val="0"/>
      <w:marRight w:val="0"/>
      <w:marTop w:val="0"/>
      <w:marBottom w:val="0"/>
      <w:divBdr>
        <w:top w:val="none" w:sz="0" w:space="0" w:color="auto"/>
        <w:left w:val="none" w:sz="0" w:space="0" w:color="auto"/>
        <w:bottom w:val="none" w:sz="0" w:space="0" w:color="auto"/>
        <w:right w:val="none" w:sz="0" w:space="0" w:color="auto"/>
      </w:divBdr>
    </w:div>
    <w:div w:id="778913368">
      <w:bodyDiv w:val="1"/>
      <w:marLeft w:val="0"/>
      <w:marRight w:val="0"/>
      <w:marTop w:val="0"/>
      <w:marBottom w:val="0"/>
      <w:divBdr>
        <w:top w:val="none" w:sz="0" w:space="0" w:color="auto"/>
        <w:left w:val="none" w:sz="0" w:space="0" w:color="auto"/>
        <w:bottom w:val="none" w:sz="0" w:space="0" w:color="auto"/>
        <w:right w:val="none" w:sz="0" w:space="0" w:color="auto"/>
      </w:divBdr>
    </w:div>
    <w:div w:id="793405650">
      <w:bodyDiv w:val="1"/>
      <w:marLeft w:val="0"/>
      <w:marRight w:val="0"/>
      <w:marTop w:val="0"/>
      <w:marBottom w:val="0"/>
      <w:divBdr>
        <w:top w:val="none" w:sz="0" w:space="0" w:color="auto"/>
        <w:left w:val="none" w:sz="0" w:space="0" w:color="auto"/>
        <w:bottom w:val="none" w:sz="0" w:space="0" w:color="auto"/>
        <w:right w:val="none" w:sz="0" w:space="0" w:color="auto"/>
      </w:divBdr>
    </w:div>
    <w:div w:id="824902021">
      <w:bodyDiv w:val="1"/>
      <w:marLeft w:val="0"/>
      <w:marRight w:val="0"/>
      <w:marTop w:val="0"/>
      <w:marBottom w:val="0"/>
      <w:divBdr>
        <w:top w:val="none" w:sz="0" w:space="0" w:color="auto"/>
        <w:left w:val="none" w:sz="0" w:space="0" w:color="auto"/>
        <w:bottom w:val="none" w:sz="0" w:space="0" w:color="auto"/>
        <w:right w:val="none" w:sz="0" w:space="0" w:color="auto"/>
      </w:divBdr>
    </w:div>
    <w:div w:id="825321098">
      <w:bodyDiv w:val="1"/>
      <w:marLeft w:val="0"/>
      <w:marRight w:val="0"/>
      <w:marTop w:val="0"/>
      <w:marBottom w:val="0"/>
      <w:divBdr>
        <w:top w:val="none" w:sz="0" w:space="0" w:color="auto"/>
        <w:left w:val="none" w:sz="0" w:space="0" w:color="auto"/>
        <w:bottom w:val="none" w:sz="0" w:space="0" w:color="auto"/>
        <w:right w:val="none" w:sz="0" w:space="0" w:color="auto"/>
      </w:divBdr>
    </w:div>
    <w:div w:id="906379475">
      <w:bodyDiv w:val="1"/>
      <w:marLeft w:val="0"/>
      <w:marRight w:val="0"/>
      <w:marTop w:val="0"/>
      <w:marBottom w:val="0"/>
      <w:divBdr>
        <w:top w:val="none" w:sz="0" w:space="0" w:color="auto"/>
        <w:left w:val="none" w:sz="0" w:space="0" w:color="auto"/>
        <w:bottom w:val="none" w:sz="0" w:space="0" w:color="auto"/>
        <w:right w:val="none" w:sz="0" w:space="0" w:color="auto"/>
      </w:divBdr>
      <w:divsChild>
        <w:div w:id="29233197">
          <w:marLeft w:val="0"/>
          <w:marRight w:val="0"/>
          <w:marTop w:val="0"/>
          <w:marBottom w:val="0"/>
          <w:divBdr>
            <w:top w:val="none" w:sz="0" w:space="0" w:color="auto"/>
            <w:left w:val="none" w:sz="0" w:space="0" w:color="auto"/>
            <w:bottom w:val="none" w:sz="0" w:space="0" w:color="auto"/>
            <w:right w:val="none" w:sz="0" w:space="0" w:color="auto"/>
          </w:divBdr>
        </w:div>
      </w:divsChild>
    </w:div>
    <w:div w:id="934826959">
      <w:bodyDiv w:val="1"/>
      <w:marLeft w:val="0"/>
      <w:marRight w:val="0"/>
      <w:marTop w:val="0"/>
      <w:marBottom w:val="0"/>
      <w:divBdr>
        <w:top w:val="none" w:sz="0" w:space="0" w:color="auto"/>
        <w:left w:val="none" w:sz="0" w:space="0" w:color="auto"/>
        <w:bottom w:val="none" w:sz="0" w:space="0" w:color="auto"/>
        <w:right w:val="none" w:sz="0" w:space="0" w:color="auto"/>
      </w:divBdr>
    </w:div>
    <w:div w:id="967053269">
      <w:bodyDiv w:val="1"/>
      <w:marLeft w:val="0"/>
      <w:marRight w:val="0"/>
      <w:marTop w:val="0"/>
      <w:marBottom w:val="0"/>
      <w:divBdr>
        <w:top w:val="none" w:sz="0" w:space="0" w:color="auto"/>
        <w:left w:val="none" w:sz="0" w:space="0" w:color="auto"/>
        <w:bottom w:val="none" w:sz="0" w:space="0" w:color="auto"/>
        <w:right w:val="none" w:sz="0" w:space="0" w:color="auto"/>
      </w:divBdr>
    </w:div>
    <w:div w:id="1089347483">
      <w:bodyDiv w:val="1"/>
      <w:marLeft w:val="0"/>
      <w:marRight w:val="0"/>
      <w:marTop w:val="0"/>
      <w:marBottom w:val="0"/>
      <w:divBdr>
        <w:top w:val="none" w:sz="0" w:space="0" w:color="auto"/>
        <w:left w:val="none" w:sz="0" w:space="0" w:color="auto"/>
        <w:bottom w:val="none" w:sz="0" w:space="0" w:color="auto"/>
        <w:right w:val="none" w:sz="0" w:space="0" w:color="auto"/>
      </w:divBdr>
    </w:div>
    <w:div w:id="1136029743">
      <w:bodyDiv w:val="1"/>
      <w:marLeft w:val="0"/>
      <w:marRight w:val="0"/>
      <w:marTop w:val="0"/>
      <w:marBottom w:val="0"/>
      <w:divBdr>
        <w:top w:val="none" w:sz="0" w:space="0" w:color="auto"/>
        <w:left w:val="none" w:sz="0" w:space="0" w:color="auto"/>
        <w:bottom w:val="none" w:sz="0" w:space="0" w:color="auto"/>
        <w:right w:val="none" w:sz="0" w:space="0" w:color="auto"/>
      </w:divBdr>
    </w:div>
    <w:div w:id="1137140633">
      <w:bodyDiv w:val="1"/>
      <w:marLeft w:val="0"/>
      <w:marRight w:val="0"/>
      <w:marTop w:val="0"/>
      <w:marBottom w:val="0"/>
      <w:divBdr>
        <w:top w:val="none" w:sz="0" w:space="0" w:color="auto"/>
        <w:left w:val="none" w:sz="0" w:space="0" w:color="auto"/>
        <w:bottom w:val="none" w:sz="0" w:space="0" w:color="auto"/>
        <w:right w:val="none" w:sz="0" w:space="0" w:color="auto"/>
      </w:divBdr>
    </w:div>
    <w:div w:id="1171336203">
      <w:bodyDiv w:val="1"/>
      <w:marLeft w:val="0"/>
      <w:marRight w:val="0"/>
      <w:marTop w:val="0"/>
      <w:marBottom w:val="0"/>
      <w:divBdr>
        <w:top w:val="none" w:sz="0" w:space="0" w:color="auto"/>
        <w:left w:val="none" w:sz="0" w:space="0" w:color="auto"/>
        <w:bottom w:val="none" w:sz="0" w:space="0" w:color="auto"/>
        <w:right w:val="none" w:sz="0" w:space="0" w:color="auto"/>
      </w:divBdr>
    </w:div>
    <w:div w:id="1171724353">
      <w:bodyDiv w:val="1"/>
      <w:marLeft w:val="0"/>
      <w:marRight w:val="0"/>
      <w:marTop w:val="0"/>
      <w:marBottom w:val="0"/>
      <w:divBdr>
        <w:top w:val="none" w:sz="0" w:space="0" w:color="auto"/>
        <w:left w:val="none" w:sz="0" w:space="0" w:color="auto"/>
        <w:bottom w:val="none" w:sz="0" w:space="0" w:color="auto"/>
        <w:right w:val="none" w:sz="0" w:space="0" w:color="auto"/>
      </w:divBdr>
    </w:div>
    <w:div w:id="1178232587">
      <w:bodyDiv w:val="1"/>
      <w:marLeft w:val="0"/>
      <w:marRight w:val="0"/>
      <w:marTop w:val="0"/>
      <w:marBottom w:val="0"/>
      <w:divBdr>
        <w:top w:val="none" w:sz="0" w:space="0" w:color="auto"/>
        <w:left w:val="none" w:sz="0" w:space="0" w:color="auto"/>
        <w:bottom w:val="none" w:sz="0" w:space="0" w:color="auto"/>
        <w:right w:val="none" w:sz="0" w:space="0" w:color="auto"/>
      </w:divBdr>
    </w:div>
    <w:div w:id="1479960035">
      <w:bodyDiv w:val="1"/>
      <w:marLeft w:val="0"/>
      <w:marRight w:val="0"/>
      <w:marTop w:val="0"/>
      <w:marBottom w:val="0"/>
      <w:divBdr>
        <w:top w:val="none" w:sz="0" w:space="0" w:color="auto"/>
        <w:left w:val="none" w:sz="0" w:space="0" w:color="auto"/>
        <w:bottom w:val="none" w:sz="0" w:space="0" w:color="auto"/>
        <w:right w:val="none" w:sz="0" w:space="0" w:color="auto"/>
      </w:divBdr>
    </w:div>
    <w:div w:id="1529879368">
      <w:bodyDiv w:val="1"/>
      <w:marLeft w:val="0"/>
      <w:marRight w:val="0"/>
      <w:marTop w:val="0"/>
      <w:marBottom w:val="0"/>
      <w:divBdr>
        <w:top w:val="none" w:sz="0" w:space="0" w:color="auto"/>
        <w:left w:val="none" w:sz="0" w:space="0" w:color="auto"/>
        <w:bottom w:val="none" w:sz="0" w:space="0" w:color="auto"/>
        <w:right w:val="none" w:sz="0" w:space="0" w:color="auto"/>
      </w:divBdr>
    </w:div>
    <w:div w:id="1632174380">
      <w:bodyDiv w:val="1"/>
      <w:marLeft w:val="0"/>
      <w:marRight w:val="0"/>
      <w:marTop w:val="0"/>
      <w:marBottom w:val="0"/>
      <w:divBdr>
        <w:top w:val="none" w:sz="0" w:space="0" w:color="auto"/>
        <w:left w:val="none" w:sz="0" w:space="0" w:color="auto"/>
        <w:bottom w:val="none" w:sz="0" w:space="0" w:color="auto"/>
        <w:right w:val="none" w:sz="0" w:space="0" w:color="auto"/>
      </w:divBdr>
    </w:div>
    <w:div w:id="1646735849">
      <w:bodyDiv w:val="1"/>
      <w:marLeft w:val="0"/>
      <w:marRight w:val="0"/>
      <w:marTop w:val="0"/>
      <w:marBottom w:val="0"/>
      <w:divBdr>
        <w:top w:val="none" w:sz="0" w:space="0" w:color="auto"/>
        <w:left w:val="none" w:sz="0" w:space="0" w:color="auto"/>
        <w:bottom w:val="none" w:sz="0" w:space="0" w:color="auto"/>
        <w:right w:val="none" w:sz="0" w:space="0" w:color="auto"/>
      </w:divBdr>
    </w:div>
    <w:div w:id="1652563824">
      <w:bodyDiv w:val="1"/>
      <w:marLeft w:val="0"/>
      <w:marRight w:val="0"/>
      <w:marTop w:val="0"/>
      <w:marBottom w:val="0"/>
      <w:divBdr>
        <w:top w:val="none" w:sz="0" w:space="0" w:color="auto"/>
        <w:left w:val="none" w:sz="0" w:space="0" w:color="auto"/>
        <w:bottom w:val="none" w:sz="0" w:space="0" w:color="auto"/>
        <w:right w:val="none" w:sz="0" w:space="0" w:color="auto"/>
      </w:divBdr>
    </w:div>
    <w:div w:id="1891187814">
      <w:bodyDiv w:val="1"/>
      <w:marLeft w:val="0"/>
      <w:marRight w:val="0"/>
      <w:marTop w:val="0"/>
      <w:marBottom w:val="0"/>
      <w:divBdr>
        <w:top w:val="none" w:sz="0" w:space="0" w:color="auto"/>
        <w:left w:val="none" w:sz="0" w:space="0" w:color="auto"/>
        <w:bottom w:val="none" w:sz="0" w:space="0" w:color="auto"/>
        <w:right w:val="none" w:sz="0" w:space="0" w:color="auto"/>
      </w:divBdr>
    </w:div>
    <w:div w:id="1934823344">
      <w:bodyDiv w:val="1"/>
      <w:marLeft w:val="0"/>
      <w:marRight w:val="0"/>
      <w:marTop w:val="0"/>
      <w:marBottom w:val="0"/>
      <w:divBdr>
        <w:top w:val="none" w:sz="0" w:space="0" w:color="auto"/>
        <w:left w:val="none" w:sz="0" w:space="0" w:color="auto"/>
        <w:bottom w:val="none" w:sz="0" w:space="0" w:color="auto"/>
        <w:right w:val="none" w:sz="0" w:space="0" w:color="auto"/>
      </w:divBdr>
    </w:div>
    <w:div w:id="19700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6683-80C9-4B60-A3A6-9B777EC3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19</Pages>
  <Words>4638</Words>
  <Characters>26443</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Varduhi</dc:creator>
  <cp:keywords>https:/mul2-minfin.gov.am/tasks/1020393/oneclick?token=c7b479dd4f178bdeb4def8e3e5dfdc3f</cp:keywords>
  <dc:description/>
  <cp:lastModifiedBy>Emma Ghaytanjyan</cp:lastModifiedBy>
  <cp:revision>25</cp:revision>
  <cp:lastPrinted>2025-07-28T11:46:00Z</cp:lastPrinted>
  <dcterms:created xsi:type="dcterms:W3CDTF">2025-07-09T05:20:00Z</dcterms:created>
  <dcterms:modified xsi:type="dcterms:W3CDTF">2025-07-31T12:06:00Z</dcterms:modified>
</cp:coreProperties>
</file>