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C3" w:rsidRPr="006A50C7" w:rsidRDefault="00082FC3" w:rsidP="00082FC3">
      <w:pPr>
        <w:spacing w:before="240"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A50C7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6A50C7">
        <w:rPr>
          <w:rFonts w:ascii="GHEA Grapalat" w:hAnsi="GHEA Grapalat" w:cs="Times Armenian"/>
          <w:sz w:val="20"/>
          <w:szCs w:val="20"/>
          <w:lang w:val="hy-AM"/>
        </w:rPr>
        <w:t xml:space="preserve">. </w:t>
      </w:r>
      <w:r w:rsidRPr="006A50C7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6A50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6A50C7">
        <w:rPr>
          <w:rFonts w:ascii="GHEA Grapalat" w:hAnsi="GHEA Grapalat" w:cs="Sylfaen"/>
          <w:sz w:val="20"/>
          <w:szCs w:val="20"/>
          <w:lang w:val="hy-AM"/>
        </w:rPr>
        <w:t>մակրոտնտեսական</w:t>
      </w:r>
      <w:r w:rsidRPr="006A50C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6A50C7">
        <w:rPr>
          <w:rFonts w:ascii="GHEA Grapalat" w:hAnsi="GHEA Grapalat" w:cs="Sylfaen"/>
          <w:sz w:val="20"/>
          <w:szCs w:val="20"/>
          <w:lang w:val="hy-AM"/>
        </w:rPr>
        <w:t>ցուցանիշներ</w:t>
      </w:r>
    </w:p>
    <w:tbl>
      <w:tblPr>
        <w:tblW w:w="9840" w:type="dxa"/>
        <w:tblInd w:w="-3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1080"/>
        <w:gridCol w:w="960"/>
        <w:gridCol w:w="960"/>
        <w:gridCol w:w="960"/>
        <w:gridCol w:w="900"/>
        <w:gridCol w:w="900"/>
        <w:gridCol w:w="900"/>
      </w:tblGrid>
      <w:tr w:rsidR="00082FC3" w:rsidRPr="006A50C7" w:rsidTr="00412FAC">
        <w:trPr>
          <w:trHeight w:val="258"/>
          <w:tblHeader/>
        </w:trPr>
        <w:tc>
          <w:tcPr>
            <w:tcW w:w="3180" w:type="dxa"/>
            <w:vMerge w:val="restart"/>
            <w:tcBorders>
              <w:right w:val="single" w:sz="4" w:space="0" w:color="FFFFFF" w:themeColor="background1"/>
            </w:tcBorders>
            <w:shd w:val="clear" w:color="auto" w:fill="5B9BD5" w:themeFill="accent1"/>
            <w:noWrap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Ցուցանիշներ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tabs>
                <w:tab w:val="left" w:pos="732"/>
              </w:tabs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2016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2017</w:t>
            </w:r>
          </w:p>
        </w:tc>
      </w:tr>
      <w:tr w:rsidR="00082FC3" w:rsidRPr="006A50C7" w:rsidTr="00412FAC">
        <w:trPr>
          <w:trHeight w:val="258"/>
          <w:tblHeader/>
        </w:trPr>
        <w:tc>
          <w:tcPr>
            <w:tcW w:w="318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փաստ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փաստ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փաստ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ծրագիր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կանխ</w:t>
            </w:r>
            <w:r w:rsidRPr="006A50C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կանխ</w:t>
            </w:r>
            <w:r w:rsidRPr="006A50C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կանխ</w:t>
            </w:r>
            <w:r w:rsidRPr="006A50C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Անվանական ՀՆԱ, մլրդ դրամ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/>
                <w:bCs/>
                <w:sz w:val="20"/>
                <w:szCs w:val="20"/>
              </w:rPr>
              <w:t>3777.9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/>
                <w:bCs/>
                <w:sz w:val="20"/>
                <w:szCs w:val="20"/>
              </w:rPr>
              <w:t>4000.7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/>
                <w:bCs/>
                <w:sz w:val="20"/>
                <w:szCs w:val="20"/>
              </w:rPr>
              <w:t>4272.9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/>
                <w:bCs/>
                <w:sz w:val="20"/>
                <w:szCs w:val="20"/>
              </w:rPr>
              <w:t>4621.5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/>
                <w:bCs/>
                <w:sz w:val="20"/>
                <w:szCs w:val="20"/>
              </w:rPr>
              <w:t>5046.6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/>
                <w:bCs/>
                <w:sz w:val="20"/>
                <w:szCs w:val="20"/>
              </w:rPr>
              <w:t>5526.7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/>
                <w:bCs/>
                <w:sz w:val="20"/>
                <w:szCs w:val="20"/>
              </w:rPr>
              <w:t>6075.4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Իրական ՀՆԱ ինդեքս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104.7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107.2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103.5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104.0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105.0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105.3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105.7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 xml:space="preserve">ՀՆԱ-ի ինդեքս դեֆլյատոր 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104.3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98.8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103.2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104.0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104.0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104.0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104.0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Գնաճ (ժամանակաշրջանի վերջ)</w:t>
            </w:r>
            <w:r w:rsidRPr="006A50C7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t xml:space="preserve"> 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4.7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5.6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</w:tr>
      <w:tr w:rsidR="00082FC3" w:rsidRPr="006A50C7" w:rsidTr="00412FAC">
        <w:trPr>
          <w:trHeight w:val="516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Գնաճ (միջին, նախորդ տարվա նույն ժամանակահատվածի նկատմամբ), 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7.7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2.6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5.8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3.0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</w:pP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ՀՆԱ իրական աճն ըստ ճյու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softHyphen/>
              <w:t>ղերի ավելացված արժեքների`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ՀՆԱ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5.3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5.7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Արդյունաբերություն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13.6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6.3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6.8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7.4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 xml:space="preserve">Գյուղատնտեսություն 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14.0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9.5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4.1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 xml:space="preserve">Շինարարություն 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-12.2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-10.8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6.8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6.3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5.1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5.5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Զուտ հարկեր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9.9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5.1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</w:pP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ՀՆԱ ծախսային կոմպո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softHyphen/>
              <w:t>նեն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softHyphen/>
              <w:t>տն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softHyphen/>
              <w:t>տերի իրական աճերը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Վերջնական սպառում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2.7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4.6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1.9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16.3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0.5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4.1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4.3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9.1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4.7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Կապիտալի</w:t>
            </w:r>
            <w:r w:rsidRPr="006A50C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t>համախառն</w:t>
            </w:r>
            <w:r w:rsidRPr="006A50C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t>կուտակում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-5.2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0.5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-11.5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1.2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4.3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8.0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-20.9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-6.4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16.0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-16.6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-2.1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17.3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-6.1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-12.4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2.7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5.2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6.4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և ծառայություն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 xml:space="preserve">ների արտահանում 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14.7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8.4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16.3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8.6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7.4 </w:t>
            </w:r>
          </w:p>
        </w:tc>
      </w:tr>
      <w:tr w:rsidR="00082FC3" w:rsidRPr="006A50C7" w:rsidTr="00412FAC">
        <w:trPr>
          <w:trHeight w:val="272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և ծառայություն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 xml:space="preserve">ների ներմուծում 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0.7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3.2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Արտաքին հատված (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մ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լն ԱՄՆ դոլար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ով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և ծառայությունների արտահանում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2468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2554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2801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3013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3256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3530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3828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և ծառայությունների ներմուծում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4745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4909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5266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5476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5750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6059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6408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արտահանում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1432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1516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1643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1786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1956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2151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2367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ներմուծում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3578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3722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3996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4156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4364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4604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4880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արտահանման աճ, 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19.5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5.9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7.2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8.7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9.5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10.0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ներմուծման աճ, %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9.6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4.0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6.0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Ընթացիկ հաշիվ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-1159.9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-1198.5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-1098.7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-1081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-1000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-992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-956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ՀՆԱ-ի նկատմամբ տոկոս</w:t>
            </w:r>
            <w:r w:rsidRPr="006A50C7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ով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  <w:u w:val="single"/>
                <w:lang w:val="ru-RU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և ծառայություն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>ների հաշվեկշիռ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-22.4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-23.6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-23.6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-22.4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-21.3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-20.2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-19.2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Ապրանքների և ծառայություն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>ների արտահանում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24.3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25.7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26.8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27.4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27.8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28.2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28.5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lastRenderedPageBreak/>
              <w:t>Ապրանքների և ծառայություն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>ների ներմուծում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46.8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49.3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50.5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49.8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49.0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48.4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47.7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Առևտրային հաշիվ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-21.2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-22.2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-22.6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-21.5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-20.5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-19.6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-18.7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Ընթացիկ հաշիվ (ներառյալ պաշ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>տոնական տրանսֆերտ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>ները)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-11.4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-12.0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-10.5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-9.8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-8.5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-7.9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-7.1 </w:t>
            </w:r>
          </w:p>
        </w:tc>
      </w:tr>
      <w:tr w:rsidR="00082FC3" w:rsidRPr="006A50C7" w:rsidTr="00412FAC">
        <w:trPr>
          <w:trHeight w:val="274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Ընթացիկ հաշիվ (առանց պաշ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>տո</w:t>
            </w:r>
            <w:r w:rsidRPr="006A50C7">
              <w:rPr>
                <w:rFonts w:ascii="GHEA Grapalat" w:hAnsi="GHEA Grapalat" w:cs="Sylfaen"/>
                <w:sz w:val="20"/>
                <w:szCs w:val="20"/>
              </w:rPr>
              <w:softHyphen/>
              <w:t>նական տրանսֆերտների)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-13.1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-13.1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-11.7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-10.3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-9.1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-8.2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bottom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-7.3 </w:t>
            </w: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082FC3" w:rsidRPr="006A50C7" w:rsidTr="00412FAC">
        <w:trPr>
          <w:trHeight w:val="258"/>
        </w:trPr>
        <w:tc>
          <w:tcPr>
            <w:tcW w:w="31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  <w:noWrap/>
          </w:tcPr>
          <w:p w:rsidR="00082FC3" w:rsidRPr="006A50C7" w:rsidRDefault="00082FC3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6A50C7">
              <w:rPr>
                <w:rFonts w:ascii="GHEA Grapalat" w:hAnsi="GHEA Grapalat" w:cs="Sylfaen"/>
                <w:sz w:val="20"/>
                <w:szCs w:val="20"/>
              </w:rPr>
              <w:t>Ներմուծման ծածկույթը (ամիսներով)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4.9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4.4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5.1 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4.9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4.8 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:rsidR="00082FC3" w:rsidRPr="006A50C7" w:rsidRDefault="00082FC3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6A50C7">
              <w:rPr>
                <w:rFonts w:ascii="GHEA Grapalat" w:hAnsi="GHEA Grapalat" w:cs="Arial"/>
                <w:bCs/>
                <w:sz w:val="20"/>
                <w:szCs w:val="20"/>
              </w:rPr>
              <w:t xml:space="preserve">4.9 </w:t>
            </w:r>
          </w:p>
        </w:tc>
      </w:tr>
    </w:tbl>
    <w:p w:rsidR="00082FC3" w:rsidRPr="006A50C7" w:rsidRDefault="00082FC3" w:rsidP="00082FC3">
      <w:pPr>
        <w:pStyle w:val="2"/>
        <w:spacing w:line="240" w:lineRule="auto"/>
        <w:ind w:left="0" w:firstLine="0"/>
        <w:rPr>
          <w:rFonts w:ascii="GHEA Grapalat" w:hAnsi="GHEA Grapalat" w:cs="Sylfaen"/>
          <w:i/>
          <w:iCs/>
          <w:lang w:val="ru-RU"/>
        </w:rPr>
      </w:pPr>
    </w:p>
    <w:p w:rsidR="006C37A3" w:rsidRPr="006A50C7" w:rsidRDefault="006C37A3">
      <w:pPr>
        <w:rPr>
          <w:rFonts w:ascii="GHEA Grapalat" w:hAnsi="GHEA Grapalat"/>
          <w:sz w:val="20"/>
          <w:szCs w:val="20"/>
        </w:rPr>
      </w:pPr>
    </w:p>
    <w:sectPr w:rsidR="006C37A3" w:rsidRPr="006A50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F6"/>
    <w:rsid w:val="00082FC3"/>
    <w:rsid w:val="00412FAC"/>
    <w:rsid w:val="006A50C7"/>
    <w:rsid w:val="006A5790"/>
    <w:rsid w:val="006C37A3"/>
    <w:rsid w:val="00803E84"/>
    <w:rsid w:val="00B86E8D"/>
    <w:rsid w:val="00C508F6"/>
    <w:rsid w:val="00D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415DE-6C46-435E-909A-2BF7D4F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2FC3"/>
    <w:pPr>
      <w:widowControl w:val="0"/>
      <w:spacing w:after="120" w:line="312" w:lineRule="auto"/>
      <w:ind w:left="720" w:firstLine="720"/>
      <w:jc w:val="both"/>
    </w:pPr>
    <w:rPr>
      <w:rFonts w:ascii="Arial Armenian" w:hAnsi="Arial Armenian"/>
      <w:sz w:val="20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rsid w:val="00082FC3"/>
    <w:rPr>
      <w:rFonts w:ascii="Arial Armenian" w:eastAsia="Times New Roman" w:hAnsi="Arial Armeni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962A86C-4C14-4047-BA62-82C2D969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2018-02-14T10:05:00Z</dcterms:created>
  <dcterms:modified xsi:type="dcterms:W3CDTF">2018-02-14T10:08:00Z</dcterms:modified>
</cp:coreProperties>
</file>