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79" w:rsidRPr="00663268" w:rsidRDefault="00F27F79" w:rsidP="00960D23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  <w:r w:rsidRPr="00663268">
        <w:rPr>
          <w:rFonts w:ascii="GHEA Grapalat" w:hAnsi="GHEA Grapalat" w:cs="Sylfaen"/>
          <w:sz w:val="22"/>
          <w:szCs w:val="22"/>
          <w:u w:val="single"/>
          <w:lang w:val="hy-AM"/>
        </w:rPr>
        <w:t xml:space="preserve">Основные </w:t>
      </w:r>
      <w:r w:rsidRPr="00663268">
        <w:rPr>
          <w:rFonts w:ascii="GHEA Grapalat" w:hAnsi="GHEA Grapalat" w:cs="GHEA Grapalat"/>
          <w:sz w:val="22"/>
          <w:szCs w:val="22"/>
          <w:u w:val="single"/>
          <w:lang w:val="hy-AM"/>
        </w:rPr>
        <w:t>макроэкономические</w:t>
      </w:r>
      <w:r w:rsidRPr="00663268">
        <w:rPr>
          <w:rFonts w:ascii="GHEA Grapalat" w:hAnsi="GHEA Grapalat" w:cs="Sylfaen"/>
          <w:sz w:val="22"/>
          <w:szCs w:val="22"/>
          <w:u w:val="single"/>
          <w:lang w:val="hy-AM"/>
        </w:rPr>
        <w:t xml:space="preserve"> </w:t>
      </w:r>
      <w:r w:rsidRPr="00663268">
        <w:rPr>
          <w:rFonts w:ascii="GHEA Grapalat" w:hAnsi="GHEA Grapalat" w:cs="GHEA Grapalat"/>
          <w:sz w:val="22"/>
          <w:szCs w:val="22"/>
          <w:u w:val="single"/>
          <w:lang w:val="hy-AM"/>
        </w:rPr>
        <w:t>показатели</w:t>
      </w:r>
      <w:r w:rsidRPr="00663268">
        <w:rPr>
          <w:rFonts w:ascii="Courier New" w:hAnsi="Courier New" w:cs="Courier New"/>
          <w:sz w:val="22"/>
          <w:szCs w:val="22"/>
          <w:u w:val="single"/>
          <w:lang w:val="hy-AM"/>
        </w:rPr>
        <w:t> </w:t>
      </w:r>
      <w:r w:rsidRPr="00663268">
        <w:rPr>
          <w:rFonts w:ascii="GHEA Grapalat" w:hAnsi="GHEA Grapalat" w:cs="Sylfaen"/>
          <w:sz w:val="22"/>
          <w:szCs w:val="22"/>
          <w:u w:val="single"/>
          <w:lang w:val="hy-AM"/>
        </w:rPr>
        <w:t>(</w:t>
      </w:r>
      <w:r w:rsidRPr="00663268">
        <w:rPr>
          <w:rFonts w:ascii="GHEA Grapalat" w:hAnsi="GHEA Grapalat" w:cs="GHEA Grapalat"/>
          <w:sz w:val="22"/>
          <w:szCs w:val="22"/>
          <w:u w:val="single"/>
          <w:lang w:val="hy-AM"/>
        </w:rPr>
        <w:t>Бюджетно</w:t>
      </w:r>
      <w:r w:rsidR="00CF1BB6" w:rsidRPr="00663268">
        <w:rPr>
          <w:rFonts w:ascii="GHEA Grapalat" w:hAnsi="GHEA Grapalat" w:cs="Sylfaen"/>
          <w:sz w:val="22"/>
          <w:szCs w:val="22"/>
          <w:u w:val="single"/>
          <w:lang w:val="hy-AM"/>
        </w:rPr>
        <w:t>е послание Правительства РА 201</w:t>
      </w:r>
      <w:r w:rsidR="00CF1BB6" w:rsidRPr="00663268">
        <w:rPr>
          <w:rFonts w:ascii="GHEA Grapalat" w:hAnsi="GHEA Grapalat" w:cs="Sylfaen"/>
          <w:sz w:val="22"/>
          <w:szCs w:val="22"/>
          <w:u w:val="single"/>
          <w:lang w:val="ru-RU"/>
        </w:rPr>
        <w:t>5</w:t>
      </w:r>
      <w:r w:rsidRPr="00663268">
        <w:rPr>
          <w:rFonts w:ascii="GHEA Grapalat" w:hAnsi="GHEA Grapalat" w:cs="Sylfaen"/>
          <w:sz w:val="22"/>
          <w:szCs w:val="22"/>
          <w:u w:val="single"/>
          <w:lang w:val="hy-AM"/>
        </w:rPr>
        <w:t>г.)</w:t>
      </w:r>
    </w:p>
    <w:p w:rsidR="00F27F79" w:rsidRPr="00663268" w:rsidRDefault="00F27F79" w:rsidP="008B41FF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u w:val="single"/>
          <w:lang w:val="ru-RU"/>
        </w:rPr>
      </w:pPr>
    </w:p>
    <w:tbl>
      <w:tblPr>
        <w:tblW w:w="916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013"/>
        <w:gridCol w:w="1013"/>
        <w:gridCol w:w="1013"/>
        <w:gridCol w:w="1107"/>
        <w:gridCol w:w="1107"/>
      </w:tblGrid>
      <w:tr w:rsidR="00F27F79" w:rsidRPr="00663268" w:rsidTr="00663268">
        <w:trPr>
          <w:trHeight w:val="258"/>
          <w:tblHeader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79" w:rsidRPr="00663268" w:rsidRDefault="00F27F79" w:rsidP="00CF1BB6">
            <w:pPr>
              <w:pStyle w:val="1"/>
            </w:pPr>
            <w:r w:rsidRPr="00663268">
              <w:t>Показатели</w:t>
            </w:r>
          </w:p>
          <w:p w:rsidR="00F27F79" w:rsidRPr="00663268" w:rsidRDefault="00F27F79" w:rsidP="00052416">
            <w:pPr>
              <w:pStyle w:val="1"/>
              <w:rPr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  <w:lang w:val="hy-AM"/>
              </w:rPr>
              <w:t>2011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</w:rPr>
              <w:t>2012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</w:rPr>
              <w:t>2015</w:t>
            </w:r>
          </w:p>
        </w:tc>
      </w:tr>
      <w:tr w:rsidR="00663268" w:rsidRPr="00663268" w:rsidTr="00663268">
        <w:trPr>
          <w:trHeight w:val="2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68" w:rsidRPr="00663268" w:rsidRDefault="0066326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68" w:rsidRPr="00663268" w:rsidRDefault="00663268" w:rsidP="00052416">
            <w:pPr>
              <w:pStyle w:val="1"/>
              <w:jc w:val="both"/>
            </w:pPr>
            <w:r w:rsidRPr="00663268">
              <w:t>фактич.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68" w:rsidRPr="00663268" w:rsidRDefault="00663268" w:rsidP="00052416">
            <w:pPr>
              <w:pStyle w:val="1"/>
              <w:rPr>
                <w:bCs/>
                <w:color w:val="4F81BD" w:themeColor="accent1"/>
                <w:szCs w:val="20"/>
              </w:rPr>
            </w:pPr>
            <w:r w:rsidRPr="00663268">
              <w:t>фактич.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68" w:rsidRPr="00663268" w:rsidRDefault="00663268" w:rsidP="00052416">
            <w:pPr>
              <w:pStyle w:val="1"/>
              <w:rPr>
                <w:bCs/>
                <w:color w:val="4F81BD" w:themeColor="accent1"/>
                <w:szCs w:val="20"/>
              </w:rPr>
            </w:pPr>
            <w:r w:rsidRPr="00663268">
              <w:t>фактич.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68" w:rsidRPr="00663268" w:rsidRDefault="00663268" w:rsidP="00052416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63268">
              <w:t>предпол.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68" w:rsidRPr="00663268" w:rsidRDefault="00663268" w:rsidP="00052416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63268">
              <w:t>предпол.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Номинальный ВВП, млрд драмов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63268">
              <w:rPr>
                <w:rFonts w:ascii="GHEA Grapalat" w:hAnsi="GHEA Grapalat"/>
                <w:bCs/>
                <w:sz w:val="22"/>
                <w:szCs w:val="22"/>
              </w:rPr>
              <w:t>3777.9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63268">
              <w:rPr>
                <w:rFonts w:ascii="GHEA Grapalat" w:hAnsi="GHEA Grapalat"/>
                <w:bCs/>
                <w:sz w:val="22"/>
                <w:szCs w:val="22"/>
              </w:rPr>
              <w:t>4000.7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63268">
              <w:rPr>
                <w:rFonts w:ascii="GHEA Grapalat" w:hAnsi="GHEA Grapalat"/>
                <w:bCs/>
                <w:sz w:val="22"/>
                <w:szCs w:val="22"/>
              </w:rPr>
              <w:t>4272.9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63268">
              <w:rPr>
                <w:rFonts w:ascii="GHEA Grapalat" w:hAnsi="GHEA Grapalat"/>
                <w:bCs/>
                <w:sz w:val="22"/>
                <w:szCs w:val="22"/>
              </w:rPr>
              <w:t>4530.2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bCs/>
                <w:sz w:val="22"/>
                <w:szCs w:val="22"/>
              </w:rPr>
            </w:pPr>
            <w:r w:rsidRPr="00663268">
              <w:rPr>
                <w:rFonts w:ascii="GHEA Grapalat" w:hAnsi="GHEA Grapalat"/>
                <w:bCs/>
                <w:sz w:val="22"/>
                <w:szCs w:val="22"/>
              </w:rPr>
              <w:t>4867.5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Индекс реального ВВП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104.7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107.2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103.5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103.3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104.1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Дефлятор ВВП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104.3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98.8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103.2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102.6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103.3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Инфляция (12 месяцев),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>2.6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</w:tr>
      <w:tr w:rsidR="00F27F79" w:rsidRPr="00663268" w:rsidTr="00663268">
        <w:trPr>
          <w:trHeight w:val="51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rPr>
                <w:lang w:val="ru-RU"/>
              </w:rPr>
              <w:t>Инфляция (в среднем, за аналогич</w:t>
            </w:r>
            <w:r w:rsidRPr="00663268">
              <w:rPr>
                <w:lang w:val="ru-RU"/>
              </w:rPr>
              <w:softHyphen/>
              <w:t>ный период прошлого года),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>5.8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63268">
              <w:rPr>
                <w:rFonts w:ascii="GHEA Grapalat" w:hAnsi="GHEA Grapalat"/>
                <w:sz w:val="22"/>
                <w:szCs w:val="22"/>
              </w:rPr>
              <w:t>2.7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</w:tr>
      <w:tr w:rsidR="00F27F79" w:rsidRPr="009277E2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lang w:val="ru-RU"/>
              </w:rPr>
            </w:pPr>
            <w:r w:rsidRPr="00663268">
              <w:rPr>
                <w:i/>
                <w:iCs/>
                <w:lang w:val="ru-RU"/>
              </w:rPr>
              <w:t xml:space="preserve">Реальный рост ВВП по отраслям добавленной стоимости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rPr>
                <w:szCs w:val="20"/>
                <w:lang w:val="ru-RU"/>
              </w:rPr>
              <w:t>ВВП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7.2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3.5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Промышленность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13.6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6.3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3.7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Сельское хозяйство</w:t>
            </w:r>
            <w:r w:rsidRPr="00663268">
              <w:rPr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14.0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9.5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7.2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4.2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Строительство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-12.2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-10.8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0.7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2.0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Услуги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6.3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F27F79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t>Чистые налоги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9.9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</w:tr>
      <w:tr w:rsidR="00CF1BB6" w:rsidRPr="009277E2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663268">
              <w:rPr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6" w:rsidRPr="00663268" w:rsidRDefault="00CF1BB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6" w:rsidRPr="00663268" w:rsidRDefault="00CF1BB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6" w:rsidRPr="00663268" w:rsidRDefault="00CF1BB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6" w:rsidRPr="00663268" w:rsidRDefault="00CF1BB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6" w:rsidRPr="00663268" w:rsidRDefault="00CF1BB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t>Конечное потребление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Государственные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1.9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16.3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63268">
              <w:t>Частные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9.1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t>Валовое накопление капитала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-5.2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0.5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-11.5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1.9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t>Государственные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-20.9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-6.4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-15.1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r w:rsidRPr="00663268">
              <w:t>Частные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-6.1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-12.4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1.5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rPr>
                <w:lang w:val="ru-RU"/>
              </w:rPr>
              <w:t>Экспорт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14.7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8.4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16.3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</w:tr>
      <w:tr w:rsidR="00CF1BB6" w:rsidRPr="00663268" w:rsidTr="00663268">
        <w:trPr>
          <w:trHeight w:val="27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t>Импорт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-4.2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0.3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CF1BB6" w:rsidP="00CF1BB6">
            <w:pPr>
              <w:pStyle w:val="1"/>
              <w:jc w:val="left"/>
              <w:rPr>
                <w:rFonts w:cs="Sylfaen"/>
                <w:i/>
                <w:u w:val="single"/>
                <w:lang w:val="hy-AM"/>
              </w:rPr>
            </w:pPr>
            <w:r w:rsidRPr="009277E2">
              <w:rPr>
                <w:i/>
                <w:u w:val="single"/>
                <w:lang w:val="ru-RU"/>
              </w:rPr>
              <w:t xml:space="preserve">Внешний сектор, в млн долл. </w:t>
            </w:r>
            <w:r w:rsidRPr="00663268">
              <w:rPr>
                <w:i/>
                <w:u w:val="single"/>
              </w:rPr>
              <w:t>США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CF1BB6" w:rsidP="00CF1BB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>Экспорт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2468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2554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2734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2840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2990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CF1BB6" w:rsidP="00CF1BB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>Импорт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4708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4814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4938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5066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5251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 xml:space="preserve">Экспорт товаров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1432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1516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1636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1682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1768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>Импорт товаров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3541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3628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3728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3833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3974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>Рост экспорта товаров,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19.5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5.9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7.9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</w:tr>
      <w:tr w:rsidR="00CF1BB6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BB6" w:rsidRPr="00663268" w:rsidRDefault="00CF1BB6" w:rsidP="0005241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>Рост импорта</w:t>
            </w:r>
            <w:r w:rsidRPr="00663268">
              <w:rPr>
                <w:rFonts w:ascii="Courier New" w:hAnsi="Courier New"/>
                <w:lang w:val="ru-RU"/>
              </w:rPr>
              <w:t> </w:t>
            </w:r>
            <w:r w:rsidRPr="00663268">
              <w:rPr>
                <w:lang w:val="ru-RU"/>
              </w:rPr>
              <w:t>товаров,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8.5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B6" w:rsidRPr="00663268" w:rsidRDefault="00CF1BB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3.7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CF1BB6" w:rsidP="00CF1BB6">
            <w:pPr>
              <w:pStyle w:val="1"/>
              <w:jc w:val="left"/>
              <w:rPr>
                <w:lang w:val="ru-RU"/>
              </w:rPr>
            </w:pPr>
            <w:r w:rsidRPr="00663268">
              <w:rPr>
                <w:lang w:val="ru-RU"/>
              </w:rPr>
              <w:t>Текущий счет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-1123.5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-1103.8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-839.2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-988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-949 </w:t>
            </w:r>
          </w:p>
        </w:tc>
      </w:tr>
      <w:tr w:rsidR="00F27F79" w:rsidRPr="009277E2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663268" w:rsidP="00663268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 w:rsidRPr="00663268">
              <w:rPr>
                <w:rFonts w:ascii="GHEA Grapalat" w:hAnsi="GHEA Grapalat"/>
                <w:i/>
                <w:iCs/>
                <w:u w:val="single"/>
                <w:lang w:val="ru-RU"/>
              </w:rPr>
              <w:t>Проценты по отношению к ВВП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9" w:rsidRPr="00663268" w:rsidRDefault="00F27F7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663268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/>
              </w:rPr>
              <w:t>Баланс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-22.1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-22.7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-21.1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-20.4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-19.5 </w:t>
            </w:r>
          </w:p>
        </w:tc>
      </w:tr>
      <w:tr w:rsidR="00663268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8" w:rsidRPr="00663268" w:rsidRDefault="00663268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rPr>
                <w:lang w:val="ru-RU"/>
              </w:rPr>
              <w:t>Экспорт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24.3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25.7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26.2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26.0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25.8 </w:t>
            </w:r>
          </w:p>
        </w:tc>
      </w:tr>
      <w:tr w:rsidR="00663268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8" w:rsidRPr="00663268" w:rsidRDefault="00663268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663268">
              <w:rPr>
                <w:lang w:val="ru-RU"/>
              </w:rPr>
              <w:lastRenderedPageBreak/>
              <w:t>Импорт товаров и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46.4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48.3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47.3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46.4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68" w:rsidRPr="00663268" w:rsidRDefault="00663268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45.3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66326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  <w:lang w:val="ru-RU"/>
              </w:rPr>
              <w:t>Коммерческий счет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-20.8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-21.2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-20.1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-19.7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-19.0 </w:t>
            </w:r>
          </w:p>
        </w:tc>
      </w:tr>
      <w:tr w:rsidR="00F27F79" w:rsidRPr="00663268" w:rsidTr="00663268">
        <w:trPr>
          <w:trHeight w:val="2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9" w:rsidRPr="00663268" w:rsidRDefault="00663268" w:rsidP="009277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Текущий счет (включая официальные </w:t>
            </w:r>
            <w:r w:rsidR="009277E2">
              <w:rPr>
                <w:rFonts w:ascii="GHEA Grapalat" w:hAnsi="GHEA Grapalat" w:cs="Sylfaen"/>
                <w:sz w:val="22"/>
                <w:szCs w:val="22"/>
                <w:lang w:val="ru-RU"/>
              </w:rPr>
              <w:t>переводы</w:t>
            </w:r>
            <w:r w:rsidRPr="00663268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-11.1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-11.1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-8.0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-9.0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-8.2 </w:t>
            </w:r>
          </w:p>
        </w:tc>
      </w:tr>
      <w:tr w:rsidR="00F27F79" w:rsidRPr="00663268" w:rsidTr="00663268">
        <w:trPr>
          <w:trHeight w:val="28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8" w:rsidRPr="00663268" w:rsidRDefault="00663268" w:rsidP="009277E2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Текущий счет (без официальных </w:t>
            </w:r>
            <w:r w:rsidR="009277E2">
              <w:rPr>
                <w:rFonts w:ascii="GHEA Grapalat" w:hAnsi="GHEA Grapalat" w:cs="Sylfaen"/>
                <w:sz w:val="22"/>
                <w:szCs w:val="22"/>
                <w:lang w:val="ru-RU"/>
              </w:rPr>
              <w:t>переводов</w:t>
            </w:r>
            <w:bookmarkStart w:id="0" w:name="_GoBack"/>
            <w:bookmarkEnd w:id="0"/>
            <w:r w:rsidRPr="00663268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-12.8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-12.2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-9.2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-10.2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-9.4 </w:t>
            </w:r>
          </w:p>
        </w:tc>
      </w:tr>
      <w:tr w:rsidR="00F27F79" w:rsidRPr="00663268" w:rsidTr="00663268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9" w:rsidRPr="00663268" w:rsidRDefault="00663268" w:rsidP="00663268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663268">
              <w:rPr>
                <w:rFonts w:ascii="GHEA Grapalat" w:hAnsi="GHEA Grapalat" w:cs="Sylfaen"/>
                <w:sz w:val="22"/>
                <w:szCs w:val="22"/>
                <w:lang w:val="ru-RU"/>
              </w:rPr>
              <w:t>Импортное покрытие (по месяцам)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4.9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5.5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F79" w:rsidRPr="00663268" w:rsidRDefault="00F27F7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663268"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</w:tr>
    </w:tbl>
    <w:p w:rsidR="00631550" w:rsidRPr="00663268" w:rsidRDefault="00631550">
      <w:pPr>
        <w:rPr>
          <w:rFonts w:ascii="GHEA Grapalat" w:hAnsi="GHEA Grapalat"/>
        </w:rPr>
      </w:pPr>
    </w:p>
    <w:sectPr w:rsidR="00631550" w:rsidRPr="00663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3"/>
    <w:rsid w:val="00631550"/>
    <w:rsid w:val="00663268"/>
    <w:rsid w:val="008B41FF"/>
    <w:rsid w:val="009277E2"/>
    <w:rsid w:val="00960D23"/>
    <w:rsid w:val="00994E60"/>
    <w:rsid w:val="00C218E7"/>
    <w:rsid w:val="00CF1BB6"/>
    <w:rsid w:val="00EC656B"/>
    <w:rsid w:val="00F27F79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1.Աղյուսակ Տեքստ Char"/>
    <w:basedOn w:val="DefaultParagraphFont"/>
    <w:link w:val="1"/>
    <w:locked/>
    <w:rsid w:val="00F27F79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F27F79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1.Աղյուսակ Տեքստ Char"/>
    <w:basedOn w:val="DefaultParagraphFont"/>
    <w:link w:val="1"/>
    <w:locked/>
    <w:rsid w:val="00F27F79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F27F79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7</cp:revision>
  <dcterms:created xsi:type="dcterms:W3CDTF">2017-12-20T07:09:00Z</dcterms:created>
  <dcterms:modified xsi:type="dcterms:W3CDTF">2017-12-22T10:40:00Z</dcterms:modified>
</cp:coreProperties>
</file>