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05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  <w:spacing w:val="1"/>
          <w:w w:val="105"/>
        </w:rPr>
      </w:pPr>
      <w:r w:rsidRPr="00B10205">
        <w:rPr>
          <w:rFonts w:ascii="GHEA Grapalat" w:hAnsi="GHEA Grapalat"/>
          <w:b/>
          <w:w w:val="105"/>
        </w:rPr>
        <w:t>Հ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Ա</w:t>
      </w:r>
      <w:r w:rsidRPr="00B10205">
        <w:rPr>
          <w:rFonts w:ascii="GHEA Grapalat" w:hAnsi="GHEA Grapalat"/>
          <w:b/>
          <w:spacing w:val="1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Շ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Ե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Տ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Թ</w:t>
      </w:r>
      <w:r w:rsidRPr="00B10205">
        <w:rPr>
          <w:rFonts w:ascii="GHEA Grapalat" w:hAnsi="GHEA Grapalat"/>
          <w:b/>
          <w:spacing w:val="8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Յ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Ն</w:t>
      </w:r>
      <w:r w:rsidRPr="00B10205">
        <w:rPr>
          <w:rFonts w:ascii="GHEA Grapalat" w:hAnsi="GHEA Grapalat"/>
          <w:b/>
          <w:spacing w:val="1"/>
          <w:w w:val="105"/>
        </w:rPr>
        <w:t xml:space="preserve"> </w:t>
      </w:r>
    </w:p>
    <w:p w:rsidR="004B164F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</w:rPr>
      </w:pPr>
      <w:r w:rsidRPr="00B10205">
        <w:rPr>
          <w:rFonts w:ascii="GHEA Grapalat" w:hAnsi="GHEA Grapalat"/>
          <w:b/>
          <w:w w:val="105"/>
        </w:rPr>
        <w:t>ԳՈՐԾՈՒՂՄԱՆ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ԾԱԽՍԵՐԻ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ՎԵՐՋՆԱՀԱՇՎԱՐԿԻ</w:t>
      </w:r>
      <w:r w:rsidRPr="00B10205">
        <w:rPr>
          <w:rFonts w:ascii="GHEA Grapalat" w:hAnsi="GHEA Grapalat"/>
          <w:b/>
          <w:spacing w:val="2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ՄԱՍԻՆ</w:t>
      </w:r>
    </w:p>
    <w:p w:rsidR="004B164F" w:rsidRPr="002D6335" w:rsidRDefault="004B164F" w:rsidP="00B10205">
      <w:pPr>
        <w:pStyle w:val="BodyText"/>
        <w:spacing w:before="3" w:line="360" w:lineRule="auto"/>
        <w:rPr>
          <w:rFonts w:ascii="GHEA Grapalat" w:hAnsi="GHEA Grapalat"/>
          <w:b/>
        </w:rPr>
      </w:pP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354882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  <w:r w:rsidR="00354882" w:rsidRPr="00354882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4B164F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B37F7D">
        <w:rPr>
          <w:rFonts w:ascii="GHEA Grapalat" w:hAnsi="GHEA Grapalat"/>
          <w:sz w:val="24"/>
          <w:szCs w:val="24"/>
        </w:rPr>
        <w:t xml:space="preserve">` </w:t>
      </w:r>
      <w:r w:rsidR="00B37F7D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B37F7D">
        <w:rPr>
          <w:rFonts w:ascii="GHEA Grapalat" w:hAnsi="GHEA Grapalat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գլխավոր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քարտուղարի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B37F7D">
        <w:rPr>
          <w:rFonts w:ascii="GHEA Grapalat" w:hAnsi="GHEA Grapalat"/>
          <w:sz w:val="24"/>
          <w:szCs w:val="24"/>
        </w:rPr>
        <w:t>թվականի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014562">
        <w:rPr>
          <w:rFonts w:ascii="GHEA Grapalat" w:hAnsi="GHEA Grapalat"/>
          <w:sz w:val="24"/>
          <w:szCs w:val="24"/>
          <w:lang w:val="hy-AM"/>
        </w:rPr>
        <w:t>օգոստոսի</w:t>
      </w:r>
      <w:r w:rsidR="00A653AB">
        <w:rPr>
          <w:rFonts w:ascii="GHEA Grapalat" w:hAnsi="GHEA Grapalat"/>
          <w:sz w:val="24"/>
          <w:szCs w:val="24"/>
        </w:rPr>
        <w:t xml:space="preserve"> 2</w:t>
      </w:r>
      <w:r w:rsidR="00014562">
        <w:rPr>
          <w:rFonts w:ascii="GHEA Grapalat" w:hAnsi="GHEA Grapalat"/>
          <w:sz w:val="24"/>
          <w:szCs w:val="24"/>
          <w:lang w:val="hy-AM"/>
        </w:rPr>
        <w:t>8</w:t>
      </w:r>
      <w:r w:rsidR="00B37F7D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B37F7D">
        <w:rPr>
          <w:rFonts w:ascii="GHEA Grapalat" w:hAnsi="GHEA Grapalat"/>
          <w:sz w:val="24"/>
          <w:szCs w:val="24"/>
        </w:rPr>
        <w:t>թիվ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014562">
        <w:rPr>
          <w:rFonts w:ascii="GHEA Grapalat" w:hAnsi="GHEA Grapalat"/>
          <w:sz w:val="24"/>
          <w:szCs w:val="24"/>
          <w:lang w:val="hy-AM"/>
        </w:rPr>
        <w:t>1269</w:t>
      </w:r>
      <w:r w:rsidR="0064211D" w:rsidRPr="00B10205">
        <w:rPr>
          <w:rFonts w:ascii="GHEA Grapalat" w:hAnsi="GHEA Grapalat"/>
          <w:sz w:val="24"/>
          <w:szCs w:val="24"/>
        </w:rPr>
        <w:t>-Ա</w:t>
      </w:r>
      <w:r w:rsidR="00B37F7D"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 w:rsidRPr="00B10205">
        <w:rPr>
          <w:rFonts w:ascii="GHEA Grapalat" w:hAnsi="GHEA Grapalat"/>
          <w:sz w:val="24"/>
          <w:szCs w:val="24"/>
        </w:rPr>
        <w:t>հրաման</w:t>
      </w:r>
      <w:proofErr w:type="spellEnd"/>
      <w:r w:rsidR="00354882">
        <w:rPr>
          <w:rFonts w:ascii="GHEA Grapalat" w:hAnsi="GHEA Grapalat"/>
          <w:sz w:val="24"/>
          <w:szCs w:val="24"/>
        </w:rPr>
        <w:t>.</w:t>
      </w: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354882">
        <w:rPr>
          <w:rFonts w:ascii="GHEA Grapalat" w:hAnsi="GHEA Grapalat"/>
          <w:sz w:val="24"/>
          <w:szCs w:val="24"/>
        </w:rPr>
        <w:t>.</w:t>
      </w:r>
    </w:p>
    <w:p w:rsidR="0064211D" w:rsidRPr="00354882" w:rsidRDefault="00A31B39" w:rsidP="00B10205">
      <w:pPr>
        <w:spacing w:line="360" w:lineRule="auto"/>
        <w:ind w:firstLine="567"/>
        <w:rPr>
          <w:rFonts w:ascii="GHEA Grapalat" w:hAnsi="GHEA Grapalat" w:cs="Times Armenian"/>
          <w:sz w:val="24"/>
          <w:szCs w:val="24"/>
          <w:u w:val="single"/>
        </w:rPr>
      </w:pPr>
      <w:r>
        <w:rPr>
          <w:rFonts w:ascii="GHEA Grapalat" w:hAnsi="GHEA Grapalat" w:cs="Sylfaen"/>
          <w:sz w:val="24"/>
          <w:szCs w:val="24"/>
          <w:lang w:val="hy-AM"/>
        </w:rPr>
        <w:t>Անահիտ Մշեցյան</w:t>
      </w:r>
      <w:r w:rsidR="00B37F7D">
        <w:rPr>
          <w:rFonts w:ascii="GHEA Grapalat" w:hAnsi="GHEA Grapalat" w:cs="Sylfaen"/>
          <w:sz w:val="24"/>
          <w:szCs w:val="24"/>
        </w:rPr>
        <w:t xml:space="preserve">, ՀՀ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r w:rsidR="00B37F7D">
        <w:rPr>
          <w:rFonts w:ascii="GHEA Grapalat" w:hAnsi="GHEA Grapalat" w:cs="Times Armenian"/>
          <w:sz w:val="24"/>
          <w:szCs w:val="24"/>
          <w:lang w:val="hy-AM"/>
        </w:rPr>
        <w:t>ե</w:t>
      </w:r>
      <w:r w:rsidR="00B37F7D" w:rsidRPr="000748F5">
        <w:rPr>
          <w:rFonts w:ascii="GHEA Grapalat" w:hAnsi="GHEA Grapalat" w:cs="Times Armenian"/>
          <w:sz w:val="24"/>
          <w:szCs w:val="24"/>
          <w:lang w:val="hy-AM"/>
        </w:rPr>
        <w:t>կամուտների քաղաքականության և վարչարարության մեթոդաբանության</w:t>
      </w:r>
      <w:r w:rsidR="00022C4B">
        <w:rPr>
          <w:rFonts w:ascii="GHEA Grapalat" w:hAnsi="GHEA Grapalat" w:cs="Times Armenian"/>
          <w:sz w:val="24"/>
          <w:szCs w:val="24"/>
          <w:lang w:val="hy-AM"/>
        </w:rPr>
        <w:t xml:space="preserve"> վարչության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022C4B">
        <w:rPr>
          <w:rFonts w:ascii="GHEA Grapalat" w:hAnsi="GHEA Grapalat" w:cs="Times Armenian"/>
          <w:sz w:val="24"/>
          <w:szCs w:val="24"/>
          <w:lang w:val="hy-AM"/>
        </w:rPr>
        <w:t>մասնագետ</w:t>
      </w:r>
      <w:r w:rsidR="00354882">
        <w:rPr>
          <w:rFonts w:ascii="GHEA Grapalat" w:hAnsi="GHEA Grapalat" w:cs="Times Armenian"/>
          <w:sz w:val="24"/>
          <w:szCs w:val="24"/>
        </w:rPr>
        <w:t>.</w:t>
      </w:r>
    </w:p>
    <w:p w:rsidR="004B164F" w:rsidRPr="00A164E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A164E2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>՝ ք. Վիեննա (Ավստրիայի Հանրապետություն)</w:t>
      </w:r>
      <w:r w:rsidR="00A164E2" w:rsidRPr="00A164E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՝ 2023 թվականի </w:t>
      </w:r>
      <w:r w:rsidR="00A31B39">
        <w:rPr>
          <w:rFonts w:ascii="GHEA Grapalat" w:hAnsi="GHEA Grapalat"/>
          <w:sz w:val="24"/>
          <w:szCs w:val="24"/>
          <w:lang w:val="hy-AM"/>
        </w:rPr>
        <w:t>հոկտեմբերի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 1</w:t>
      </w:r>
      <w:r w:rsidR="00A31B39">
        <w:rPr>
          <w:rFonts w:ascii="GHEA Grapalat" w:hAnsi="GHEA Grapalat"/>
          <w:sz w:val="24"/>
          <w:szCs w:val="24"/>
          <w:lang w:val="hy-AM"/>
        </w:rPr>
        <w:t>6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 w:rsidR="00A31B39">
        <w:rPr>
          <w:rFonts w:ascii="GHEA Grapalat" w:hAnsi="GHEA Grapalat"/>
          <w:sz w:val="24"/>
          <w:szCs w:val="24"/>
          <w:lang w:val="hy-AM"/>
        </w:rPr>
        <w:t>հոկտեմբերի</w:t>
      </w:r>
      <w:r w:rsidR="00A1697D">
        <w:rPr>
          <w:rFonts w:ascii="GHEA Grapalat" w:hAnsi="GHEA Grapalat"/>
          <w:sz w:val="24"/>
          <w:szCs w:val="24"/>
          <w:lang w:val="hy-AM"/>
        </w:rPr>
        <w:t xml:space="preserve"> 2</w:t>
      </w:r>
      <w:r w:rsidR="00A31B39">
        <w:rPr>
          <w:rFonts w:ascii="GHEA Grapalat" w:hAnsi="GHEA Grapalat"/>
          <w:sz w:val="24"/>
          <w:szCs w:val="24"/>
          <w:lang w:val="hy-AM"/>
        </w:rPr>
        <w:t>0</w:t>
      </w:r>
      <w:bookmarkStart w:id="0" w:name="_GoBack"/>
      <w:bookmarkEnd w:id="0"/>
      <w:r w:rsidR="00B37F7D" w:rsidRPr="00354882">
        <w:rPr>
          <w:rFonts w:ascii="GHEA Grapalat" w:hAnsi="GHEA Grapalat"/>
          <w:sz w:val="24"/>
          <w:szCs w:val="24"/>
          <w:lang w:val="hy-AM"/>
        </w:rPr>
        <w:t>-ը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B10205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աղբյուրը</w:t>
      </w:r>
      <w:proofErr w:type="spellEnd"/>
      <w:r w:rsidRPr="002D6335">
        <w:rPr>
          <w:rFonts w:ascii="GHEA Grapalat" w:hAnsi="GHEA Grapalat"/>
          <w:sz w:val="24"/>
          <w:szCs w:val="24"/>
        </w:rPr>
        <w:t>՝</w:t>
      </w:r>
    </w:p>
    <w:p w:rsidR="004B164F" w:rsidRPr="00A164E2" w:rsidRDefault="00FD1BA4" w:rsidP="00354882">
      <w:pPr>
        <w:pStyle w:val="ListParagraph"/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r w:rsidRPr="00B10205">
        <w:rPr>
          <w:rFonts w:ascii="GHEA Grapalat" w:hAnsi="GHEA Grapalat" w:cs="Times Armenian"/>
          <w:sz w:val="24"/>
          <w:szCs w:val="24"/>
          <w:lang w:val="hy-AM"/>
        </w:rPr>
        <w:t>Վիեննայի միացյալ ինստիտուտ</w:t>
      </w:r>
      <w:r w:rsidR="00A164E2">
        <w:rPr>
          <w:rFonts w:ascii="GHEA Grapalat" w:hAnsi="GHEA Grapalat" w:cs="Times Armenian"/>
          <w:sz w:val="24"/>
          <w:szCs w:val="24"/>
        </w:rPr>
        <w:t>.</w:t>
      </w:r>
    </w:p>
    <w:p w:rsidR="004B164F" w:rsidRPr="00336416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4B164F" w:rsidRPr="005926A4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5926A4">
        <w:rPr>
          <w:rFonts w:ascii="GHEA Grapalat" w:hAnsi="GHEA Grapalat"/>
          <w:sz w:val="20"/>
          <w:szCs w:val="24"/>
          <w:lang w:val="hy-AM"/>
        </w:rPr>
        <w:t>(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5926A4">
        <w:rPr>
          <w:rFonts w:ascii="GHEA Grapalat" w:hAnsi="GHEA Grapalat"/>
          <w:sz w:val="20"/>
          <w:szCs w:val="24"/>
          <w:lang w:val="hy-AM"/>
        </w:rPr>
        <w:t>)</w:t>
      </w:r>
    </w:p>
    <w:p w:rsidR="0064211D" w:rsidRPr="005A323A" w:rsidRDefault="00A1697D" w:rsidP="00354882">
      <w:pPr>
        <w:pStyle w:val="BodyText"/>
        <w:spacing w:line="360" w:lineRule="auto"/>
        <w:ind w:firstLine="567"/>
        <w:rPr>
          <w:rFonts w:ascii="GHEA Grapalat" w:hAnsi="GHEA Grapalat"/>
        </w:rPr>
      </w:pPr>
      <w:r>
        <w:rPr>
          <w:rFonts w:ascii="GHEA Grapalat" w:hAnsi="GHEA Grapalat"/>
        </w:rPr>
        <w:t>Ճանապարհածախս,</w:t>
      </w:r>
      <w:r>
        <w:rPr>
          <w:rFonts w:ascii="GHEA Grapalat" w:hAnsi="GHEA Grapalat"/>
          <w:lang w:val="hy-AM"/>
        </w:rPr>
        <w:t>գ</w:t>
      </w:r>
      <w:r w:rsidR="0064211D" w:rsidRPr="005A323A">
        <w:rPr>
          <w:rFonts w:ascii="GHEA Grapalat" w:hAnsi="GHEA Grapalat"/>
          <w:lang w:val="hy-AM"/>
        </w:rPr>
        <w:t>իշերավարձ, օրապահիկ</w:t>
      </w:r>
      <w:r w:rsidR="005A323A" w:rsidRPr="005A323A">
        <w:rPr>
          <w:rFonts w:ascii="GHEA Grapalat" w:hAnsi="GHEA Grapalat"/>
        </w:rPr>
        <w:t>.</w:t>
      </w:r>
    </w:p>
    <w:p w:rsidR="004B164F" w:rsidRPr="00B10205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B10205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միջոցների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հաշվին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հատուցվող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ծախսերը</w:t>
      </w:r>
      <w:r w:rsidR="005A323A" w:rsidRPr="005A323A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354882">
      <w:pPr>
        <w:ind w:right="1908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(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354882">
        <w:rPr>
          <w:rFonts w:ascii="GHEA Grapalat" w:hAnsi="GHEA Grapalat"/>
          <w:sz w:val="24"/>
          <w:szCs w:val="24"/>
          <w:lang w:val="hy-AM"/>
        </w:rPr>
        <w:t>)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022C4B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022C4B">
        <w:rPr>
          <w:rFonts w:ascii="GHEA Grapalat" w:hAnsi="GHEA Grapalat"/>
          <w:sz w:val="20"/>
          <w:szCs w:val="24"/>
          <w:lang w:val="hy-AM"/>
        </w:rPr>
        <w:t>(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022C4B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022C4B" w:rsidRDefault="002D6335" w:rsidP="00354882">
      <w:pPr>
        <w:pStyle w:val="BodyText"/>
        <w:spacing w:line="360" w:lineRule="auto"/>
        <w:ind w:right="171" w:firstLine="567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022C4B">
        <w:rPr>
          <w:rFonts w:ascii="GHEA Grapalat" w:hAnsi="GHEA Grapalat"/>
          <w:spacing w:val="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դրանցով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սահմանված չափով,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բայց</w:t>
      </w:r>
      <w:r w:rsidRPr="00022C4B">
        <w:rPr>
          <w:rFonts w:ascii="GHEA Grapalat" w:hAnsi="GHEA Grapalat"/>
          <w:spacing w:val="-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ոչ ավելի,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քան ցանկով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նախատեսված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չափերը</w:t>
      </w:r>
    </w:p>
    <w:p w:rsidR="002D6335" w:rsidRPr="00022C4B" w:rsidRDefault="002D6335" w:rsidP="00354882">
      <w:pPr>
        <w:pStyle w:val="BodyText"/>
        <w:spacing w:line="360" w:lineRule="auto"/>
        <w:ind w:right="1094" w:firstLine="567"/>
        <w:rPr>
          <w:rFonts w:ascii="GHEA Grapalat" w:hAnsi="GHEA Grapalat"/>
          <w:lang w:val="hy-AM"/>
        </w:rPr>
        <w:sectPr w:rsidR="002D6335" w:rsidRPr="00022C4B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022C4B">
        <w:rPr>
          <w:rFonts w:ascii="GHEA Grapalat" w:hAnsi="GHEA Grapalat"/>
          <w:spacing w:val="-64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կատարված ծախսերի</w:t>
      </w:r>
      <w:r w:rsidRPr="00022C4B">
        <w:rPr>
          <w:rFonts w:ascii="GHEA Grapalat" w:hAnsi="GHEA Grapalat"/>
          <w:spacing w:val="-3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հատուցման պահանջի համաձայն</w:t>
      </w:r>
      <w:r w:rsidR="00B10205" w:rsidRPr="00022C4B">
        <w:rPr>
          <w:rFonts w:ascii="GHEA Grapalat" w:hAnsi="GHEA Grapalat"/>
          <w:lang w:val="hy-AM"/>
        </w:rPr>
        <w:t>.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A164E2" w:rsidTr="002D6335">
        <w:trPr>
          <w:trHeight w:val="887"/>
        </w:trPr>
        <w:tc>
          <w:tcPr>
            <w:tcW w:w="3832" w:type="dxa"/>
            <w:gridSpan w:val="2"/>
          </w:tcPr>
          <w:p w:rsidR="002D6335" w:rsidRPr="00022C4B" w:rsidRDefault="002D6335" w:rsidP="00B10205">
            <w:pPr>
              <w:pStyle w:val="TableParagraph"/>
              <w:spacing w:before="9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before="176" w:line="360" w:lineRule="auto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4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244" w:line="360" w:lineRule="auto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2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7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before="38" w:line="360" w:lineRule="auto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3832" w:type="dxa"/>
            <w:gridSpan w:val="2"/>
          </w:tcPr>
          <w:p w:rsidR="002D6335" w:rsidRPr="00A164E2" w:rsidRDefault="002D6335" w:rsidP="00B10205">
            <w:pPr>
              <w:pStyle w:val="TableParagraph"/>
              <w:spacing w:before="27" w:line="360" w:lineRule="auto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A164E2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4B164F" w:rsidRPr="002D6335" w:rsidRDefault="004B164F" w:rsidP="00B10205">
      <w:pPr>
        <w:spacing w:line="360" w:lineRule="auto"/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14562"/>
    <w:rsid w:val="00022C4B"/>
    <w:rsid w:val="000F1C45"/>
    <w:rsid w:val="0029613D"/>
    <w:rsid w:val="002D6335"/>
    <w:rsid w:val="00336416"/>
    <w:rsid w:val="00354882"/>
    <w:rsid w:val="004725C8"/>
    <w:rsid w:val="004B164F"/>
    <w:rsid w:val="005926A4"/>
    <w:rsid w:val="005A323A"/>
    <w:rsid w:val="0064211D"/>
    <w:rsid w:val="008563C1"/>
    <w:rsid w:val="00924A88"/>
    <w:rsid w:val="00A164E2"/>
    <w:rsid w:val="00A1697D"/>
    <w:rsid w:val="00A31B39"/>
    <w:rsid w:val="00A653AB"/>
    <w:rsid w:val="00B10205"/>
    <w:rsid w:val="00B37F7D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E87FD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https://mul2-minfin.gov.am/tasks/707890/oneclick/ViennaCaxs.docx?token=a2e694dd8817c7c78ac1bbda8c8879a4</cp:keywords>
  <cp:lastModifiedBy>Anahit Mshecyan</cp:lastModifiedBy>
  <cp:revision>6</cp:revision>
  <dcterms:created xsi:type="dcterms:W3CDTF">2023-07-26T05:56:00Z</dcterms:created>
  <dcterms:modified xsi:type="dcterms:W3CDTF">2023-10-23T07:01:00Z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