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D2D7" w14:textId="77777777" w:rsidR="00803FCA" w:rsidRPr="00026B93" w:rsidRDefault="00803FCA" w:rsidP="00803FCA">
      <w:pPr>
        <w:pStyle w:val="BodyText"/>
        <w:ind w:right="1878"/>
        <w:rPr>
          <w:rFonts w:ascii="GHEA Grapalat" w:hAnsi="GHEA Grapalat"/>
          <w:b/>
          <w:lang w:val="ru-RU"/>
        </w:rPr>
      </w:pPr>
    </w:p>
    <w:p w14:paraId="1A3D573A" w14:textId="77777777" w:rsidR="00803FCA" w:rsidRPr="00F71ED3" w:rsidRDefault="00803FCA" w:rsidP="00803FCA">
      <w:pPr>
        <w:pStyle w:val="Title"/>
        <w:spacing w:line="420" w:lineRule="auto"/>
        <w:ind w:left="1728" w:right="1991" w:firstLine="1788"/>
        <w:rPr>
          <w:rFonts w:ascii="GHEA Grapalat" w:hAnsi="GHEA Grapalat"/>
          <w:lang w:val="ru-RU"/>
        </w:rPr>
      </w:pPr>
      <w:r w:rsidRPr="002D6335">
        <w:rPr>
          <w:rFonts w:ascii="GHEA Grapalat" w:hAnsi="GHEA Grapalat"/>
          <w:w w:val="105"/>
        </w:rPr>
        <w:t>Հ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F71ED3">
        <w:rPr>
          <w:rFonts w:ascii="GHEA Grapalat" w:hAnsi="GHEA Grapalat"/>
          <w:spacing w:val="1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F7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F7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F7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F71ED3">
        <w:rPr>
          <w:rFonts w:ascii="GHEA Grapalat" w:hAnsi="GHEA Grapalat"/>
          <w:spacing w:val="8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F7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F71ED3">
        <w:rPr>
          <w:rFonts w:ascii="GHEA Grapalat" w:hAnsi="GHEA Grapalat"/>
          <w:spacing w:val="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F7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F7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F71ED3">
        <w:rPr>
          <w:rFonts w:ascii="GHEA Grapalat" w:hAnsi="GHEA Grapalat"/>
          <w:spacing w:val="2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14:paraId="3E480CBC" w14:textId="77777777" w:rsidR="00803FCA" w:rsidRPr="00F71ED3" w:rsidRDefault="00803FCA" w:rsidP="00803FCA">
      <w:pPr>
        <w:pStyle w:val="BodyText"/>
        <w:spacing w:before="3"/>
        <w:rPr>
          <w:rFonts w:ascii="GHEA Grapalat" w:hAnsi="GHEA Grapalat"/>
          <w:b/>
          <w:lang w:val="ru-RU"/>
        </w:rPr>
      </w:pPr>
    </w:p>
    <w:p w14:paraId="6D1D58C4" w14:textId="77777777" w:rsidR="00803FCA" w:rsidRPr="005D2166" w:rsidRDefault="00803FCA" w:rsidP="00803FCA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14:paraId="19E35A8E" w14:textId="77777777" w:rsidR="00803FCA" w:rsidRPr="002D6335" w:rsidRDefault="00803FCA" w:rsidP="00803FCA">
      <w:pPr>
        <w:pStyle w:val="ListParagraph"/>
        <w:numPr>
          <w:ilvl w:val="0"/>
          <w:numId w:val="1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3E63CA">
        <w:rPr>
          <w:rFonts w:ascii="GHEA Grapalat" w:hAnsi="GHEA Grapalat"/>
          <w:sz w:val="24"/>
          <w:szCs w:val="24"/>
          <w:lang w:val="hy-AM"/>
        </w:rPr>
        <w:t>1</w:t>
      </w:r>
      <w:r w:rsidR="003C131A">
        <w:rPr>
          <w:rFonts w:ascii="GHEA Grapalat" w:hAnsi="GHEA Grapalat"/>
          <w:sz w:val="24"/>
          <w:szCs w:val="24"/>
          <w:lang w:val="hy-AM"/>
        </w:rPr>
        <w:t>81</w:t>
      </w:r>
      <w:r w:rsidRPr="005D2166">
        <w:rPr>
          <w:rFonts w:ascii="GHEA Grapalat" w:hAnsi="GHEA Grapalat"/>
          <w:sz w:val="24"/>
          <w:szCs w:val="24"/>
          <w:lang w:val="hy-AM"/>
        </w:rPr>
        <w:t>-</w:t>
      </w:r>
      <w:r w:rsidRPr="005D2166">
        <w:rPr>
          <w:rFonts w:ascii="GHEA Grapalat" w:hAnsi="GHEA Grapalat"/>
          <w:sz w:val="24"/>
          <w:szCs w:val="24"/>
        </w:rPr>
        <w:t>Ա</w:t>
      </w:r>
      <w:r w:rsidR="008737D8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14:paraId="4215BD19" w14:textId="77777777" w:rsidR="00803FCA" w:rsidRPr="00D300A9" w:rsidRDefault="00803FCA" w:rsidP="00803FCA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DE3F06">
        <w:rPr>
          <w:rFonts w:ascii="GHEA Grapalat" w:hAnsi="GHEA Grapalat"/>
          <w:sz w:val="24"/>
          <w:szCs w:val="24"/>
          <w:lang w:val="hy-AM"/>
        </w:rPr>
        <w:t>Սամվել Խանվելյան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ՀՀ ֆ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ինանսների նախարարության </w:t>
      </w:r>
      <w:r w:rsidR="00FE5139">
        <w:rPr>
          <w:rFonts w:ascii="GHEA Grapalat" w:hAnsi="GHEA Grapalat" w:cs="Times Armenian"/>
          <w:sz w:val="24"/>
          <w:szCs w:val="24"/>
          <w:lang w:val="hy-AM"/>
        </w:rPr>
        <w:t xml:space="preserve">պետական պարտքի կառավարման վարչության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պետ</w:t>
      </w:r>
    </w:p>
    <w:p w14:paraId="570434CF" w14:textId="77777777" w:rsidR="00803FCA" w:rsidRPr="002D6335" w:rsidRDefault="00803FCA" w:rsidP="003C131A">
      <w:pPr>
        <w:pStyle w:val="ListParagraph"/>
        <w:numPr>
          <w:ilvl w:val="0"/>
          <w:numId w:val="1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ab/>
      </w:r>
      <w:r w:rsidR="003C131A" w:rsidRPr="003C131A">
        <w:rPr>
          <w:rFonts w:ascii="GHEA Grapalat" w:hAnsi="GHEA Grapalat"/>
          <w:sz w:val="24"/>
          <w:szCs w:val="24"/>
          <w:lang w:val="hy-AM"/>
        </w:rPr>
        <w:t>Սիեմ Ռիփ (Կամբոջայի Թագավորություն)</w:t>
      </w:r>
    </w:p>
    <w:p w14:paraId="576AC30A" w14:textId="77777777" w:rsidR="00803FCA" w:rsidRPr="009068DF" w:rsidRDefault="00803FCA" w:rsidP="003C131A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202</w:t>
      </w:r>
      <w:r w:rsidR="003C131A">
        <w:rPr>
          <w:rFonts w:ascii="GHEA Grapalat" w:hAnsi="GHEA Grapalat"/>
          <w:sz w:val="24"/>
          <w:szCs w:val="24"/>
          <w:lang w:val="hy-AM"/>
        </w:rPr>
        <w:t>5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թ</w:t>
      </w:r>
      <w:r w:rsidR="00DE3F06">
        <w:rPr>
          <w:rFonts w:ascii="GHEA Grapalat" w:hAnsi="GHEA Grapalat"/>
          <w:sz w:val="24"/>
          <w:szCs w:val="24"/>
          <w:lang w:val="hy-AM"/>
        </w:rPr>
        <w:t>.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31A" w:rsidRPr="003C131A">
        <w:rPr>
          <w:rFonts w:ascii="GHEA Grapalat" w:hAnsi="GHEA Grapalat"/>
          <w:sz w:val="24"/>
          <w:szCs w:val="24"/>
          <w:lang w:val="hy-AM"/>
        </w:rPr>
        <w:t>մայիսի 19-ից մինչև մայիսի 23-ը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ներառյալ</w:t>
      </w:r>
    </w:p>
    <w:p w14:paraId="35C9284E" w14:textId="77777777" w:rsidR="00803FCA" w:rsidRDefault="00803FCA" w:rsidP="00803FCA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1C11BB" w14:textId="77777777" w:rsidR="009F4C3C" w:rsidRDefault="00803FCA" w:rsidP="00803FCA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D024A">
        <w:rPr>
          <w:rFonts w:ascii="GHEA Grapalat" w:hAnsi="GHEA Grapalat"/>
          <w:sz w:val="24"/>
          <w:szCs w:val="24"/>
          <w:lang w:val="hy-AM"/>
        </w:rPr>
        <w:t>րավիրող կողմի միջոցների հաշվին</w:t>
      </w:r>
      <w:r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024A">
        <w:rPr>
          <w:rFonts w:ascii="GHEA Grapalat" w:hAnsi="GHEA Grapalat"/>
          <w:sz w:val="24"/>
          <w:szCs w:val="24"/>
          <w:lang w:val="hy-AM"/>
        </w:rPr>
        <w:t>հատուցվող ծախսերը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C18B7">
        <w:rPr>
          <w:rFonts w:ascii="GHEA Grapalat" w:hAnsi="GHEA Grapalat"/>
          <w:sz w:val="24"/>
          <w:szCs w:val="24"/>
          <w:u w:val="single"/>
          <w:lang w:val="hy-AM"/>
        </w:rPr>
        <w:t>ճանապարհածախս,</w:t>
      </w:r>
      <w:r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18B7">
        <w:rPr>
          <w:rFonts w:ascii="GHEA Grapalat" w:hAnsi="GHEA Grapalat"/>
          <w:sz w:val="24"/>
          <w:szCs w:val="24"/>
          <w:u w:val="single"/>
          <w:lang w:val="hy-AM"/>
        </w:rPr>
        <w:t>գիշերավարձ</w:t>
      </w:r>
      <w:r w:rsidR="00603D4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72341" w:rsidRPr="005C18B7">
        <w:rPr>
          <w:rFonts w:ascii="GHEA Grapalat" w:hAnsi="GHEA Grapalat"/>
          <w:sz w:val="24"/>
          <w:szCs w:val="24"/>
          <w:u w:val="single"/>
          <w:lang w:val="hy-AM"/>
        </w:rPr>
        <w:t>օրապահիկ</w:t>
      </w:r>
      <w:r w:rsidR="00603D4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E0DACC" w14:textId="77777777" w:rsidR="00803FCA" w:rsidRPr="00FF56FA" w:rsidRDefault="00803FCA" w:rsidP="00803FCA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9368FDD" w14:textId="77777777" w:rsidR="00803FCA" w:rsidRPr="00FF56FA" w:rsidRDefault="00803FCA" w:rsidP="00803FCA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14:paraId="4D39E8C3" w14:textId="77777777" w:rsidR="00803FCA" w:rsidRPr="00FF56FA" w:rsidRDefault="00803FCA" w:rsidP="00803FCA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14:paraId="41A37055" w14:textId="77777777" w:rsidR="00803FCA" w:rsidRPr="00FF56FA" w:rsidRDefault="00803FCA" w:rsidP="00803FCA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31F84D5A" wp14:editId="1DBC518F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14:paraId="36195182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C91A8F3" wp14:editId="5B0B4F7D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p w14:paraId="0458BFE6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5BC67B99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803FCA" w:rsidRPr="00803FCA" w14:paraId="534F79D3" w14:textId="77777777" w:rsidTr="001A75A6">
        <w:trPr>
          <w:trHeight w:val="887"/>
        </w:trPr>
        <w:tc>
          <w:tcPr>
            <w:tcW w:w="3832" w:type="dxa"/>
            <w:gridSpan w:val="2"/>
          </w:tcPr>
          <w:p w14:paraId="68807A64" w14:textId="77777777" w:rsidR="00803FCA" w:rsidRPr="00803FCA" w:rsidRDefault="00803FCA" w:rsidP="001A75A6">
            <w:pPr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E4380E" w14:textId="77777777" w:rsidR="00803FCA" w:rsidRPr="00803FCA" w:rsidRDefault="00803FCA" w:rsidP="001A75A6">
            <w:pPr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14:paraId="05472FE1" w14:textId="77777777"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17048675" w14:textId="77777777" w:rsidR="00803FCA" w:rsidRPr="00803FCA" w:rsidRDefault="00803FCA" w:rsidP="001A75A6">
            <w:pPr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23A7076E" w14:textId="77777777"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59D4C107" w14:textId="77777777" w:rsidR="00803FCA" w:rsidRPr="00803FCA" w:rsidRDefault="00803FCA" w:rsidP="001A75A6">
            <w:pPr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51FE20FA" w14:textId="77777777" w:rsidR="00803FCA" w:rsidRPr="00803FCA" w:rsidRDefault="00803FCA" w:rsidP="001A75A6">
            <w:pPr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1D440531" w14:textId="77777777"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587F1A1" w14:textId="77777777" w:rsidR="00803FCA" w:rsidRPr="00803FCA" w:rsidRDefault="00803FCA" w:rsidP="001A75A6">
            <w:pPr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5B4D9C9B" w14:textId="77777777"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4B7DCE75" w14:textId="77777777" w:rsidR="00803FCA" w:rsidRPr="00803FCA" w:rsidRDefault="00803FCA" w:rsidP="001A75A6">
            <w:pPr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14:paraId="34664AC7" w14:textId="77777777" w:rsidR="00803FCA" w:rsidRPr="00803FCA" w:rsidRDefault="00803FCA" w:rsidP="001A75A6">
            <w:pPr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0963A4" w:rsidRPr="00803FCA" w14:paraId="43060F04" w14:textId="77777777" w:rsidTr="001A75A6">
        <w:trPr>
          <w:trHeight w:val="1187"/>
        </w:trPr>
        <w:tc>
          <w:tcPr>
            <w:tcW w:w="1562" w:type="dxa"/>
            <w:vMerge w:val="restart"/>
          </w:tcPr>
          <w:p w14:paraId="2B018313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740E2732" w14:textId="77777777" w:rsidR="000963A4" w:rsidRPr="00803FCA" w:rsidRDefault="000963A4" w:rsidP="000963A4">
            <w:pPr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5E02AB50" w14:textId="77777777" w:rsidR="000963A4" w:rsidRPr="00803FCA" w:rsidRDefault="000963A4" w:rsidP="000963A4">
            <w:pPr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27730989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03418EB6" w14:textId="77777777" w:rsidR="000963A4" w:rsidRPr="00803FCA" w:rsidRDefault="000963A4" w:rsidP="000963A4">
            <w:pPr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050C899A" w14:textId="77777777" w:rsidR="000963A4" w:rsidRPr="00803FCA" w:rsidRDefault="000963A4" w:rsidP="000963A4">
            <w:pPr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14:paraId="4D07963D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71B82F6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57BD5A2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ABF7F8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F8BD8B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9A62EBB" w14:textId="77777777" w:rsidTr="001A75A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5A7AF62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A430180" w14:textId="77777777" w:rsidR="000963A4" w:rsidRPr="00803FCA" w:rsidRDefault="000963A4" w:rsidP="000963A4">
            <w:pPr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803F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379D6D95" w14:textId="77777777" w:rsidR="000963A4" w:rsidRPr="00803FCA" w:rsidRDefault="000963A4" w:rsidP="000963A4">
            <w:pPr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2D81BE0E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6564D927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8EBA49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3169651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4916A43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252D360" w14:textId="77777777" w:rsidTr="001A75A6">
        <w:trPr>
          <w:trHeight w:val="890"/>
        </w:trPr>
        <w:tc>
          <w:tcPr>
            <w:tcW w:w="1562" w:type="dxa"/>
            <w:vMerge w:val="restart"/>
          </w:tcPr>
          <w:p w14:paraId="575BA415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71B2A5E6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D935473" w14:textId="77777777" w:rsidR="000963A4" w:rsidRPr="00803FCA" w:rsidRDefault="000963A4" w:rsidP="000963A4">
            <w:pPr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481BAF32" w14:textId="77777777"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691CEEE6" w14:textId="77777777"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1605D050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78154FF8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4A9E52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C950B3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A29D811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21A7B11F" w14:textId="77777777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4E83E37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4BB158B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83634E4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2297B59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11D51FF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4CDF60B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08DB4A8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584DA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48BA6A27" w14:textId="77777777" w:rsidTr="001A75A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3942C79B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1F05AE0" w14:textId="77777777" w:rsidR="000963A4" w:rsidRPr="00803FCA" w:rsidRDefault="000963A4" w:rsidP="000963A4">
            <w:pPr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0CDB2DDA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4F7ABBF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288EBC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9CA52B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1D30D8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4000EF42" w14:textId="77777777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328734E8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80580DA" w14:textId="77777777" w:rsidR="000963A4" w:rsidRPr="00803FCA" w:rsidRDefault="000963A4" w:rsidP="000963A4">
            <w:pPr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562CD322" w14:textId="77777777" w:rsidR="000963A4" w:rsidRPr="00803FCA" w:rsidRDefault="000963A4" w:rsidP="000963A4">
            <w:pPr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0AC9213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476CAAC2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2EDFB5BC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4BBE4B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D02AA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2329BE1D" w14:textId="77777777" w:rsidTr="001A75A6">
        <w:trPr>
          <w:trHeight w:val="890"/>
        </w:trPr>
        <w:tc>
          <w:tcPr>
            <w:tcW w:w="1562" w:type="dxa"/>
            <w:vMerge w:val="restart"/>
          </w:tcPr>
          <w:p w14:paraId="7EE77F5B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120DB1BC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2682D86" w14:textId="77777777" w:rsidR="000963A4" w:rsidRPr="00803FCA" w:rsidRDefault="000963A4" w:rsidP="000963A4">
            <w:pPr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61A7384E" w14:textId="77777777" w:rsidR="000963A4" w:rsidRPr="00803FCA" w:rsidRDefault="000963A4" w:rsidP="000963A4">
            <w:pPr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6728053D" w14:textId="77777777"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55DED80" w14:textId="77777777"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7F6CF008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11416D60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60DC921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9E9B4E1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5CCF6EE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04D8966F" w14:textId="77777777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136F141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7634B24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27467D2B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563CB356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71B8C67A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8A3272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223F0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AD83E3D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4BD76F2F" w14:textId="77777777" w:rsidTr="001A75A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040FE5F0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0F4D1D8" w14:textId="77777777" w:rsidR="000963A4" w:rsidRPr="00803FCA" w:rsidRDefault="000963A4" w:rsidP="000963A4">
            <w:pPr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7B234B5E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140F57C0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2BA62B4E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0D81EE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E26A6BD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23EB8964" w14:textId="77777777" w:rsidTr="001A75A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22D145B4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16BC5E2" w14:textId="77777777" w:rsidR="000963A4" w:rsidRPr="00803FCA" w:rsidRDefault="000963A4" w:rsidP="000963A4">
            <w:pPr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2E93517C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64A9C87A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607CE6A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2A8A76C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2BBA85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79F437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6A73395F" w14:textId="77777777" w:rsidTr="001A75A6">
        <w:trPr>
          <w:trHeight w:val="1187"/>
        </w:trPr>
        <w:tc>
          <w:tcPr>
            <w:tcW w:w="1562" w:type="dxa"/>
            <w:vMerge w:val="restart"/>
          </w:tcPr>
          <w:p w14:paraId="1E028969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25E50F1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754188C" w14:textId="77777777" w:rsidR="000963A4" w:rsidRPr="00803FCA" w:rsidRDefault="000963A4" w:rsidP="000963A4">
            <w:pPr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503E9B62" w14:textId="77777777" w:rsidR="000963A4" w:rsidRPr="00803FCA" w:rsidRDefault="000963A4" w:rsidP="000963A4">
            <w:pPr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0CDBE75B" w14:textId="77777777" w:rsidR="000963A4" w:rsidRPr="00803FCA" w:rsidRDefault="000963A4" w:rsidP="000963A4">
            <w:pPr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6B473EFC" w14:textId="77777777" w:rsidR="000963A4" w:rsidRPr="00803FCA" w:rsidRDefault="000963A4" w:rsidP="000963A4">
            <w:pPr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27483AD7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19061629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98CE462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D22540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8FD5A05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60F21B5" w14:textId="77777777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616CDD42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8710E76" w14:textId="77777777" w:rsidR="000963A4" w:rsidRPr="00803FCA" w:rsidRDefault="000963A4" w:rsidP="000963A4">
            <w:pPr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14448469" w14:textId="77777777" w:rsidR="000963A4" w:rsidRPr="00803FCA" w:rsidRDefault="000963A4" w:rsidP="000963A4">
            <w:pPr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239864D2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28609A5E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D0EC5F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CD68F3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540126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237F2743" w14:textId="77777777" w:rsidTr="001A75A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1D8CF53F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3A93938" w14:textId="77777777" w:rsidR="000963A4" w:rsidRPr="00803FCA" w:rsidRDefault="000963A4" w:rsidP="000963A4">
            <w:pPr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(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803FC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14:paraId="4E04F02F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2E7F28EC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F51A42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132B68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C751A5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03FCA" w:rsidRPr="00803FCA" w14:paraId="3CFA7A7A" w14:textId="77777777" w:rsidTr="001A75A6">
        <w:trPr>
          <w:trHeight w:val="592"/>
        </w:trPr>
        <w:tc>
          <w:tcPr>
            <w:tcW w:w="3832" w:type="dxa"/>
            <w:gridSpan w:val="2"/>
          </w:tcPr>
          <w:p w14:paraId="6011F1A8" w14:textId="77777777" w:rsidR="00803FCA" w:rsidRPr="00803FCA" w:rsidRDefault="00803FCA" w:rsidP="001A75A6">
            <w:pPr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14:paraId="2B709C57" w14:textId="77777777" w:rsidR="00803FCA" w:rsidRPr="00803FCA" w:rsidRDefault="00803FCA" w:rsidP="001A75A6">
            <w:pPr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14:paraId="1A2A7513" w14:textId="77777777"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69DA079B" w14:textId="77777777"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C62BDDE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1AD174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6E226E1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70397402" w14:textId="77777777" w:rsidR="001D6AE8" w:rsidRDefault="001D6AE8" w:rsidP="001A75A6">
      <w:pPr>
        <w:pStyle w:val="BodyText"/>
        <w:spacing w:before="1"/>
        <w:ind w:right="1094"/>
      </w:pPr>
    </w:p>
    <w:p w14:paraId="67245AD3" w14:textId="77777777"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78BD3248" w14:textId="77777777"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0D3EE800" w14:textId="29E231FD"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      </w:t>
      </w:r>
      <w:r w:rsidR="00634475">
        <w:rPr>
          <w:rFonts w:ascii="GHEA Grapalat" w:hAnsi="GHEA Grapalat"/>
          <w:sz w:val="24"/>
          <w:szCs w:val="24"/>
          <w:lang w:val="hy-AM"/>
        </w:rPr>
        <w:pict w14:anchorId="65A47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DCD14584-2024-4ED5-8873-7F845C4F1B17}" provid="{00000000-0000-0000-0000-000000000000}" issignatureline="t"/>
          </v:shape>
        </w:pic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</w:t>
      </w:r>
    </w:p>
    <w:p w14:paraId="4156F495" w14:textId="77777777"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3FF1D4E4" w14:textId="77777777"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</w:t>
      </w:r>
      <w:r w:rsidR="003C131A">
        <w:rPr>
          <w:rFonts w:ascii="GHEA Grapalat" w:hAnsi="GHEA Grapalat"/>
          <w:sz w:val="24"/>
          <w:szCs w:val="24"/>
          <w:lang w:val="hy-AM"/>
        </w:rPr>
        <w:t>Վահրամ Պողոսյան</w:t>
      </w:r>
    </w:p>
    <w:p w14:paraId="5AF62AAE" w14:textId="4A0B2DA0" w:rsidR="00634475" w:rsidRPr="00634475" w:rsidRDefault="004043D8" w:rsidP="00634475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3C131A"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3C131A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3C131A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</w:p>
    <w:p w14:paraId="41C02852" w14:textId="77777777" w:rsidR="00634475" w:rsidRPr="00634475" w:rsidRDefault="00634475" w:rsidP="00634475"/>
    <w:sectPr w:rsidR="00634475" w:rsidRPr="00634475" w:rsidSect="001A75A6">
      <w:pgSz w:w="11910" w:h="16840"/>
      <w:pgMar w:top="11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0804" w14:textId="77777777" w:rsidR="00E956CB" w:rsidRDefault="00E956CB" w:rsidP="00803FCA">
      <w:r>
        <w:separator/>
      </w:r>
    </w:p>
  </w:endnote>
  <w:endnote w:type="continuationSeparator" w:id="0">
    <w:p w14:paraId="1FC22F91" w14:textId="77777777" w:rsidR="00E956CB" w:rsidRDefault="00E956CB" w:rsidP="008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1382" w14:textId="77777777" w:rsidR="00E956CB" w:rsidRDefault="00E956CB" w:rsidP="00803FCA">
      <w:r>
        <w:separator/>
      </w:r>
    </w:p>
  </w:footnote>
  <w:footnote w:type="continuationSeparator" w:id="0">
    <w:p w14:paraId="0D3360E0" w14:textId="77777777" w:rsidR="00E956CB" w:rsidRDefault="00E956CB" w:rsidP="008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 w16cid:durableId="1535071770">
    <w:abstractNumId w:val="1"/>
  </w:num>
  <w:num w:numId="2" w16cid:durableId="118354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CA"/>
    <w:rsid w:val="00026B93"/>
    <w:rsid w:val="000963A4"/>
    <w:rsid w:val="000C164C"/>
    <w:rsid w:val="001071C9"/>
    <w:rsid w:val="001A75A6"/>
    <w:rsid w:val="001D6AE8"/>
    <w:rsid w:val="0021718D"/>
    <w:rsid w:val="002A7C20"/>
    <w:rsid w:val="00364435"/>
    <w:rsid w:val="003C131A"/>
    <w:rsid w:val="003E63CA"/>
    <w:rsid w:val="004043D8"/>
    <w:rsid w:val="005C18B7"/>
    <w:rsid w:val="00603D44"/>
    <w:rsid w:val="00634475"/>
    <w:rsid w:val="00750BE4"/>
    <w:rsid w:val="00803FCA"/>
    <w:rsid w:val="008737D8"/>
    <w:rsid w:val="009068DF"/>
    <w:rsid w:val="009F4C3C"/>
    <w:rsid w:val="00A264D7"/>
    <w:rsid w:val="00A50BCD"/>
    <w:rsid w:val="00A72341"/>
    <w:rsid w:val="00A91AFF"/>
    <w:rsid w:val="00B20C5F"/>
    <w:rsid w:val="00B75134"/>
    <w:rsid w:val="00BD23CC"/>
    <w:rsid w:val="00BF4094"/>
    <w:rsid w:val="00DC61FD"/>
    <w:rsid w:val="00DE3F06"/>
    <w:rsid w:val="00E20BF9"/>
    <w:rsid w:val="00E956CB"/>
    <w:rsid w:val="00EE1715"/>
    <w:rsid w:val="00F31477"/>
    <w:rsid w:val="00F71ED3"/>
    <w:rsid w:val="00FB687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7000"/>
  <w15:docId w15:val="{6081FB9E-29FF-4051-BD3B-19BF20A9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FCA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F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FCA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03FCA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3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3FCA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803FCA"/>
  </w:style>
  <w:style w:type="paragraph" w:styleId="Header">
    <w:name w:val="header"/>
    <w:basedOn w:val="Normal"/>
    <w:link w:val="Head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CA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CA"/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/dSNFIiR6cAewqGiIMdBCIt2Mstifn0llUBUbclZTGQ=</DigestValue>
    </Reference>
    <Reference Type="http://www.w3.org/2000/09/xmldsig#Object" URI="#idOfficeObject">
      <DigestMethod Algorithm="http://www.w3.org/2001/04/xmlenc#sha256"/>
      <DigestValue>i9Lzajqfpo2DeaWsQ6SlplHrthbF8cfsNf5sYHv1wtM=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Vi3NhKDJ+YbWCl6AAw1t/ImjqZd4lo3BKfRNBq7ZVjE=</DigestValue>
    </Reference>
    <Reference Type="http://www.w3.org/2000/09/xmldsig#Object" URI="#idValidSigLnImg">
      <DigestMethod Algorithm="http://www.w3.org/2001/04/xmlenc#sha256"/>
      <DigestValue>KQ7O36BBKSh54LK0fondThJCt0Y4k/oB1faTAnBp8tU=</DigestValue>
    </Reference>
    <Reference Type="http://www.w3.org/2000/09/xmldsig#Object" URI="#idInvalidSigLnImg">
      <DigestMethod Algorithm="http://www.w3.org/2001/04/xmlenc#sha256"/>
      <DigestValue>3TVOJP3bGiKFFeZIOefeGH4CjelbQ80xSGara7jI4pU=</DigestValue>
    </Reference>
  </SignedInfo>
  <SignatureValue>LqpEjG7CO9Of5CEy4+lf1vmi1R5kvSnCp9MxoJ1ee2nAZ6CV9Nbt4SWGkTelYnkQmuhuHgayAJR/
N+6cpdBciWBXnqMOj3QHcIIDJoPSlSCyleAlZQwe1Zflh1wuZP1pzNmWctDHTSzBEAfPiNEPhqlS
L4O8vSyDLgkR5gynK7MEICx1el0XrI48CoryTE1wBEZpxEZFIfq2aD5TD3AxHf0geydpRDFgSt7v
00rC7V1SmllY6XPUusyYBdIscOhGA0cUR/ovEsA+Q3mcqE+Am21+2oVb2HGMC9vRgkNDTJn64ZtR
2yBU19HM80+E9bwomeCM5dpXfyuL6EwhQVMZWg==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Nw8kETb4mQMBonSx3sO7BUD+uZHbWYd5xJkIq7TZa4Q=</DigestValue>
      </Reference>
      <Reference URI="/word/endnotes.xml?ContentType=application/vnd.openxmlformats-officedocument.wordprocessingml.endnotes+xml">
        <DigestMethod Algorithm="http://www.w3.org/2001/04/xmlenc#sha256"/>
        <DigestValue>Y+FFsGSYQxPftr3FVvM7WmbuwFeT1UuIIZ2VkqScrDc=</DigestValue>
      </Reference>
      <Reference URI="/word/fontTable.xml?ContentType=application/vnd.openxmlformats-officedocument.wordprocessingml.fontTable+xml">
        <DigestMethod Algorithm="http://www.w3.org/2001/04/xmlenc#sha256"/>
        <DigestValue>r24cnVLEFJ0oLdeWtmd/j+Wqg3UCUjC9snXPYbGLd0o=</DigestValue>
      </Reference>
      <Reference URI="/word/footnotes.xml?ContentType=application/vnd.openxmlformats-officedocument.wordprocessingml.footnotes+xml">
        <DigestMethod Algorithm="http://www.w3.org/2001/04/xmlenc#sha256"/>
        <DigestValue>swVB8qfhROtSpl5HTOm+SXZx8tQLipY/QLPDKxAtrJk=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8Vv+3oL3MId8h+keLeq3U45CdxvaH3FXwDWmA7QTbB4=</DigestValue>
      </Reference>
      <Reference URI="/word/numbering.xml?ContentType=application/vnd.openxmlformats-officedocument.wordprocessingml.numbering+xml">
        <DigestMethod Algorithm="http://www.w3.org/2001/04/xmlenc#sha256"/>
        <DigestValue>PuBqIRjmsqRYIig1qD+xB6EpNdkkEYk5VTjX6xHv71o=</DigestValue>
      </Reference>
      <Reference URI="/word/settings.xml?ContentType=application/vnd.openxmlformats-officedocument.wordprocessingml.settings+xml">
        <DigestMethod Algorithm="http://www.w3.org/2001/04/xmlenc#sha256"/>
        <DigestValue>KWeZnrR45j2AjYBkTF4WqmC4Es3fGcMDCTVvUIOlie8=</DigestValue>
      </Reference>
      <Reference URI="/word/styles.xml?ContentType=application/vnd.openxmlformats-officedocument.wordprocessingml.styles+xml">
        <DigestMethod Algorithm="http://www.w3.org/2001/04/xmlenc#sha256"/>
        <DigestValue>+dcpjvXuAydBY7Oi1ZZufUz9CA6BvELXgSx/10Hi898=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CwWVMayXohgAA1slxsGD84y0FDDl4WHaUak9Vt/OgB4=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2025-05-30T08:11:03Z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{DCD14584-2024-4ED5-8873-7F845C4F1B17}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2025-05-30T08:11:03Z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5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1xEAAAAAAAAAAAAAWQECAAAAAgAAAAUAAAAAAFkBzAFZAQAAAAAgAAAA/CJZAQAAAAAAACUB+CJZAZBfNxy0nvMArl6BdwAAAACuXoF3AAAAAAAAAAAgAAAAkBt2HOQdoGzQnvMAoTXHbQAAJQEAAAAAIAAAAKSj8wCgDwAAAADzAJzjI2wgAAAAAQAAAOS7JWy1D4HgAwAAAL+wJWzQNKBseJ/zAJAbdhwAAAAAHJ/zADjzoGyyykVsFAAAAAAAAAAAAAAA8bYrdwEAAAAGAAAARKDzAESg8wAAAgAA/P///wE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8AAAAXAAAAAEAAABVldtBX0LbQQoAAABQAAAADwAAAEwAAAAAAAAAAAAAAAAAAAD//////////2wAAABOBTEFQAVQBTEFRAUgAEoFSAVCBUgFTQVFBTEFRgUAAAgAAAAJAAAABgAAAAgAAAAJAAAACAAAAAM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Ed2uNcpAWCdt220K4EAAAAlAQIAAADo3HcRjPcX4+DcdxEAACUBIAAAAJYAwgQgpPMAHICWESAAAABzAn0EMKTzAHxslREopPMAT2OBd1oAAAAgAAAAHAAAAAAAJQFs8Bfj4KPzADMogXcAAAAAMyiBdwgPlREAAAAAAAAAAAAAAAAI85YRAQAAAASk8wDYkChs/QiB4AAAAADQH5YROHCMEdAflhE4pPMA0PcX4zik8wAdrSx3AABDdgkAAAAAAAAA8bYrdwAAAAAJAAAAQKXzAECl8wAAAgAA/P///wEAAAAAAAAAAAAAAAAAAAAAAAAA8MTNdW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QkAAADcYoV3CQAAABjZKQEAAAAAGM4pARjOKQHgfLdtAAAAAO58t20AAAAAAAAAAAAAAAAAAAAAAAAAABCWJwEAAAAAAAAAAAAAAAAAAAAAAAAAAAAAAAAAAAAAAAAAAAAAAAAAAAAAAAAAAAAAAAAAAAAAAAAAAAAAAAAAAPMAeLUX42Rmj3cs6PMAyNKBdxjOKQGVGwttAAAAANjTgXf//wAAAAAAALvUgXe71IF3XOjzAGDo8wDgfLdtAAAAAAAAAADxtit3lRsLbQcAAACU6PMAlOj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cRAAAAAAAAAAAAAFkBAgAAAAIAAAAFAAAAAABZAcwBWQEAAAAAIAAAAPwiWQEAAAAAAAAlAfgiWQGQXzcctJ7zAK5egXcAAAAArl6BdwAAAAAAAAAAIAAAAJAbdhzkHaBs0J7zAKE1x20AACUBAAAAACAAAACko/MAoA8AAAAA8wCc4yNsIAAAAAEAAADkuyVstQ+B4AMAAAC/sCVs0DSgbHif8wCQG3YcAAAAAByf8wA486BssspFbBQAAAAAAAAAAAAAAPG2K3cBAAAABgAAAESg8wBEoPMAAAIAAPz///8B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CgAYme8RAAAAAPUQDv//////7CsAACEOAQBgATwdAAAAAJw9mHWZREh39RAhDuxP2BEBAAAA/////wAAAADgkOURZKXzAAAAAADgkOURkHppEqpESHdgATwd9RAhDgEAAADsT9gR4JDlEQAAAAAAAAAA9RAOAGSl8wD1EA7/AAD//+wrAAAhDgEAYAE8HQAAAACQemkSwIjlEfUQIQ5WAAAADQAAAByi8wAQAAAAAwEAAFIhAAAcAAABAAAAAAAAAADsT9gRAAAAAAEAAAABAAAAAAAAAPwcfHcRAAAABAAAAACzwwAAsMMABgAAAAYAAAAAAAAAAQAAAPDEzXV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BGQ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Stepanyan</dc:creator>
  <cp:keywords>https://mul2-minfin.gov.am/tasks/1007922/oneclick?token=6b17b639e63315458c4d69fae5cc9846</cp:keywords>
  <cp:lastModifiedBy>Vahram Poghosyan</cp:lastModifiedBy>
  <cp:revision>4</cp:revision>
  <dcterms:created xsi:type="dcterms:W3CDTF">2025-05-26T15:54:00Z</dcterms:created>
  <dcterms:modified xsi:type="dcterms:W3CDTF">2025-05-30T08:11:00Z</dcterms:modified>
</cp:coreProperties>
</file>