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ED" w:rsidRDefault="00BD13ED" w:rsidP="00BD13ED">
      <w:pPr>
        <w:tabs>
          <w:tab w:val="left" w:pos="4528"/>
        </w:tabs>
        <w:spacing w:line="240" w:lineRule="auto"/>
        <w:ind w:right="49" w:firstLine="0"/>
        <w:jc w:val="right"/>
        <w:rPr>
          <w:rFonts w:ascii="GHEA Grapalat" w:eastAsia="Times New Roman" w:hAnsi="GHEA Grapalat" w:cs="Sylfaen"/>
          <w:lang w:val="hy-AM"/>
        </w:rPr>
      </w:pPr>
    </w:p>
    <w:p w:rsidR="00BD13ED" w:rsidRPr="00E92F6B" w:rsidRDefault="00BD13ED" w:rsidP="00BD13ED">
      <w:pPr>
        <w:tabs>
          <w:tab w:val="left" w:pos="4528"/>
        </w:tabs>
        <w:spacing w:line="240" w:lineRule="auto"/>
        <w:ind w:right="49" w:firstLine="0"/>
        <w:jc w:val="right"/>
        <w:rPr>
          <w:rFonts w:ascii="GHEA Grapalat" w:eastAsia="Times New Roman" w:hAnsi="GHEA Grapalat" w:cs="Sylfaen"/>
          <w:sz w:val="18"/>
          <w:szCs w:val="18"/>
          <w:lang w:val="hy-AM"/>
        </w:rPr>
      </w:pPr>
    </w:p>
    <w:p w:rsidR="00BD13ED" w:rsidRPr="00E92F6B" w:rsidRDefault="00BD13ED" w:rsidP="00BD13ED">
      <w:pPr>
        <w:spacing w:line="240" w:lineRule="auto"/>
        <w:ind w:firstLine="567"/>
        <w:rPr>
          <w:rFonts w:ascii="GHEA Grapalat" w:eastAsia="Times New Roman" w:hAnsi="GHEA Grapalat" w:cs="Sylfaen"/>
          <w:sz w:val="18"/>
          <w:szCs w:val="18"/>
          <w:lang w:val="hy-AM"/>
        </w:rPr>
      </w:pPr>
    </w:p>
    <w:tbl>
      <w:tblPr>
        <w:tblW w:w="10444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234"/>
        <w:gridCol w:w="3770"/>
        <w:gridCol w:w="11"/>
      </w:tblGrid>
      <w:tr w:rsidR="00BD13ED" w:rsidRPr="00094F54" w:rsidTr="00F53277">
        <w:trPr>
          <w:trHeight w:val="1020"/>
        </w:trPr>
        <w:tc>
          <w:tcPr>
            <w:tcW w:w="10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25-Ղ1-1)</w:t>
            </w:r>
          </w:p>
        </w:tc>
      </w:tr>
      <w:tr w:rsidR="00BD13ED" w:rsidRPr="00E92F6B" w:rsidTr="001D7C08">
        <w:trPr>
          <w:gridAfter w:val="1"/>
          <w:wAfter w:w="11" w:type="dxa"/>
          <w:trHeight w:val="62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25-Ղ2-1)</w:t>
            </w:r>
          </w:p>
        </w:tc>
      </w:tr>
      <w:tr w:rsidR="00BD13ED" w:rsidRPr="00E92F6B" w:rsidTr="00F53277">
        <w:trPr>
          <w:gridAfter w:val="1"/>
          <w:wAfter w:w="11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cs="Calibri"/>
                <w:b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cs="Calibri"/>
                <w:b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25-32.1-Ղ4-1)</w:t>
            </w:r>
          </w:p>
        </w:tc>
      </w:tr>
      <w:tr w:rsidR="00BD13ED" w:rsidRPr="00E92F6B" w:rsidTr="00F53277">
        <w:trPr>
          <w:gridAfter w:val="1"/>
          <w:wAfter w:w="11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25-32.1-Մ6-1)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25-32.1-Ղ4-2)</w:t>
            </w:r>
          </w:p>
        </w:tc>
      </w:tr>
      <w:tr w:rsidR="00BD13ED" w:rsidRPr="00E92F6B" w:rsidTr="00F53277">
        <w:trPr>
          <w:gridAfter w:val="1"/>
          <w:wAfter w:w="11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25-32.1-Մ2-2)</w:t>
            </w:r>
          </w:p>
        </w:tc>
      </w:tr>
      <w:tr w:rsidR="00BD13ED" w:rsidRPr="00E92F6B" w:rsidTr="00F53277">
        <w:trPr>
          <w:gridAfter w:val="1"/>
          <w:wAfter w:w="11" w:type="dxa"/>
          <w:trHeight w:val="55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25-32.1-Մ2-3)</w:t>
            </w:r>
          </w:p>
        </w:tc>
      </w:tr>
      <w:tr w:rsidR="00BD13ED" w:rsidRPr="00E92F6B" w:rsidTr="001D7C08">
        <w:trPr>
          <w:gridAfter w:val="1"/>
          <w:wAfter w:w="11" w:type="dxa"/>
          <w:trHeight w:val="5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25-32.1-Մ3-3)</w:t>
            </w:r>
          </w:p>
        </w:tc>
      </w:tr>
      <w:tr w:rsidR="00BD13ED" w:rsidRPr="00E92F6B" w:rsidTr="001D7C08">
        <w:trPr>
          <w:gridAfter w:val="1"/>
          <w:wAfter w:w="11" w:type="dxa"/>
          <w:trHeight w:val="96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25-32.1-Մ3-4)</w:t>
            </w:r>
          </w:p>
        </w:tc>
      </w:tr>
      <w:tr w:rsidR="00BD13ED" w:rsidRPr="00E92F6B" w:rsidTr="001D7C08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25-32.1-Ղ4-3)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25-32.1-Մ2-4)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25-32.1-Մ2-5)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25-32.1-Մ3-5)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25-32.1-Մ3-6)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eastAsia="Times New Roman" w:hAnsi="GHEA Grapalat"/>
                <w:lang w:val="hy-AM"/>
              </w:rPr>
              <w:t>մակրոտնտեսական քաղաքականության</w:t>
            </w:r>
            <w:r w:rsidRPr="00E92F6B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E92F6B">
              <w:rPr>
                <w:rFonts w:ascii="GHEA Grapalat" w:hAnsi="GHEA Grapalat" w:cs="Sylfaen"/>
                <w:lang w:val="hy-AM"/>
              </w:rPr>
              <w:t>րտաքին հատվածի կանխատեսումների և վերլուծությունների</w:t>
            </w:r>
            <w:r w:rsidRPr="00E92F6B">
              <w:rPr>
                <w:rFonts w:ascii="GHEA Grapalat" w:hAnsi="GHEA Grapalat"/>
                <w:lang w:val="hy-AM"/>
              </w:rPr>
              <w:t xml:space="preserve"> </w:t>
            </w:r>
            <w:r w:rsidRPr="00E92F6B">
              <w:rPr>
                <w:rFonts w:ascii="GHEA Grapalat" w:hAnsi="GHEA Grapalat" w:cs="Sylfaen"/>
                <w:lang w:val="hy-AM"/>
              </w:rPr>
              <w:t>բաժնի</w:t>
            </w:r>
            <w:r w:rsidRPr="00E92F6B">
              <w:rPr>
                <w:rFonts w:ascii="GHEA Grapalat" w:hAnsi="GHEA Grapalat"/>
                <w:lang w:val="hy-AM"/>
              </w:rPr>
              <w:t xml:space="preserve">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color w:val="FF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25-32.3-Ղ3-1)</w:t>
            </w:r>
          </w:p>
        </w:tc>
      </w:tr>
      <w:tr w:rsidR="00BD13ED" w:rsidRPr="00E92F6B" w:rsidTr="00F53277">
        <w:trPr>
          <w:gridAfter w:val="1"/>
          <w:wAfter w:w="11" w:type="dxa"/>
          <w:trHeight w:val="56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25-32.3-Ղ4-1)</w:t>
            </w:r>
          </w:p>
        </w:tc>
      </w:tr>
      <w:tr w:rsidR="00BD13ED" w:rsidRPr="00E92F6B" w:rsidTr="00F53277">
        <w:trPr>
          <w:gridAfter w:val="1"/>
          <w:wAfter w:w="11" w:type="dxa"/>
          <w:trHeight w:val="128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25-32.3-Մ2-1)</w:t>
            </w:r>
          </w:p>
        </w:tc>
      </w:tr>
      <w:tr w:rsidR="00BD13ED" w:rsidRPr="00E92F6B" w:rsidTr="00F53277">
        <w:trPr>
          <w:gridAfter w:val="1"/>
          <w:wAfter w:w="11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25-32.3-Մ2-2)</w:t>
            </w:r>
          </w:p>
        </w:tc>
      </w:tr>
      <w:tr w:rsidR="00BD13ED" w:rsidRPr="00E92F6B" w:rsidTr="00F53277">
        <w:trPr>
          <w:gridAfter w:val="1"/>
          <w:wAfter w:w="11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25-32.3-Մ2-3)</w:t>
            </w:r>
          </w:p>
        </w:tc>
      </w:tr>
      <w:tr w:rsidR="00BD13ED" w:rsidRPr="00E92F6B" w:rsidTr="00F53277">
        <w:trPr>
          <w:gridAfter w:val="1"/>
          <w:wAfter w:w="11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25-32.3-Մ2-4)</w:t>
            </w:r>
          </w:p>
        </w:tc>
      </w:tr>
      <w:tr w:rsidR="00BD13ED" w:rsidRPr="00E92F6B" w:rsidTr="00F53277">
        <w:trPr>
          <w:gridAfter w:val="1"/>
          <w:wAfter w:w="11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25-32.3-Մ4-1)</w:t>
            </w:r>
          </w:p>
        </w:tc>
      </w:tr>
      <w:tr w:rsidR="00BD13ED" w:rsidRPr="00E92F6B" w:rsidTr="00F53277">
        <w:trPr>
          <w:gridAfter w:val="1"/>
          <w:wAfter w:w="11" w:type="dxa"/>
          <w:trHeight w:val="82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25-32.3-Մ4-2)</w:t>
            </w:r>
          </w:p>
        </w:tc>
      </w:tr>
      <w:tr w:rsidR="00BD13ED" w:rsidRPr="00E92F6B" w:rsidTr="001D7C08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 եկամուտների քաղաքականության և վարչարարության մեթոդաբանության վարչության եկամուտների քաղաքականության և հարկային </w:t>
            </w:r>
            <w:r w:rsidRPr="00E92F6B">
              <w:rPr>
                <w:rFonts w:ascii="GHEA Grapalat" w:hAnsi="GHEA Grapalat" w:cs="Calibri"/>
              </w:rPr>
              <w:lastRenderedPageBreak/>
              <w:t>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25-32.3-Մ4-3)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25-32.3-Մ6-1)</w:t>
            </w:r>
          </w:p>
        </w:tc>
      </w:tr>
      <w:tr w:rsidR="00BD13ED" w:rsidRPr="00E92F6B" w:rsidTr="00F53277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25-32.3-Ղ4-2)</w:t>
            </w:r>
          </w:p>
        </w:tc>
      </w:tr>
      <w:tr w:rsidR="00BD13ED" w:rsidRPr="00E92F6B" w:rsidTr="00F53277">
        <w:trPr>
          <w:gridAfter w:val="1"/>
          <w:wAfter w:w="11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25-32.3-Մ2-6)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25-32.3-Մ2-7)</w:t>
            </w:r>
          </w:p>
        </w:tc>
      </w:tr>
      <w:tr w:rsidR="00BD13ED" w:rsidRPr="00E92F6B" w:rsidTr="00F53277">
        <w:trPr>
          <w:gridAfter w:val="1"/>
          <w:wAfter w:w="11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25-32.3-Մ4-4)</w:t>
            </w:r>
          </w:p>
        </w:tc>
      </w:tr>
      <w:tr w:rsidR="00BD13ED" w:rsidRPr="00E92F6B" w:rsidTr="00F53277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25-32.3-Ղ4-3)</w:t>
            </w:r>
          </w:p>
        </w:tc>
      </w:tr>
      <w:tr w:rsidR="00BD13ED" w:rsidRPr="00E92F6B" w:rsidTr="00F53277">
        <w:trPr>
          <w:gridAfter w:val="1"/>
          <w:wAfter w:w="11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25-32.3-Մ2-8)</w:t>
            </w:r>
          </w:p>
        </w:tc>
      </w:tr>
      <w:tr w:rsidR="00BD13ED" w:rsidRPr="00E92F6B" w:rsidTr="00F53277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25-32.3-Մ4-6)</w:t>
            </w:r>
          </w:p>
        </w:tc>
      </w:tr>
      <w:tr w:rsidR="00BD13ED" w:rsidRPr="00E92F6B" w:rsidTr="00F53277">
        <w:trPr>
          <w:gridAfter w:val="1"/>
          <w:wAfter w:w="11" w:type="dxa"/>
          <w:trHeight w:val="109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25-32.3-Ղ4-4)</w:t>
            </w:r>
          </w:p>
        </w:tc>
      </w:tr>
      <w:tr w:rsidR="00BD13ED" w:rsidRPr="00E92F6B" w:rsidTr="00F53277">
        <w:trPr>
          <w:gridAfter w:val="1"/>
          <w:wAfter w:w="11" w:type="dxa"/>
          <w:trHeight w:val="12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25-32.3-Մ2-9)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25-32.3-Մ2-10)</w:t>
            </w:r>
          </w:p>
        </w:tc>
      </w:tr>
      <w:tr w:rsidR="00BD13ED" w:rsidRPr="00E92F6B" w:rsidTr="00F53277">
        <w:trPr>
          <w:gridAfter w:val="1"/>
          <w:wAfter w:w="11" w:type="dxa"/>
          <w:trHeight w:val="125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25-32.3-Մ4-7)</w:t>
            </w:r>
          </w:p>
        </w:tc>
      </w:tr>
      <w:tr w:rsidR="00BD13ED" w:rsidRPr="00E92F6B" w:rsidTr="00F53277">
        <w:trPr>
          <w:gridAfter w:val="1"/>
          <w:wAfter w:w="11" w:type="dxa"/>
          <w:trHeight w:val="9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25-32.3-Մ6-2)</w:t>
            </w:r>
          </w:p>
        </w:tc>
      </w:tr>
      <w:tr w:rsidR="00BD13ED" w:rsidRPr="00E92F6B" w:rsidTr="00F53277">
        <w:trPr>
          <w:gridAfter w:val="1"/>
          <w:wAfter w:w="11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25-32.5-Ղ3-1)</w:t>
            </w:r>
          </w:p>
        </w:tc>
      </w:tr>
      <w:tr w:rsidR="00BD13ED" w:rsidRPr="00E92F6B" w:rsidTr="00F53277">
        <w:trPr>
          <w:gridAfter w:val="1"/>
          <w:wAfter w:w="11" w:type="dxa"/>
          <w:trHeight w:val="9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25-32.5-Ղ4-1)</w:t>
            </w:r>
          </w:p>
        </w:tc>
      </w:tr>
      <w:tr w:rsidR="00BD13ED" w:rsidRPr="00E92F6B" w:rsidTr="00F53277">
        <w:trPr>
          <w:gridAfter w:val="1"/>
          <w:wAfter w:w="11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25-32.5-Մ2-1)</w:t>
            </w:r>
          </w:p>
        </w:tc>
      </w:tr>
      <w:tr w:rsidR="00BD13ED" w:rsidRPr="00E92F6B" w:rsidTr="00F53277">
        <w:trPr>
          <w:gridAfter w:val="1"/>
          <w:wAfter w:w="11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25-32.5-Մ2-2)</w:t>
            </w:r>
          </w:p>
        </w:tc>
      </w:tr>
      <w:tr w:rsidR="00BD13ED" w:rsidRPr="00E92F6B" w:rsidTr="00F53277">
        <w:trPr>
          <w:gridAfter w:val="1"/>
          <w:wAfter w:w="11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25-32.5-Մ4-1)</w:t>
            </w:r>
          </w:p>
        </w:tc>
      </w:tr>
      <w:tr w:rsidR="00BD13ED" w:rsidRPr="00E92F6B" w:rsidTr="00F53277">
        <w:trPr>
          <w:gridAfter w:val="1"/>
          <w:wAfter w:w="11" w:type="dxa"/>
          <w:trHeight w:val="94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25-32.5-Մ6-1)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25-32.5-Մ6-2)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25-32.5-Ղ4-2)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25-32.5-Մ2-15)</w:t>
            </w:r>
          </w:p>
        </w:tc>
      </w:tr>
      <w:tr w:rsidR="00BD13ED" w:rsidRPr="00E92F6B" w:rsidTr="001D7C08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25-32.5-Մ2-16)</w:t>
            </w:r>
          </w:p>
        </w:tc>
      </w:tr>
      <w:tr w:rsidR="00BD13ED" w:rsidRPr="00E92F6B" w:rsidTr="001D7C08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25-32.5-Մ2-17)</w:t>
            </w:r>
          </w:p>
        </w:tc>
        <w:bookmarkStart w:id="0" w:name="_GoBack"/>
        <w:bookmarkEnd w:id="0"/>
      </w:tr>
      <w:tr w:rsidR="00BD13ED" w:rsidRPr="00E92F6B" w:rsidTr="001D7C08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25-32.5-Մ2-18)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25-32.5-Մ2-1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25-32.6-Ղ3-1)</w:t>
            </w:r>
          </w:p>
        </w:tc>
      </w:tr>
      <w:tr w:rsidR="00BD13ED" w:rsidRPr="00E92F6B" w:rsidTr="00F53277">
        <w:trPr>
          <w:gridAfter w:val="1"/>
          <w:wAfter w:w="11" w:type="dxa"/>
          <w:trHeight w:val="97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25-32.6-Ղ4-2)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25-32.6-Մ2-8)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25-32.6-Մ3-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25-32.8-Ղ4-2)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25-32.8-Մ2-8)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25-32.9-Ղ3-1)</w:t>
            </w:r>
          </w:p>
        </w:tc>
      </w:tr>
      <w:tr w:rsidR="00BD13ED" w:rsidRPr="00E92F6B" w:rsidTr="00F53277">
        <w:trPr>
          <w:gridAfter w:val="1"/>
          <w:wAfter w:w="11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25-32.9-Ղ4-1)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25-32.9-Մ2-2)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25-32.9-Մ2-6)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25-32.9-Մ2-7)</w:t>
            </w:r>
          </w:p>
        </w:tc>
      </w:tr>
      <w:tr w:rsidR="00BD13ED" w:rsidRPr="00E92F6B" w:rsidTr="00F53277">
        <w:trPr>
          <w:gridAfter w:val="1"/>
          <w:wAfter w:w="11" w:type="dxa"/>
          <w:trHeight w:val="54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ֆինանսաբյուջետային վերահսկողության վարչության ստուգումների </w:t>
            </w:r>
            <w:r w:rsidRPr="00E92F6B">
              <w:rPr>
                <w:rFonts w:ascii="GHEA Grapalat" w:hAnsi="GHEA Grapalat" w:cs="Calibri"/>
                <w:color w:val="000000"/>
              </w:rPr>
              <w:lastRenderedPageBreak/>
              <w:t>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25-32.9-Մ2-8)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25-32.9-Մ6-1)</w:t>
            </w:r>
          </w:p>
        </w:tc>
      </w:tr>
      <w:tr w:rsidR="00BD13ED" w:rsidRPr="00E92F6B" w:rsidTr="00F53277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25-32.9-Մ2-9)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25-32.9-Մ2-16)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21</w:t>
            </w:r>
            <w:r w:rsidRPr="00E92F6B">
              <w:rPr>
                <w:rFonts w:ascii="Cambria Math" w:hAnsi="Cambria Math" w:cs="Cambria Math"/>
              </w:rPr>
              <w:t>․</w:t>
            </w: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21.4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  <w:r w:rsidRPr="00E92F6B">
              <w:rPr>
                <w:rFonts w:ascii="Cambria Math" w:hAnsi="Cambria Math" w:cs="Cambria Math"/>
              </w:rPr>
              <w:t>․</w:t>
            </w: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25-32.9-Մ2-39)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54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25-32.9-Մ2-45)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25-32.9-Մ2-49)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67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25-32.9-Ղ4-6)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25-32.9-Մ2-51)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25-32.9-Մ3-13)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25-32.9-Մ6-11)</w:t>
            </w:r>
          </w:p>
        </w:tc>
      </w:tr>
      <w:tr w:rsidR="00BD13ED" w:rsidRPr="00E92F6B" w:rsidTr="00F53277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25-32.9-Մ6-12)</w:t>
            </w:r>
          </w:p>
        </w:tc>
      </w:tr>
      <w:tr w:rsidR="00BD13ED" w:rsidRPr="00E92F6B" w:rsidTr="00F53277">
        <w:trPr>
          <w:gridAfter w:val="1"/>
          <w:wAfter w:w="11" w:type="dxa"/>
          <w:trHeight w:val="9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25-32.9-Մ6-13)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cs="Calibri"/>
                <w:color w:val="000000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cs="Calibri"/>
                <w:color w:val="000000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25-32.10-Ղ4-2)</w:t>
            </w:r>
          </w:p>
        </w:tc>
      </w:tr>
      <w:tr w:rsidR="00BD13ED" w:rsidRPr="00E92F6B" w:rsidTr="00F53277">
        <w:trPr>
          <w:gridAfter w:val="1"/>
          <w:wAfter w:w="11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25-32.10-Մ2-3)</w:t>
            </w:r>
          </w:p>
        </w:tc>
      </w:tr>
      <w:tr w:rsidR="00BD13ED" w:rsidRPr="00E92F6B" w:rsidTr="00F53277">
        <w:trPr>
          <w:gridAfter w:val="1"/>
          <w:wAfter w:w="11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25-32.10-Մ2-4)</w:t>
            </w:r>
          </w:p>
        </w:tc>
      </w:tr>
      <w:tr w:rsidR="00BD13ED" w:rsidRPr="00E92F6B" w:rsidTr="00F53277">
        <w:trPr>
          <w:gridAfter w:val="1"/>
          <w:wAfter w:w="11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25-32.10-Մ2-5)</w:t>
            </w:r>
          </w:p>
        </w:tc>
      </w:tr>
      <w:tr w:rsidR="00BD13ED" w:rsidRPr="00E92F6B" w:rsidTr="00F53277">
        <w:trPr>
          <w:gridAfter w:val="1"/>
          <w:wAfter w:w="11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25-32.10-Ղ4-3)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25-32.10-Մ2-6)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25-32.10-Մ2-8)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25-32.10-Ղ4-4)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25-32.10-Մ2-9)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25-32.10-Մ2-10)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25-32.10-Մ3-2)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 xml:space="preserve">(ծածկագիր՝ 25-32.10-Մ3-3) 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25-32.10-Մ2-1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</w:rPr>
              <w:t> </w:t>
            </w:r>
            <w:r w:rsidRPr="00E92F6B">
              <w:rPr>
                <w:rFonts w:ascii="GHEA Grapalat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Arial"/>
                <w:lang w:val="hy-AM"/>
              </w:rPr>
              <w:t>Ֆինանսների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նախարարության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պետական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պարտքի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կառավարման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վարչության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գործառնական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բաժնի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ավագ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Arial"/>
                <w:lang w:val="hy-AM"/>
              </w:rPr>
              <w:t>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</w:t>
            </w:r>
            <w:r w:rsidRPr="00E92F6B">
              <w:rPr>
                <w:rFonts w:ascii="GHEA Grapalat" w:hAnsi="GHEA Grapalat" w:cs="Arial"/>
                <w:bCs/>
              </w:rPr>
              <w:t>ծածկագիր՝</w:t>
            </w:r>
            <w:r w:rsidRPr="00E92F6B">
              <w:rPr>
                <w:rFonts w:ascii="GHEA Grapalat" w:hAnsi="GHEA Grapalat" w:cs="Calibri"/>
                <w:bCs/>
              </w:rPr>
              <w:t xml:space="preserve"> 25-32.10-</w:t>
            </w:r>
            <w:r w:rsidRPr="00E92F6B">
              <w:rPr>
                <w:rFonts w:ascii="GHEA Grapalat" w:hAnsi="GHEA Grapalat" w:cs="Arial"/>
                <w:bCs/>
              </w:rPr>
              <w:t>Մ</w:t>
            </w:r>
            <w:r w:rsidRPr="00E92F6B">
              <w:rPr>
                <w:rFonts w:ascii="GHEA Grapalat" w:hAnsi="GHEA Grapalat" w:cs="Calibri"/>
                <w:bCs/>
              </w:rPr>
              <w:t>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25-32.11-Ղ3-1)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25-32.11-Ղ5-1)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25-32.11-Մ2-6)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25-32.11-Մ2-7)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25-32.11-Մ2-8)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25-32.11-Մ2-9)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25-32.11-Մ3-2)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25-32.11-Մ6-1)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25-32.11-Մ6-2)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25-32.12-Ղ3-1)</w:t>
            </w:r>
          </w:p>
        </w:tc>
      </w:tr>
      <w:tr w:rsidR="00BD13ED" w:rsidRPr="00E92F6B" w:rsidTr="00F53277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25-32.12-Ղ4-1)</w:t>
            </w:r>
          </w:p>
        </w:tc>
      </w:tr>
      <w:tr w:rsidR="00BD13ED" w:rsidRPr="00E92F6B" w:rsidTr="00F53277">
        <w:trPr>
          <w:gridAfter w:val="1"/>
          <w:wAfter w:w="11" w:type="dxa"/>
          <w:trHeight w:val="68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25-32.12-Մ2-1)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25-32.12-Մ2-2)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25-32.12-Մ2-3)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25-32.12-Մ2-4)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25-32.12-Ղ4-2)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25-32.12-Մ2-5)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25-32.12-Մ2-6)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25-32.12-Մ2-7)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25-32.12-Մ2-8)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25-32.12-Մ3-1)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25-32.12-Մ3-2)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25-32.12-Ղ4-3)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25-32.12-Մ2-9)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25-32.12-Մ3-3)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E92F6B">
              <w:rPr>
                <w:rFonts w:ascii="GHEA Grapalat" w:hAnsi="GHEA Grapalat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E92F6B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BD13ED" w:rsidRPr="00E92F6B" w:rsidTr="00F53277">
        <w:trPr>
          <w:gridAfter w:val="1"/>
          <w:wAfter w:w="11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094F54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25-32.13-Ղ3-1)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25-32.13-Ղ4-1)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25-32.13-Մ2-1)</w:t>
            </w:r>
          </w:p>
        </w:tc>
      </w:tr>
      <w:tr w:rsidR="00BD13ED" w:rsidRPr="00E92F6B" w:rsidTr="00F53277">
        <w:trPr>
          <w:gridAfter w:val="1"/>
          <w:wAfter w:w="11" w:type="dxa"/>
          <w:trHeight w:val="13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25-32.13-Մ3-1)</w:t>
            </w:r>
          </w:p>
        </w:tc>
      </w:tr>
      <w:tr w:rsidR="00BD13ED" w:rsidRPr="00E92F6B" w:rsidTr="00F53277">
        <w:trPr>
          <w:gridAfter w:val="1"/>
          <w:wAfter w:w="11" w:type="dxa"/>
          <w:trHeight w:val="68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25-32.13-Մ3-2)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25-32.13-Մ6-1)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25-32.13-Ղ4-2)</w:t>
            </w:r>
          </w:p>
        </w:tc>
      </w:tr>
      <w:tr w:rsidR="00BD13ED" w:rsidRPr="00E92F6B" w:rsidTr="00F53277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25-32.13-Մ2-2)</w:t>
            </w:r>
          </w:p>
        </w:tc>
      </w:tr>
      <w:tr w:rsidR="00BD13ED" w:rsidRPr="00E92F6B" w:rsidTr="00F53277">
        <w:trPr>
          <w:gridAfter w:val="1"/>
          <w:wAfter w:w="11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25-32.13-Մ2-3)</w:t>
            </w:r>
          </w:p>
        </w:tc>
      </w:tr>
      <w:tr w:rsidR="00BD13ED" w:rsidRPr="00E92F6B" w:rsidTr="00F53277">
        <w:trPr>
          <w:gridAfter w:val="1"/>
          <w:wAfter w:w="11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25-32.13-Մ2-4)</w:t>
            </w:r>
          </w:p>
        </w:tc>
      </w:tr>
      <w:tr w:rsidR="00BD13ED" w:rsidRPr="00E92F6B" w:rsidTr="00F53277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25-32.13-Մ2-5)</w:t>
            </w:r>
          </w:p>
        </w:tc>
      </w:tr>
      <w:tr w:rsidR="00BD13ED" w:rsidRPr="00E92F6B" w:rsidTr="00F53277">
        <w:trPr>
          <w:gridAfter w:val="1"/>
          <w:wAfter w:w="11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25-32.13-Մ2-6)</w:t>
            </w:r>
          </w:p>
        </w:tc>
      </w:tr>
      <w:tr w:rsidR="00BD13ED" w:rsidRPr="00E92F6B" w:rsidTr="00F53277">
        <w:trPr>
          <w:gridAfter w:val="1"/>
          <w:wAfter w:w="11" w:type="dxa"/>
          <w:trHeight w:val="55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25-32.13-Մ3-3)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25-32.13-Մ3-4)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25-32.13-Մ3-5)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25-32.13-Մ6-2)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25-32.13-Մ6-3)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2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25-32.14-Մ2-6)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25-32.14-Մ2-7)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25-32.14-Մ2-8)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25-32.14-Մ2-9)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25-32.14-Մ5-1)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25-32.14-Մ5-2)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25-32.14-Մ2-10)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25-32.14-Մ6-6)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25-32.14-Ղ4-4)</w:t>
            </w:r>
          </w:p>
        </w:tc>
      </w:tr>
      <w:tr w:rsidR="00BD13ED" w:rsidRPr="00E92F6B" w:rsidTr="00F53277">
        <w:trPr>
          <w:gridAfter w:val="1"/>
          <w:wAfter w:w="11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25-32.14-Մ3-6)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E92F6B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25-32.14-Մ2-16)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cs="Calibri"/>
                <w:color w:val="000000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32.20. Ֆինանսների նախարարության «Թանկարժեք մետաղների և թանկարժեք քարերի պետական գանձարան» գործակալություն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25-32.20-Ղ3-1)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25-32.20-Ղ4-1)</w:t>
            </w:r>
          </w:p>
        </w:tc>
      </w:tr>
      <w:tr w:rsidR="00BD13ED" w:rsidRPr="00E92F6B" w:rsidTr="00F53277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25-32.20-Մ2-1)</w:t>
            </w:r>
          </w:p>
        </w:tc>
      </w:tr>
      <w:tr w:rsidR="00BD13ED" w:rsidRPr="00E92F6B" w:rsidTr="00F53277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25-32.20-Մ2-2)</w:t>
            </w:r>
          </w:p>
        </w:tc>
      </w:tr>
      <w:tr w:rsidR="00BD13ED" w:rsidRPr="00E92F6B" w:rsidTr="00F53277">
        <w:trPr>
          <w:gridAfter w:val="1"/>
          <w:wAfter w:w="11" w:type="dxa"/>
          <w:trHeight w:val="15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25-32.20-Մ2-3)</w:t>
            </w:r>
          </w:p>
        </w:tc>
      </w:tr>
      <w:tr w:rsidR="00BD13ED" w:rsidRPr="00E92F6B" w:rsidTr="00F53277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25-32.20-Ղ4-2)</w:t>
            </w:r>
          </w:p>
        </w:tc>
      </w:tr>
      <w:tr w:rsidR="00BD13ED" w:rsidRPr="00E92F6B" w:rsidTr="00F53277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հարգափորձ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25-32.20-Մ2-4)</w:t>
            </w:r>
          </w:p>
        </w:tc>
      </w:tr>
      <w:tr w:rsidR="00BD13ED" w:rsidRPr="00E92F6B" w:rsidTr="00F53277">
        <w:trPr>
          <w:gridAfter w:val="1"/>
          <w:wAfter w:w="11" w:type="dxa"/>
          <w:trHeight w:val="130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25-32.20-Մ2-5)</w:t>
            </w:r>
          </w:p>
        </w:tc>
      </w:tr>
      <w:tr w:rsidR="00BD13ED" w:rsidRPr="00E92F6B" w:rsidTr="00F53277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ավագ հարգափորձ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25-32.20-Մ4-1)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 xml:space="preserve">32.21. Ֆինանսների նախարարության լիցենզավորման և </w:t>
            </w:r>
            <w:r w:rsidRPr="00E92F6B">
              <w:rPr>
                <w:rFonts w:ascii="GHEA Grapalat" w:hAnsi="GHEA Grapalat" w:cs="Calibri"/>
                <w:b/>
                <w:lang w:val="hy-AM"/>
              </w:rPr>
              <w:t xml:space="preserve">ոչ </w:t>
            </w:r>
            <w:r w:rsidRPr="00E92F6B">
              <w:rPr>
                <w:rFonts w:ascii="GHEA Grapalat" w:hAnsi="GHEA Grapalat" w:cs="Calibri"/>
                <w:b/>
                <w:bCs/>
              </w:rPr>
              <w:t>ֆինանսական ոլորտի մեթոդաբանության վարչությ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ու</w:t>
            </w:r>
            <w:r w:rsidRPr="00E92F6B">
              <w:rPr>
                <w:rFonts w:ascii="GHEA Grapalat" w:hAnsi="GHEA Grapalat" w:cs="Calibri"/>
                <w:b/>
                <w:bCs/>
              </w:rPr>
              <w:t>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Calibri"/>
                <w:color w:val="000000"/>
              </w:rPr>
              <w:t>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25-32.21-Ղ3-1)</w:t>
            </w:r>
          </w:p>
        </w:tc>
      </w:tr>
      <w:tr w:rsidR="00BD13ED" w:rsidRPr="00E92F6B" w:rsidTr="00F53277">
        <w:trPr>
          <w:gridAfter w:val="1"/>
          <w:wAfter w:w="11" w:type="dxa"/>
          <w:trHeight w:val="54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պետ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25-32.21-Ղ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5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 w:cs="Times Armenian"/>
                <w:lang w:val="hy-AM"/>
              </w:rPr>
              <w:t>խաղային գործի լիցենզավորման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պետ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25-32.21-Ղ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3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92F6B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E92F6B">
              <w:rPr>
                <w:rFonts w:ascii="GHEA Grapalat" w:hAnsi="GHEA Grapalat" w:cs="Times Armenian"/>
                <w:lang w:val="hy-AM"/>
              </w:rPr>
              <w:t xml:space="preserve">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highlight w:val="yellow"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Cs/>
              </w:rPr>
              <w:t>(ծածկագիր՝ 25-32.21-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left="138" w:firstLine="0"/>
              <w:rPr>
                <w:rFonts w:ascii="GHEA Grapalat" w:hAnsi="GHEA Grapalat" w:cs="Calibri"/>
                <w:bCs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65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right="-93"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բյուջետային գործընթացի համակարգման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 xml:space="preserve">վարչության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>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BD13ED" w:rsidRPr="00E92F6B" w:rsidTr="00F53277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 xml:space="preserve">վարչության բյուջետային գործընթացի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E92F6B">
              <w:rPr>
                <w:rFonts w:ascii="GHEA Grapalat" w:hAnsi="GHEA Grapalat" w:cs="Calibri"/>
                <w:color w:val="000000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-Մ2-2)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բյուջետային գործընթացի համակարգման վարչության հանրային իշխանության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-Մ2-1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E92F6B">
              <w:rPr>
                <w:rFonts w:ascii="GHEA Grapalat" w:hAnsi="GHEA Grapalat" w:cs="Calibri"/>
                <w:bCs/>
              </w:rPr>
              <w:t>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E92F6B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</w:t>
            </w:r>
            <w:r w:rsidRPr="00E92F6B">
              <w:rPr>
                <w:rFonts w:ascii="GHEA Grapalat" w:hAnsi="GHEA Grapalat" w:cs="Arial"/>
                <w:bCs/>
              </w:rPr>
              <w:t>նախարարության</w:t>
            </w:r>
            <w:r w:rsidRPr="00E92F6B">
              <w:rPr>
                <w:rFonts w:cs="Arial"/>
                <w:b/>
                <w:bCs/>
              </w:rPr>
              <w:t xml:space="preserve">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1D7C08">
        <w:trPr>
          <w:gridAfter w:val="1"/>
          <w:wAfter w:w="11" w:type="dxa"/>
          <w:trHeight w:val="11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-2)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-5)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-6)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-7)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-8)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1D7C08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կրթության, գիտության, մշակույթի և սպորտի ոլորտների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lastRenderedPageBreak/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E92F6B">
              <w:rPr>
                <w:rFonts w:ascii="GHEA Grapalat" w:hAnsi="GHEA Grapalat" w:cs="Calibri"/>
                <w:bCs/>
              </w:rPr>
              <w:t>-3)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-9)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-10)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-12)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-13)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E92F6B">
              <w:rPr>
                <w:rFonts w:ascii="GHEA Grapalat" w:hAnsi="GHEA Grapalat" w:cs="Calibri"/>
                <w:bCs/>
              </w:rPr>
              <w:t>4)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/>
                <w:lang w:val="hy-AM"/>
              </w:rPr>
              <w:t>սոցիալական ծրագրերի բյուջետային գործընթացի կազմակերպման</w:t>
            </w:r>
            <w:r w:rsidRPr="00E92F6B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E92F6B">
              <w:rPr>
                <w:rFonts w:ascii="GHEA Grapalat" w:hAnsi="GHEA Grapalat"/>
                <w:lang w:val="hy-AM"/>
              </w:rPr>
              <w:t xml:space="preserve">վարչության </w:t>
            </w:r>
            <w:r w:rsidRPr="00E92F6B">
              <w:rPr>
                <w:rFonts w:ascii="GHEA Grapalat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E92F6B">
              <w:rPr>
                <w:rFonts w:ascii="GHEA Grapalat" w:hAnsi="GHEA Grapalat"/>
                <w:lang w:val="hy-AM"/>
              </w:rPr>
              <w:t xml:space="preserve"> բաժնի </w:t>
            </w:r>
            <w:r w:rsidRPr="00E92F6B">
              <w:rPr>
                <w:rFonts w:ascii="GHEA Grapalat" w:hAnsi="GHEA Grapalat" w:cs="Calibri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25-32.23-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  <w:lang w:val="hy-AM"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1D7C08">
        <w:trPr>
          <w:gridAfter w:val="1"/>
          <w:wAfter w:w="11" w:type="dxa"/>
          <w:trHeight w:val="80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4-Ղ3-1)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</w:p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</w:p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 xml:space="preserve"> 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4-Ղ4-1)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4-Ղ4-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</w:p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4-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lastRenderedPageBreak/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lang w:val="hy-AM"/>
              </w:rPr>
              <w:t>ֆիսկալ ռիսկերի կառավարման</w:t>
            </w:r>
            <w:r w:rsidRPr="00E92F6B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40" w:lineRule="auto"/>
              <w:ind w:left="129"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25-32.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C52C9F" w:rsidRDefault="00BD13ED" w:rsidP="00F53277">
            <w:pPr>
              <w:spacing w:after="160" w:line="240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C52C9F">
              <w:rPr>
                <w:rFonts w:ascii="GHEA Grapalat" w:hAnsi="GHEA Grapalat" w:cs="Calibri"/>
                <w:b/>
                <w:bCs/>
              </w:rPr>
              <w:t>32.26.  Ֆինանսների նախարարության պետական ոչ առևտրային կազմակերպությունների հաշվետվությունների մշտադիտարկման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</w:rPr>
            </w:pP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405719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9F17F7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9F17F7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250089" w:rsidRDefault="00BD13ED" w:rsidP="00F53277">
            <w:pPr>
              <w:spacing w:after="160"/>
              <w:ind w:left="138" w:firstLine="0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-Ղ4-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405719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250089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250089" w:rsidRDefault="00BD13ED" w:rsidP="00F53277">
            <w:pPr>
              <w:spacing w:after="160"/>
              <w:ind w:left="138" w:firstLine="0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405719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250089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250089" w:rsidRDefault="00BD13ED" w:rsidP="00F53277">
            <w:pPr>
              <w:spacing w:after="160"/>
              <w:ind w:left="138" w:firstLine="0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9F17F7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405719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250089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250089" w:rsidRDefault="00BD13ED" w:rsidP="00F53277">
            <w:pPr>
              <w:spacing w:after="160"/>
              <w:ind w:left="138" w:firstLine="0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-Մ2-</w:t>
            </w:r>
            <w:r>
              <w:rPr>
                <w:rFonts w:ascii="GHEA Grapalat" w:hAnsi="GHEA Grapalat" w:cs="Calibri"/>
                <w:bCs/>
                <w:lang w:val="hy-AM"/>
              </w:rPr>
              <w:t>3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9F17F7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405719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40571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250089" w:rsidRDefault="00BD13ED" w:rsidP="00F53277">
            <w:pPr>
              <w:spacing w:after="160"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25008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F010B2" w:rsidRDefault="00BD13ED" w:rsidP="00F53277">
            <w:pPr>
              <w:spacing w:after="160"/>
              <w:ind w:left="138" w:firstLine="0"/>
              <w:rPr>
                <w:rFonts w:ascii="GHEA Grapalat" w:hAnsi="GHEA Grapalat" w:cs="Calibri"/>
                <w:bCs/>
              </w:rPr>
            </w:pPr>
            <w:r w:rsidRPr="00250089">
              <w:rPr>
                <w:rFonts w:ascii="GHEA Grapalat" w:hAnsi="GHEA Grapalat" w:cs="Calibri"/>
                <w:bCs/>
              </w:rPr>
              <w:t>(ծածկագիր՝ 25-32.</w:t>
            </w:r>
            <w:r>
              <w:rPr>
                <w:rFonts w:ascii="GHEA Grapalat" w:hAnsi="GHEA Grapalat" w:cs="Calibri"/>
                <w:bCs/>
                <w:lang w:val="hy-AM"/>
              </w:rPr>
              <w:t>26</w:t>
            </w:r>
            <w:r w:rsidRPr="00250089">
              <w:rPr>
                <w:rFonts w:ascii="GHEA Grapalat" w:hAnsi="GHEA Grapalat" w:cs="Calibri"/>
                <w:bCs/>
              </w:rPr>
              <w:t>-Մ3-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25008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9F17F7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9F17F7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9F17F7" w:rsidRDefault="00BD13ED" w:rsidP="00F53277">
            <w:pPr>
              <w:spacing w:after="160" w:line="256" w:lineRule="auto"/>
              <w:ind w:firstLine="0"/>
              <w:rPr>
                <w:rFonts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9F17F7" w:rsidRDefault="00BD13ED" w:rsidP="00F53277">
            <w:pPr>
              <w:spacing w:after="160" w:line="256" w:lineRule="auto"/>
              <w:ind w:firstLine="0"/>
              <w:jc w:val="center"/>
              <w:rPr>
                <w:rFonts w:cs="Calibri"/>
                <w:b/>
                <w:bCs/>
                <w:lang w:val="hy-AM"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9F17F7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9F17F7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094F54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094F54">
              <w:rPr>
                <w:rFonts w:ascii="GHEA Grapalat" w:hAnsi="GHEA Grapalat" w:cs="Calibri"/>
                <w:b/>
                <w:bCs/>
                <w:lang w:val="hy-AM"/>
              </w:rPr>
              <w:t xml:space="preserve">33.3. Ֆինանսների նախարարության 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մարդկային ռեսուրսների </w:t>
            </w:r>
            <w:r w:rsidRPr="00094F54">
              <w:rPr>
                <w:rFonts w:ascii="GHEA Grapalat" w:hAnsi="GHEA Grapalat" w:cs="Calibri"/>
                <w:b/>
                <w:bCs/>
                <w:lang w:val="hy-AM"/>
              </w:rPr>
              <w:t>կառավարման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094F54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094F54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25-33.3-Ղ3-1)</w:t>
            </w:r>
          </w:p>
        </w:tc>
      </w:tr>
      <w:tr w:rsidR="00BD13ED" w:rsidRPr="00E92F6B" w:rsidTr="001D7C08">
        <w:trPr>
          <w:gridAfter w:val="1"/>
          <w:wAfter w:w="11" w:type="dxa"/>
          <w:trHeight w:val="8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բարեվարքության հարցերով կազմակերպիչ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25-33.3-Մ2-1)</w:t>
            </w:r>
          </w:p>
        </w:tc>
      </w:tr>
      <w:tr w:rsidR="00BD13ED" w:rsidRPr="00E92F6B" w:rsidTr="00F53277">
        <w:trPr>
          <w:gridAfter w:val="1"/>
          <w:wAfter w:w="11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25-33.3-Մ2-2)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25-33.3-Մ2-3)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25-33.3-Մ2-4)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25-33.3-Մ4-3)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մարդկային ռեսուրսների </w:t>
            </w:r>
            <w:r w:rsidRPr="00E92F6B">
              <w:rPr>
                <w:rFonts w:ascii="GHEA Grapalat" w:hAnsi="GHEA Grapalat" w:cs="Calibri"/>
              </w:rPr>
              <w:t>կառավարման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25-33.3-Մ6-1)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  <w:r w:rsidRPr="00E92F6B">
              <w:rPr>
                <w:rFonts w:ascii="GHEA Grapalat" w:hAnsi="GHEA Grapalat" w:cs="Calibri"/>
              </w:rPr>
              <w:t>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25-33.5-Ղ4-2)</w:t>
            </w:r>
          </w:p>
        </w:tc>
      </w:tr>
      <w:tr w:rsidR="00BD13ED" w:rsidRPr="00E92F6B" w:rsidTr="00F53277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25-33.5-Մ2-2)</w:t>
            </w:r>
          </w:p>
        </w:tc>
      </w:tr>
      <w:tr w:rsidR="00BD13ED" w:rsidRPr="00E92F6B" w:rsidTr="00F53277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25-33.5-Մ6-3)</w:t>
            </w:r>
          </w:p>
        </w:tc>
      </w:tr>
      <w:tr w:rsidR="00BD13ED" w:rsidRPr="00E92F6B" w:rsidTr="00F53277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25-33.5-Մ2-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25-33.6-Մ3-1)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E92F6B">
              <w:rPr>
                <w:rFonts w:ascii="GHEA Grapalat" w:hAnsi="GHEA Grapalat" w:cs="Calibri"/>
                <w:bCs/>
              </w:rPr>
              <w:t>-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25-33.6-Մ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E92F6B">
              <w:rPr>
                <w:rFonts w:ascii="GHEA Grapalat" w:hAnsi="GHEA Grapalat" w:cs="Calibri"/>
                <w:bCs/>
              </w:rPr>
              <w:t>-2)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25-33.7-Ղ4-1)</w:t>
            </w:r>
          </w:p>
        </w:tc>
      </w:tr>
      <w:tr w:rsidR="00BD13ED" w:rsidRPr="00E92F6B" w:rsidTr="00F53277">
        <w:trPr>
          <w:gridAfter w:val="1"/>
          <w:wAfter w:w="11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25-33.7-Մ3-1)</w:t>
            </w:r>
          </w:p>
        </w:tc>
      </w:tr>
      <w:tr w:rsidR="00BD13ED" w:rsidRPr="00E92F6B" w:rsidTr="00F53277">
        <w:trPr>
          <w:gridAfter w:val="1"/>
          <w:wAfter w:w="11" w:type="dxa"/>
          <w:trHeight w:val="6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25-33.7-Մ3-2)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97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25-33.9-Ղ4-1)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25-33.9-Մ4-1)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ascii="GHEA Grapalat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25-33.9-Մ</w:t>
            </w:r>
            <w:r w:rsidRPr="00E92F6B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E92F6B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BD13ED" w:rsidRPr="00E92F6B" w:rsidTr="00F5327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</w:rPr>
            </w:pPr>
            <w:r w:rsidRPr="00E92F6B">
              <w:rPr>
                <w:rFonts w:ascii="GHEA Grapalat" w:hAnsi="GHEA Grapalat" w:cs="Calibri"/>
                <w:b/>
                <w:bCs/>
              </w:rPr>
              <w:t xml:space="preserve">33.10.Ֆինանսների նախարարության </w:t>
            </w:r>
            <w:r w:rsidRPr="00E92F6B">
              <w:rPr>
                <w:rFonts w:ascii="GHEA Grapalat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  <w:b/>
                <w:bCs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cs="Calibri"/>
                <w:bCs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25-33.10-Ղ3-1)</w:t>
            </w:r>
          </w:p>
        </w:tc>
      </w:tr>
      <w:tr w:rsidR="00BD13ED" w:rsidRPr="00E92F6B" w:rsidTr="00F53277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պետ-գլխավոր հաշվապահ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25-33.10-Ղ4-1)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25-33.10-Մ2-3)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25-33.10-Մ2-4)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25-33.10-Մ2-5)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25-33.10-Մ2-6)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25-33.10-Մ2-7)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25-33.10-Մ2-9)</w:t>
            </w:r>
          </w:p>
        </w:tc>
      </w:tr>
      <w:tr w:rsidR="00BD13ED" w:rsidRPr="00E92F6B" w:rsidTr="00F53277">
        <w:trPr>
          <w:gridAfter w:val="1"/>
          <w:wAfter w:w="11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ֆինանսատնտեսական բաժնի առաջին կարգի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25-33.10-Մ6-1)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25-33.10-Ղ4-2)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25-33.10-Մ2-8)</w:t>
            </w:r>
          </w:p>
        </w:tc>
      </w:tr>
      <w:tr w:rsidR="00BD13ED" w:rsidRPr="00E92F6B" w:rsidTr="00F5327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E92F6B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E92F6B">
              <w:rPr>
                <w:rFonts w:ascii="GHEA Grapalat" w:hAnsi="GHEA Grapalat" w:cs="Calibri"/>
                <w:lang w:val="hy-AM"/>
              </w:rPr>
              <w:t xml:space="preserve"> </w:t>
            </w:r>
            <w:r w:rsidRPr="00E92F6B">
              <w:rPr>
                <w:rFonts w:ascii="GHEA Grapalat" w:hAnsi="GHEA Grapalat" w:cs="Calibri"/>
              </w:rPr>
              <w:t>վարչության գնումների բաժնի առաջատար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</w:rPr>
              <w:t>(ծածկագիր՝ 25-33.10-Մ4-1)</w:t>
            </w:r>
          </w:p>
        </w:tc>
      </w:tr>
      <w:tr w:rsidR="00BD13ED" w:rsidRPr="00E92F6B" w:rsidTr="00F53277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BD13ED" w:rsidRPr="00094F54" w:rsidTr="00F53277">
        <w:trPr>
          <w:gridAfter w:val="1"/>
          <w:wAfter w:w="11" w:type="dxa"/>
          <w:trHeight w:val="6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lang w:val="hy-AM"/>
              </w:rPr>
            </w:pPr>
            <w:r w:rsidRPr="00E92F6B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92F6B">
              <w:rPr>
                <w:rFonts w:ascii="GHEA Grapalat" w:hAnsi="GHEA Grapalat" w:cs="Calibri"/>
                <w:b/>
                <w:bCs/>
                <w:lang w:val="hy-AM"/>
              </w:rPr>
              <w:t xml:space="preserve">33.11. Ֆինանսների նախարարության ներքին աուդիտի բաժին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  <w:lang w:val="hy-AM"/>
              </w:rPr>
            </w:pPr>
            <w:r w:rsidRPr="00E92F6B">
              <w:rPr>
                <w:rFonts w:cs="Calibri"/>
                <w:bCs/>
                <w:lang w:val="hy-AM"/>
              </w:rPr>
              <w:t> </w:t>
            </w:r>
          </w:p>
        </w:tc>
      </w:tr>
      <w:tr w:rsidR="00BD13ED" w:rsidRPr="00E92F6B" w:rsidTr="00F53277">
        <w:trPr>
          <w:gridAfter w:val="1"/>
          <w:wAfter w:w="11" w:type="dxa"/>
          <w:trHeight w:val="5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25-33.11-Ղ4-1)</w:t>
            </w:r>
          </w:p>
        </w:tc>
      </w:tr>
      <w:tr w:rsidR="00BD13ED" w:rsidRPr="00E92F6B" w:rsidTr="00F53277">
        <w:trPr>
          <w:gridAfter w:val="1"/>
          <w:wAfter w:w="11" w:type="dxa"/>
          <w:trHeight w:val="5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  <w:lang w:val="hy-AM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 xml:space="preserve">Ֆինանսների նախարարության ներքին աուդիտի բաժնի 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25-33.11-Մ2-1)</w:t>
            </w:r>
          </w:p>
        </w:tc>
      </w:tr>
      <w:tr w:rsidR="00BD13ED" w:rsidRPr="00E92F6B" w:rsidTr="00F53277">
        <w:trPr>
          <w:gridAfter w:val="1"/>
          <w:wAfter w:w="11" w:type="dxa"/>
          <w:trHeight w:val="6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jc w:val="center"/>
              <w:rPr>
                <w:rFonts w:ascii="GHEA Grapalat" w:hAnsi="GHEA Grapalat" w:cs="Calibri"/>
              </w:rPr>
            </w:pPr>
            <w:r w:rsidRPr="00E92F6B">
              <w:rPr>
                <w:rFonts w:ascii="GHEA Grapalat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color w:val="000000"/>
              </w:rPr>
            </w:pPr>
            <w:r w:rsidRPr="00E92F6B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</w:t>
            </w:r>
            <w:r w:rsidRPr="00E92F6B">
              <w:rPr>
                <w:rFonts w:ascii="GHEA Grapalat" w:hAnsi="GHEA Grapalat" w:cs="Calibri"/>
                <w:color w:val="000000"/>
                <w:lang w:val="hy-AM"/>
              </w:rPr>
              <w:t xml:space="preserve"> գլխավոր </w:t>
            </w:r>
            <w:r w:rsidRPr="00E92F6B">
              <w:rPr>
                <w:rFonts w:ascii="GHEA Grapalat" w:hAnsi="GHEA Grapalat" w:cs="Calibri"/>
                <w:color w:val="000000"/>
              </w:rPr>
              <w:t>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D13ED" w:rsidRPr="00E92F6B" w:rsidRDefault="00BD13ED" w:rsidP="00F53277">
            <w:pPr>
              <w:spacing w:after="160" w:line="256" w:lineRule="auto"/>
              <w:ind w:firstLine="0"/>
              <w:rPr>
                <w:rFonts w:ascii="GHEA Grapalat" w:hAnsi="GHEA Grapalat" w:cs="Calibri"/>
                <w:bCs/>
              </w:rPr>
            </w:pPr>
            <w:r w:rsidRPr="00E92F6B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E92F6B">
              <w:rPr>
                <w:rFonts w:ascii="GHEA Grapalat" w:hAnsi="GHEA Grapalat" w:cs="Calibri"/>
                <w:bCs/>
              </w:rPr>
              <w:t>(ծածկագիր՝ 25-33.11-Մ2-2)</w:t>
            </w:r>
          </w:p>
        </w:tc>
      </w:tr>
    </w:tbl>
    <w:p w:rsidR="00BD13ED" w:rsidRPr="00E92F6B" w:rsidRDefault="00BD13ED" w:rsidP="00BD13ED">
      <w:pPr>
        <w:tabs>
          <w:tab w:val="left" w:pos="8364"/>
        </w:tabs>
        <w:spacing w:after="160" w:line="256" w:lineRule="auto"/>
        <w:ind w:firstLine="0"/>
      </w:pPr>
    </w:p>
    <w:p w:rsidR="00BD13ED" w:rsidRPr="00E92F6B" w:rsidRDefault="00BD13ED" w:rsidP="00BD13ED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BD13ED" w:rsidRPr="00E92F6B" w:rsidRDefault="00BD13ED" w:rsidP="00BD13ED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BD13ED" w:rsidRPr="00E92F6B" w:rsidRDefault="00BD13ED" w:rsidP="00BD13ED">
      <w:pPr>
        <w:suppressAutoHyphens/>
        <w:jc w:val="center"/>
        <w:rPr>
          <w:lang w:val="hy-AM"/>
        </w:rPr>
      </w:pPr>
    </w:p>
    <w:p w:rsidR="00BD13ED" w:rsidRPr="00E92F6B" w:rsidRDefault="00BD13ED" w:rsidP="00BD13ED">
      <w:pPr>
        <w:tabs>
          <w:tab w:val="left" w:pos="709"/>
        </w:tabs>
        <w:suppressAutoHyphens/>
        <w:spacing w:line="276" w:lineRule="auto"/>
        <w:ind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BD13ED" w:rsidRDefault="00BD13ED" w:rsidP="00BD13ED">
      <w:pPr>
        <w:spacing w:line="240" w:lineRule="auto"/>
        <w:ind w:firstLine="567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5C2122" w:rsidRPr="00BD13ED" w:rsidRDefault="005C2122" w:rsidP="00BD13ED"/>
    <w:sectPr w:rsidR="005C2122" w:rsidRPr="00BD13ED">
      <w:headerReference w:type="default" r:id="rId7"/>
      <w:footerReference w:type="default" r:id="rId8"/>
      <w:pgSz w:w="11906" w:h="16838"/>
      <w:pgMar w:top="1134" w:right="567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4B1" w:rsidRDefault="00F574B1">
      <w:pPr>
        <w:spacing w:line="240" w:lineRule="auto"/>
      </w:pPr>
      <w:r>
        <w:separator/>
      </w:r>
    </w:p>
  </w:endnote>
  <w:endnote w:type="continuationSeparator" w:id="0">
    <w:p w:rsidR="00F574B1" w:rsidRDefault="00F574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00A" w:rsidRDefault="00F574B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4B1" w:rsidRDefault="00F574B1">
      <w:pPr>
        <w:spacing w:line="240" w:lineRule="auto"/>
      </w:pPr>
      <w:r>
        <w:separator/>
      </w:r>
    </w:p>
  </w:footnote>
  <w:footnote w:type="continuationSeparator" w:id="0">
    <w:p w:rsidR="00F574B1" w:rsidRDefault="00F574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00A" w:rsidRDefault="00F574B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1462"/>
    <w:multiLevelType w:val="hybridMultilevel"/>
    <w:tmpl w:val="3340734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8A1926"/>
    <w:multiLevelType w:val="hybridMultilevel"/>
    <w:tmpl w:val="057CA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576C"/>
    <w:multiLevelType w:val="hybridMultilevel"/>
    <w:tmpl w:val="37A8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4874"/>
    <w:multiLevelType w:val="hybridMultilevel"/>
    <w:tmpl w:val="DA020BFA"/>
    <w:lvl w:ilvl="0" w:tplc="00400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D134BA7"/>
    <w:multiLevelType w:val="hybridMultilevel"/>
    <w:tmpl w:val="04FA2A3A"/>
    <w:lvl w:ilvl="0" w:tplc="DA081EFA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47BCB"/>
    <w:multiLevelType w:val="hybridMultilevel"/>
    <w:tmpl w:val="A4108A38"/>
    <w:lvl w:ilvl="0" w:tplc="9BA48B3A">
      <w:start w:val="1"/>
      <w:numFmt w:val="decimal"/>
      <w:lvlText w:val="%1."/>
      <w:lvlJc w:val="left"/>
      <w:pPr>
        <w:ind w:left="921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6" w15:restartNumberingAfterBreak="0">
    <w:nsid w:val="103D303F"/>
    <w:multiLevelType w:val="hybridMultilevel"/>
    <w:tmpl w:val="0F42BAAC"/>
    <w:lvl w:ilvl="0" w:tplc="D0E6B4C2">
      <w:start w:val="58"/>
      <w:numFmt w:val="bullet"/>
      <w:lvlText w:val="-"/>
      <w:lvlJc w:val="left"/>
      <w:pPr>
        <w:ind w:left="786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25D3CD6"/>
    <w:multiLevelType w:val="hybridMultilevel"/>
    <w:tmpl w:val="521A2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22240"/>
    <w:multiLevelType w:val="hybridMultilevel"/>
    <w:tmpl w:val="2D86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6565E"/>
    <w:multiLevelType w:val="hybridMultilevel"/>
    <w:tmpl w:val="5296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1011D"/>
    <w:multiLevelType w:val="hybridMultilevel"/>
    <w:tmpl w:val="CBB0A742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63C0579"/>
    <w:multiLevelType w:val="hybridMultilevel"/>
    <w:tmpl w:val="47DE7B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B1CE8"/>
    <w:multiLevelType w:val="hybridMultilevel"/>
    <w:tmpl w:val="FCC6C63A"/>
    <w:lvl w:ilvl="0" w:tplc="3E860744">
      <w:start w:val="2"/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D63549"/>
    <w:multiLevelType w:val="multilevel"/>
    <w:tmpl w:val="BF18B6C2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  <w:b/>
      </w:rPr>
    </w:lvl>
  </w:abstractNum>
  <w:abstractNum w:abstractNumId="14" w15:restartNumberingAfterBreak="0">
    <w:nsid w:val="2E110590"/>
    <w:multiLevelType w:val="hybridMultilevel"/>
    <w:tmpl w:val="2F7C2F56"/>
    <w:lvl w:ilvl="0" w:tplc="A0403B72">
      <w:start w:val="1"/>
      <w:numFmt w:val="bullet"/>
      <w:lvlText w:val="-"/>
      <w:lvlJc w:val="left"/>
      <w:pPr>
        <w:ind w:left="1530" w:hanging="360"/>
      </w:pPr>
      <w:rPr>
        <w:rFonts w:ascii="GHEA Mariam" w:eastAsia="Times New Roman" w:hAnsi="GHEA Mariam" w:cs="Sylfae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2F4D556C"/>
    <w:multiLevelType w:val="hybridMultilevel"/>
    <w:tmpl w:val="CCE038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B3F8D"/>
    <w:multiLevelType w:val="hybridMultilevel"/>
    <w:tmpl w:val="05ECA480"/>
    <w:lvl w:ilvl="0" w:tplc="CD6C5512">
      <w:start w:val="133"/>
      <w:numFmt w:val="decimal"/>
      <w:lvlText w:val="%1."/>
      <w:lvlJc w:val="left"/>
      <w:pPr>
        <w:ind w:left="124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34BB1DBD"/>
    <w:multiLevelType w:val="hybridMultilevel"/>
    <w:tmpl w:val="A27AA64A"/>
    <w:lvl w:ilvl="0" w:tplc="ACD4DB10">
      <w:start w:val="1"/>
      <w:numFmt w:val="decimal"/>
      <w:lvlText w:val="%1)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80F78"/>
    <w:multiLevelType w:val="hybridMultilevel"/>
    <w:tmpl w:val="1A72F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C32D6"/>
    <w:multiLevelType w:val="hybridMultilevel"/>
    <w:tmpl w:val="E184096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6F76C3D"/>
    <w:multiLevelType w:val="hybridMultilevel"/>
    <w:tmpl w:val="3E9446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263FEB"/>
    <w:multiLevelType w:val="hybridMultilevel"/>
    <w:tmpl w:val="6FDCD316"/>
    <w:lvl w:ilvl="0" w:tplc="B4C8E858">
      <w:start w:val="1"/>
      <w:numFmt w:val="decimal"/>
      <w:lvlText w:val="%1)"/>
      <w:lvlJc w:val="left"/>
      <w:pPr>
        <w:ind w:left="927" w:hanging="360"/>
      </w:pPr>
      <w:rPr>
        <w:rFonts w:ascii="GHEA Grapalat" w:hAnsi="GHEA Grapalat" w:cs="Sylfae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350F08"/>
    <w:multiLevelType w:val="hybridMultilevel"/>
    <w:tmpl w:val="C952C4BA"/>
    <w:lvl w:ilvl="0" w:tplc="6AE43D6C">
      <w:start w:val="1"/>
      <w:numFmt w:val="decimal"/>
      <w:lvlText w:val="%1)"/>
      <w:lvlJc w:val="left"/>
      <w:pPr>
        <w:ind w:left="786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A7D1A35"/>
    <w:multiLevelType w:val="hybridMultilevel"/>
    <w:tmpl w:val="DE24A5E2"/>
    <w:lvl w:ilvl="0" w:tplc="21588CC4">
      <w:start w:val="1"/>
      <w:numFmt w:val="decimal"/>
      <w:lvlText w:val="%1)"/>
      <w:lvlJc w:val="left"/>
      <w:pPr>
        <w:ind w:left="644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12C1C"/>
    <w:multiLevelType w:val="hybridMultilevel"/>
    <w:tmpl w:val="DFA65CE8"/>
    <w:lvl w:ilvl="0" w:tplc="D0E6B4C2">
      <w:start w:val="58"/>
      <w:numFmt w:val="bullet"/>
      <w:lvlText w:val="-"/>
      <w:lvlJc w:val="left"/>
      <w:pPr>
        <w:ind w:left="720" w:hanging="360"/>
      </w:pPr>
      <w:rPr>
        <w:rFonts w:ascii="GHEA Grapalat" w:eastAsia="Calibri" w:hAnsi="GHEA Grapal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C50F0"/>
    <w:multiLevelType w:val="hybridMultilevel"/>
    <w:tmpl w:val="8638A03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441635F7"/>
    <w:multiLevelType w:val="hybridMultilevel"/>
    <w:tmpl w:val="3A4C03B2"/>
    <w:lvl w:ilvl="0" w:tplc="D3308C2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5173671"/>
    <w:multiLevelType w:val="hybridMultilevel"/>
    <w:tmpl w:val="672A182E"/>
    <w:lvl w:ilvl="0" w:tplc="DEFAE1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156209"/>
    <w:multiLevelType w:val="hybridMultilevel"/>
    <w:tmpl w:val="C838A6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0F541B"/>
    <w:multiLevelType w:val="hybridMultilevel"/>
    <w:tmpl w:val="A5DC5F12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9EE6AF1"/>
    <w:multiLevelType w:val="hybridMultilevel"/>
    <w:tmpl w:val="D9401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064C9"/>
    <w:multiLevelType w:val="hybridMultilevel"/>
    <w:tmpl w:val="93D24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64B16"/>
    <w:multiLevelType w:val="hybridMultilevel"/>
    <w:tmpl w:val="932A2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1916EC"/>
    <w:multiLevelType w:val="hybridMultilevel"/>
    <w:tmpl w:val="D074AD12"/>
    <w:lvl w:ilvl="0" w:tplc="8214E1E6">
      <w:start w:val="133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0D756D"/>
    <w:multiLevelType w:val="hybridMultilevel"/>
    <w:tmpl w:val="24E6F17E"/>
    <w:lvl w:ilvl="0" w:tplc="21588CC4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282F3A"/>
    <w:multiLevelType w:val="hybridMultilevel"/>
    <w:tmpl w:val="193424F6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B7F65DB"/>
    <w:multiLevelType w:val="hybridMultilevel"/>
    <w:tmpl w:val="3006A22C"/>
    <w:lvl w:ilvl="0" w:tplc="6E82F5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663CD1"/>
    <w:multiLevelType w:val="hybridMultilevel"/>
    <w:tmpl w:val="D3E6C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CF401C"/>
    <w:multiLevelType w:val="hybridMultilevel"/>
    <w:tmpl w:val="4F4EE0B6"/>
    <w:lvl w:ilvl="0" w:tplc="8A36A730">
      <w:start w:val="2"/>
      <w:numFmt w:val="decimal"/>
      <w:lvlText w:val="%1)"/>
      <w:lvlJc w:val="left"/>
      <w:pPr>
        <w:ind w:left="644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55B0F05"/>
    <w:multiLevelType w:val="hybridMultilevel"/>
    <w:tmpl w:val="42B4547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6A925C7"/>
    <w:multiLevelType w:val="hybridMultilevel"/>
    <w:tmpl w:val="1F6A792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 w15:restartNumberingAfterBreak="0">
    <w:nsid w:val="6ADD64B0"/>
    <w:multiLevelType w:val="hybridMultilevel"/>
    <w:tmpl w:val="4F32B906"/>
    <w:lvl w:ilvl="0" w:tplc="FEA6C202">
      <w:start w:val="1"/>
      <w:numFmt w:val="decimal"/>
      <w:lvlText w:val="%1)"/>
      <w:lvlJc w:val="left"/>
      <w:pPr>
        <w:ind w:left="795" w:hanging="36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2" w15:restartNumberingAfterBreak="0">
    <w:nsid w:val="6AE76D60"/>
    <w:multiLevelType w:val="hybridMultilevel"/>
    <w:tmpl w:val="91FA92E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4047F24"/>
    <w:multiLevelType w:val="hybridMultilevel"/>
    <w:tmpl w:val="3A4C03B2"/>
    <w:lvl w:ilvl="0" w:tplc="D3308C2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4" w15:restartNumberingAfterBreak="0">
    <w:nsid w:val="76C818F6"/>
    <w:multiLevelType w:val="hybridMultilevel"/>
    <w:tmpl w:val="DFB6E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D5166"/>
    <w:multiLevelType w:val="hybridMultilevel"/>
    <w:tmpl w:val="DE24A5E2"/>
    <w:lvl w:ilvl="0" w:tplc="21588CC4">
      <w:start w:val="1"/>
      <w:numFmt w:val="decimal"/>
      <w:lvlText w:val="%1)"/>
      <w:lvlJc w:val="left"/>
      <w:pPr>
        <w:ind w:left="644" w:hanging="360"/>
      </w:pPr>
      <w:rPr>
        <w:rFonts w:ascii="GHEA Grapalat" w:hAnsi="GHEA Grapalat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43"/>
  </w:num>
  <w:num w:numId="5">
    <w:abstractNumId w:val="40"/>
  </w:num>
  <w:num w:numId="6">
    <w:abstractNumId w:val="16"/>
  </w:num>
  <w:num w:numId="7">
    <w:abstractNumId w:val="0"/>
  </w:num>
  <w:num w:numId="8">
    <w:abstractNumId w:val="10"/>
  </w:num>
  <w:num w:numId="9">
    <w:abstractNumId w:val="39"/>
  </w:num>
  <w:num w:numId="10">
    <w:abstractNumId w:val="33"/>
  </w:num>
  <w:num w:numId="11">
    <w:abstractNumId w:val="42"/>
  </w:num>
  <w:num w:numId="12">
    <w:abstractNumId w:val="6"/>
  </w:num>
  <w:num w:numId="13">
    <w:abstractNumId w:val="24"/>
  </w:num>
  <w:num w:numId="14">
    <w:abstractNumId w:val="31"/>
  </w:num>
  <w:num w:numId="15">
    <w:abstractNumId w:val="35"/>
  </w:num>
  <w:num w:numId="16">
    <w:abstractNumId w:val="3"/>
  </w:num>
  <w:num w:numId="17">
    <w:abstractNumId w:val="22"/>
  </w:num>
  <w:num w:numId="18">
    <w:abstractNumId w:val="20"/>
  </w:num>
  <w:num w:numId="19">
    <w:abstractNumId w:val="41"/>
  </w:num>
  <w:num w:numId="20">
    <w:abstractNumId w:val="27"/>
  </w:num>
  <w:num w:numId="21">
    <w:abstractNumId w:val="44"/>
  </w:num>
  <w:num w:numId="22">
    <w:abstractNumId w:val="25"/>
  </w:num>
  <w:num w:numId="23">
    <w:abstractNumId w:val="11"/>
  </w:num>
  <w:num w:numId="24">
    <w:abstractNumId w:val="29"/>
  </w:num>
  <w:num w:numId="25">
    <w:abstractNumId w:val="30"/>
  </w:num>
  <w:num w:numId="26">
    <w:abstractNumId w:val="1"/>
  </w:num>
  <w:num w:numId="27">
    <w:abstractNumId w:val="15"/>
  </w:num>
  <w:num w:numId="28">
    <w:abstractNumId w:val="2"/>
  </w:num>
  <w:num w:numId="29">
    <w:abstractNumId w:val="7"/>
  </w:num>
  <w:num w:numId="30">
    <w:abstractNumId w:val="9"/>
  </w:num>
  <w:num w:numId="31">
    <w:abstractNumId w:val="19"/>
  </w:num>
  <w:num w:numId="32">
    <w:abstractNumId w:val="26"/>
  </w:num>
  <w:num w:numId="33">
    <w:abstractNumId w:val="17"/>
  </w:num>
  <w:num w:numId="34">
    <w:abstractNumId w:val="32"/>
  </w:num>
  <w:num w:numId="35">
    <w:abstractNumId w:val="8"/>
  </w:num>
  <w:num w:numId="36">
    <w:abstractNumId w:val="37"/>
  </w:num>
  <w:num w:numId="37">
    <w:abstractNumId w:val="36"/>
  </w:num>
  <w:num w:numId="38">
    <w:abstractNumId w:val="45"/>
  </w:num>
  <w:num w:numId="39">
    <w:abstractNumId w:val="12"/>
  </w:num>
  <w:num w:numId="40">
    <w:abstractNumId w:val="34"/>
  </w:num>
  <w:num w:numId="41">
    <w:abstractNumId w:val="28"/>
  </w:num>
  <w:num w:numId="42">
    <w:abstractNumId w:val="23"/>
  </w:num>
  <w:num w:numId="43">
    <w:abstractNumId w:val="13"/>
  </w:num>
  <w:num w:numId="44">
    <w:abstractNumId w:val="5"/>
  </w:num>
  <w:num w:numId="45">
    <w:abstractNumId w:val="18"/>
  </w:num>
  <w:num w:numId="46">
    <w:abstractNumId w:val="21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E1C"/>
    <w:rsid w:val="00094F54"/>
    <w:rsid w:val="000A5119"/>
    <w:rsid w:val="001348ED"/>
    <w:rsid w:val="001404B8"/>
    <w:rsid w:val="001467FC"/>
    <w:rsid w:val="001468CE"/>
    <w:rsid w:val="001D7C08"/>
    <w:rsid w:val="002134E8"/>
    <w:rsid w:val="00394632"/>
    <w:rsid w:val="003B4E1C"/>
    <w:rsid w:val="003C3760"/>
    <w:rsid w:val="004875A3"/>
    <w:rsid w:val="004B2B20"/>
    <w:rsid w:val="004E4C7A"/>
    <w:rsid w:val="00567F56"/>
    <w:rsid w:val="0059219A"/>
    <w:rsid w:val="005C2122"/>
    <w:rsid w:val="00644633"/>
    <w:rsid w:val="006F0B64"/>
    <w:rsid w:val="00715297"/>
    <w:rsid w:val="00744FE1"/>
    <w:rsid w:val="007771EF"/>
    <w:rsid w:val="00781C78"/>
    <w:rsid w:val="008510FA"/>
    <w:rsid w:val="008808DE"/>
    <w:rsid w:val="008B4DB4"/>
    <w:rsid w:val="008B7909"/>
    <w:rsid w:val="009017D9"/>
    <w:rsid w:val="009F0192"/>
    <w:rsid w:val="00A0771B"/>
    <w:rsid w:val="00A40668"/>
    <w:rsid w:val="00A65096"/>
    <w:rsid w:val="00AE3665"/>
    <w:rsid w:val="00BB2B59"/>
    <w:rsid w:val="00BD13ED"/>
    <w:rsid w:val="00C3486A"/>
    <w:rsid w:val="00CD7C69"/>
    <w:rsid w:val="00D0025D"/>
    <w:rsid w:val="00D0595A"/>
    <w:rsid w:val="00DC5697"/>
    <w:rsid w:val="00E427D5"/>
    <w:rsid w:val="00E945EB"/>
    <w:rsid w:val="00EC473D"/>
    <w:rsid w:val="00ED4F5E"/>
    <w:rsid w:val="00F345C8"/>
    <w:rsid w:val="00F574B1"/>
    <w:rsid w:val="00F722BC"/>
    <w:rsid w:val="00FA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2EA2AA-EE96-486A-9444-7783F543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3ED"/>
    <w:pPr>
      <w:spacing w:after="0" w:line="360" w:lineRule="auto"/>
      <w:ind w:firstLine="851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D0025D"/>
    <w:pPr>
      <w:keepNext/>
      <w:suppressAutoHyphens/>
      <w:spacing w:before="240" w:after="60"/>
      <w:jc w:val="center"/>
      <w:outlineLvl w:val="0"/>
    </w:pPr>
    <w:rPr>
      <w:rFonts w:ascii="Cambria" w:eastAsia="Times New Roman" w:hAnsi="Cambria"/>
      <w:b/>
      <w:bCs/>
      <w:kern w:val="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D0025D"/>
    <w:rPr>
      <w:rFonts w:ascii="Cambria" w:eastAsia="Times New Roman" w:hAnsi="Cambria" w:cs="Times New Roman"/>
      <w:b/>
      <w:bCs/>
      <w:kern w:val="2"/>
      <w:sz w:val="32"/>
      <w:szCs w:val="3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D0025D"/>
  </w:style>
  <w:style w:type="character" w:customStyle="1" w:styleId="1">
    <w:name w:val="Выделение1"/>
    <w:uiPriority w:val="20"/>
    <w:qFormat/>
    <w:rsid w:val="00D0025D"/>
    <w:rPr>
      <w:i/>
      <w:iCs/>
    </w:rPr>
  </w:style>
  <w:style w:type="character" w:customStyle="1" w:styleId="a">
    <w:name w:val="Текст выноски Знак"/>
    <w:uiPriority w:val="99"/>
    <w:semiHidden/>
    <w:qFormat/>
    <w:rsid w:val="00D0025D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D0025D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D0025D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D0025D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D0025D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D0025D"/>
    <w:pPr>
      <w:suppressAutoHyphens/>
      <w:spacing w:after="120"/>
      <w:jc w:val="center"/>
    </w:pPr>
  </w:style>
  <w:style w:type="character" w:customStyle="1" w:styleId="BodyTextChar">
    <w:name w:val="Body Text Char"/>
    <w:basedOn w:val="DefaultParagraphFont"/>
    <w:link w:val="BodyText"/>
    <w:rsid w:val="00D0025D"/>
    <w:rPr>
      <w:rFonts w:ascii="Calibri" w:eastAsia="Calibri" w:hAnsi="Calibri" w:cs="Times New Roman"/>
    </w:rPr>
  </w:style>
  <w:style w:type="paragraph" w:styleId="List">
    <w:name w:val="List"/>
    <w:basedOn w:val="BodyText"/>
    <w:qFormat/>
    <w:rsid w:val="00D0025D"/>
    <w:rPr>
      <w:rFonts w:cs="Lucida Sans"/>
    </w:rPr>
  </w:style>
  <w:style w:type="paragraph" w:styleId="Caption">
    <w:name w:val="caption"/>
    <w:basedOn w:val="Normal"/>
    <w:qFormat/>
    <w:rsid w:val="00D0025D"/>
    <w:pPr>
      <w:suppressLineNumbers/>
      <w:suppressAutoHyphens/>
      <w:spacing w:before="120" w:after="120"/>
      <w:jc w:val="center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D0025D"/>
    <w:pPr>
      <w:suppressLineNumbers/>
      <w:suppressAutoHyphens/>
      <w:jc w:val="center"/>
    </w:pPr>
    <w:rPr>
      <w:rFonts w:cs="Lucida Sans"/>
    </w:rPr>
  </w:style>
  <w:style w:type="paragraph" w:customStyle="1" w:styleId="a1">
    <w:name w:val="Заголовок"/>
    <w:basedOn w:val="Normal"/>
    <w:next w:val="BodyText"/>
    <w:qFormat/>
    <w:rsid w:val="00D0025D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D0025D"/>
    <w:pPr>
      <w:suppressLineNumbers/>
      <w:suppressAutoHyphens/>
      <w:jc w:val="center"/>
    </w:pPr>
    <w:rPr>
      <w:rFonts w:cs="Lucida Sans"/>
    </w:rPr>
  </w:style>
  <w:style w:type="paragraph" w:customStyle="1" w:styleId="10">
    <w:name w:val="Заголовок1"/>
    <w:basedOn w:val="Normal"/>
    <w:next w:val="BodyText"/>
    <w:qFormat/>
    <w:rsid w:val="00D0025D"/>
    <w:pPr>
      <w:keepNext/>
      <w:suppressAutoHyphens/>
      <w:spacing w:before="240" w:after="120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D0025D"/>
    <w:pPr>
      <w:suppressLineNumbers/>
      <w:suppressAutoHyphens/>
      <w:jc w:val="center"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D0025D"/>
    <w:pPr>
      <w:suppressAutoHyphens/>
      <w:ind w:left="720"/>
      <w:contextualSpacing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0025D"/>
    <w:pPr>
      <w:suppressAutoHyphens/>
      <w:jc w:val="center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25D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qFormat/>
    <w:rsid w:val="00D0025D"/>
    <w:pPr>
      <w:suppressAutoHyphens/>
      <w:spacing w:beforeAutospacing="1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0025D"/>
    <w:pPr>
      <w:suppressAutoHyphens/>
      <w:spacing w:after="0" w:line="360" w:lineRule="auto"/>
      <w:ind w:left="576" w:hanging="576"/>
      <w:jc w:val="center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uiPriority w:val="99"/>
    <w:unhideWhenUsed/>
    <w:qFormat/>
    <w:rsid w:val="00D0025D"/>
    <w:pPr>
      <w:suppressAutoHyphens/>
      <w:spacing w:before="360" w:after="120" w:line="240" w:lineRule="auto"/>
      <w:ind w:left="576" w:hanging="576"/>
      <w:jc w:val="center"/>
    </w:pPr>
    <w:rPr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D0025D"/>
    <w:rPr>
      <w:sz w:val="16"/>
      <w:szCs w:val="16"/>
    </w:rPr>
  </w:style>
  <w:style w:type="paragraph" w:customStyle="1" w:styleId="a3">
    <w:name w:val="Содержимое врезки"/>
    <w:basedOn w:val="Normal"/>
    <w:qFormat/>
    <w:rsid w:val="00D0025D"/>
    <w:pPr>
      <w:suppressAutoHyphens/>
      <w:jc w:val="center"/>
    </w:pPr>
  </w:style>
  <w:style w:type="paragraph" w:customStyle="1" w:styleId="FrameContents">
    <w:name w:val="Frame Contents"/>
    <w:basedOn w:val="Normal"/>
    <w:qFormat/>
    <w:rsid w:val="00D0025D"/>
    <w:pPr>
      <w:suppressAutoHyphens/>
      <w:jc w:val="center"/>
    </w:pPr>
  </w:style>
  <w:style w:type="table" w:styleId="TableGrid">
    <w:name w:val="Table Grid"/>
    <w:basedOn w:val="TableNormal"/>
    <w:uiPriority w:val="39"/>
    <w:rsid w:val="00D0025D"/>
    <w:pPr>
      <w:suppressAutoHyphens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0025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025D"/>
    <w:rPr>
      <w:color w:val="954F72"/>
      <w:u w:val="single"/>
    </w:rPr>
  </w:style>
  <w:style w:type="paragraph" w:customStyle="1" w:styleId="msonormal0">
    <w:name w:val="msonormal"/>
    <w:basedOn w:val="Normal"/>
    <w:qFormat/>
    <w:rsid w:val="00D002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1"/>
    <w:uiPriority w:val="99"/>
    <w:semiHidden/>
    <w:unhideWhenUsed/>
    <w:qFormat/>
    <w:rsid w:val="00D002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D0025D"/>
  </w:style>
  <w:style w:type="paragraph" w:styleId="Footer">
    <w:name w:val="footer"/>
    <w:basedOn w:val="Normal"/>
    <w:link w:val="FooterChar1"/>
    <w:uiPriority w:val="99"/>
    <w:semiHidden/>
    <w:unhideWhenUsed/>
    <w:qFormat/>
    <w:rsid w:val="00D0025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D0025D"/>
  </w:style>
  <w:style w:type="character" w:customStyle="1" w:styleId="NoSpacingChar">
    <w:name w:val="No Spacing Char"/>
    <w:basedOn w:val="DefaultParagraphFont"/>
    <w:link w:val="NoSpacing"/>
    <w:uiPriority w:val="1"/>
    <w:locked/>
    <w:rsid w:val="00D0025D"/>
    <w:rPr>
      <w:rFonts w:ascii="Calibri" w:eastAsia="Calibri" w:hAnsi="Calibri" w:cs="Times New Roman"/>
    </w:rPr>
  </w:style>
  <w:style w:type="character" w:customStyle="1" w:styleId="mechtexChar">
    <w:name w:val="mechtex Char"/>
    <w:link w:val="mechtex"/>
    <w:locked/>
    <w:rsid w:val="00D0025D"/>
    <w:rPr>
      <w:rFonts w:ascii="Arial Armenian" w:eastAsia="Times New Roman" w:hAnsi="Arial Armenian"/>
      <w:lang w:eastAsia="ru-RU"/>
    </w:rPr>
  </w:style>
  <w:style w:type="paragraph" w:customStyle="1" w:styleId="mechtex">
    <w:name w:val="mechtex"/>
    <w:basedOn w:val="Normal"/>
    <w:link w:val="mechtexChar"/>
    <w:qFormat/>
    <w:rsid w:val="00D0025D"/>
    <w:pPr>
      <w:spacing w:line="240" w:lineRule="auto"/>
      <w:jc w:val="center"/>
    </w:pPr>
    <w:rPr>
      <w:rFonts w:ascii="Arial Armenian" w:eastAsia="Times New Roman" w:hAnsi="Arial Armenian"/>
      <w:lang w:eastAsia="ru-RU"/>
    </w:rPr>
  </w:style>
  <w:style w:type="paragraph" w:customStyle="1" w:styleId="xl63">
    <w:name w:val="xl63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4">
    <w:name w:val="xl64"/>
    <w:basedOn w:val="Normal"/>
    <w:qFormat/>
    <w:rsid w:val="00D0025D"/>
    <w:pP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5">
    <w:name w:val="xl65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sz w:val="24"/>
      <w:szCs w:val="24"/>
    </w:rPr>
  </w:style>
  <w:style w:type="paragraph" w:customStyle="1" w:styleId="xl66">
    <w:name w:val="xl66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7">
    <w:name w:val="xl67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68">
    <w:name w:val="xl68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69">
    <w:name w:val="xl69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0">
    <w:name w:val="xl70"/>
    <w:basedOn w:val="Normal"/>
    <w:qFormat/>
    <w:rsid w:val="00D0025D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color w:val="FF0000"/>
      <w:sz w:val="24"/>
      <w:szCs w:val="24"/>
    </w:rPr>
  </w:style>
  <w:style w:type="paragraph" w:customStyle="1" w:styleId="xl71">
    <w:name w:val="xl71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sz w:val="24"/>
      <w:szCs w:val="24"/>
    </w:rPr>
  </w:style>
  <w:style w:type="paragraph" w:customStyle="1" w:styleId="xl72">
    <w:name w:val="xl72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73">
    <w:name w:val="xl73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74">
    <w:name w:val="xl74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color w:val="FF0000"/>
      <w:sz w:val="24"/>
      <w:szCs w:val="24"/>
    </w:rPr>
  </w:style>
  <w:style w:type="paragraph" w:customStyle="1" w:styleId="xl75">
    <w:name w:val="xl75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6">
    <w:name w:val="xl76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77">
    <w:name w:val="xl77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78">
    <w:name w:val="xl78"/>
    <w:basedOn w:val="Normal"/>
    <w:qFormat/>
    <w:rsid w:val="00D0025D"/>
    <w:pPr>
      <w:spacing w:before="100" w:beforeAutospacing="1" w:after="100" w:afterAutospacing="1" w:line="240" w:lineRule="auto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79">
    <w:name w:val="xl79"/>
    <w:basedOn w:val="Normal"/>
    <w:qFormat/>
    <w:rsid w:val="00D0025D"/>
    <w:pPr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80">
    <w:name w:val="xl80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81">
    <w:name w:val="xl81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2">
    <w:name w:val="xl82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3">
    <w:name w:val="xl83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/>
      <w:color w:val="000000"/>
      <w:sz w:val="24"/>
      <w:szCs w:val="24"/>
    </w:rPr>
  </w:style>
  <w:style w:type="paragraph" w:customStyle="1" w:styleId="xl84">
    <w:name w:val="xl84"/>
    <w:basedOn w:val="Normal"/>
    <w:qFormat/>
    <w:rsid w:val="00D0025D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color w:val="FF0000"/>
      <w:sz w:val="24"/>
      <w:szCs w:val="24"/>
    </w:rPr>
  </w:style>
  <w:style w:type="paragraph" w:customStyle="1" w:styleId="xl85">
    <w:name w:val="xl85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86">
    <w:name w:val="xl86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sz w:val="24"/>
      <w:szCs w:val="24"/>
    </w:rPr>
  </w:style>
  <w:style w:type="paragraph" w:customStyle="1" w:styleId="xl87">
    <w:name w:val="xl87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GHEA Grapalat" w:eastAsia="Times New Roman" w:hAnsi="GHEA Grapalat"/>
      <w:sz w:val="24"/>
      <w:szCs w:val="24"/>
    </w:rPr>
  </w:style>
  <w:style w:type="paragraph" w:customStyle="1" w:styleId="xl88">
    <w:name w:val="xl88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xl89">
    <w:name w:val="xl89"/>
    <w:basedOn w:val="Normal"/>
    <w:qFormat/>
    <w:rsid w:val="00D00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/>
      <w:b/>
      <w:bCs/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qFormat/>
    <w:rsid w:val="00D0025D"/>
    <w:pPr>
      <w:tabs>
        <w:tab w:val="center" w:pos="4680"/>
        <w:tab w:val="right" w:pos="9360"/>
      </w:tabs>
      <w:spacing w:line="240" w:lineRule="auto"/>
    </w:pPr>
  </w:style>
  <w:style w:type="paragraph" w:customStyle="1" w:styleId="Footer1">
    <w:name w:val="Footer1"/>
    <w:basedOn w:val="Normal"/>
    <w:next w:val="Footer"/>
    <w:link w:val="FooterChar"/>
    <w:uiPriority w:val="99"/>
    <w:qFormat/>
    <w:rsid w:val="00D002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D0025D"/>
    <w:rPr>
      <w:rFonts w:ascii="Calibri" w:eastAsia="Calibri" w:hAnsi="Calibri" w:cs="Times New Roman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0025D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uiPriority w:val="39"/>
    <w:rsid w:val="00D0025D"/>
    <w:pPr>
      <w:spacing w:after="0" w:line="360" w:lineRule="auto"/>
      <w:ind w:firstLine="851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BD13ED"/>
    <w:rPr>
      <w:i/>
      <w:iCs/>
    </w:rPr>
  </w:style>
  <w:style w:type="character" w:styleId="Strong">
    <w:name w:val="Strong"/>
    <w:basedOn w:val="DefaultParagraphFont"/>
    <w:uiPriority w:val="22"/>
    <w:qFormat/>
    <w:rsid w:val="00BD13ED"/>
    <w:rPr>
      <w:b/>
      <w:bCs/>
    </w:rPr>
  </w:style>
  <w:style w:type="numbering" w:customStyle="1" w:styleId="NoList2">
    <w:name w:val="No List2"/>
    <w:next w:val="NoList"/>
    <w:uiPriority w:val="99"/>
    <w:semiHidden/>
    <w:unhideWhenUsed/>
    <w:rsid w:val="00BD13ED"/>
  </w:style>
  <w:style w:type="table" w:customStyle="1" w:styleId="TableGrid11">
    <w:name w:val="Table Grid11"/>
    <w:basedOn w:val="TableNormal"/>
    <w:uiPriority w:val="39"/>
    <w:rsid w:val="00BD13ED"/>
    <w:pPr>
      <w:spacing w:after="0" w:line="360" w:lineRule="auto"/>
      <w:ind w:firstLine="851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9947</Words>
  <Characters>56698</Characters>
  <Application>Microsoft Office Word</Application>
  <DocSecurity>0</DocSecurity>
  <Lines>472</Lines>
  <Paragraphs>133</Paragraphs>
  <ScaleCrop>false</ScaleCrop>
  <Company/>
  <LinksUpToDate>false</LinksUpToDate>
  <CharactersWithSpaces>66512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https://mul2-minfin.gov.am/tasks/835432/oneclick/d7d79156757768805a35447eb5fdcbf3ef6b4aab16fe064a0c13bf2638a0aed3.docx?token=d41cfcfe67433ef6fbf86f2f18d63a62</cp:keywords>
  <dc:description/>
  <cp:lastModifiedBy>Anik Balyan</cp:lastModifiedBy>
  <cp:revision>5</cp:revision>
  <dcterms:created xsi:type="dcterms:W3CDTF">2024-06-12T05:44:00Z</dcterms:created>
  <dcterms:modified xsi:type="dcterms:W3CDTF">2024-06-12T06:40:00Z</dcterms:modified>
</cp:coreProperties>
</file>