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0CD" w:rsidRDefault="00DE30CD" w:rsidP="00DE30CD">
      <w:pPr>
        <w:ind w:left="284" w:right="661" w:firstLine="567"/>
        <w:jc w:val="both"/>
        <w:rPr>
          <w:b/>
          <w:sz w:val="24"/>
          <w:szCs w:val="24"/>
        </w:rPr>
      </w:pPr>
    </w:p>
    <w:p w:rsidR="00DE30CD" w:rsidRPr="00BE359C" w:rsidRDefault="00DE30CD" w:rsidP="00DE30CD">
      <w:pPr>
        <w:ind w:left="284" w:right="661" w:firstLine="567"/>
        <w:jc w:val="both"/>
        <w:rPr>
          <w:b/>
          <w:sz w:val="24"/>
          <w:szCs w:val="24"/>
        </w:rPr>
      </w:pPr>
      <w:r w:rsidRPr="00BE359C">
        <w:rPr>
          <w:b/>
          <w:sz w:val="24"/>
          <w:szCs w:val="24"/>
        </w:rPr>
        <w:t>The sole purpose of this document is to facilitate the understanding of the application of the</w:t>
      </w:r>
      <w:r w:rsidRPr="00BE359C">
        <w:rPr>
          <w:b/>
          <w:spacing w:val="-46"/>
          <w:sz w:val="24"/>
          <w:szCs w:val="24"/>
        </w:rPr>
        <w:t xml:space="preserve"> </w:t>
      </w:r>
      <w:r w:rsidRPr="00BE359C">
        <w:rPr>
          <w:b/>
          <w:sz w:val="24"/>
          <w:szCs w:val="24"/>
        </w:rPr>
        <w:t>MLI to the Convention and the document does not constitute a document of law.</w:t>
      </w:r>
    </w:p>
    <w:p w:rsidR="00DE30CD" w:rsidRPr="00BE359C" w:rsidRDefault="00DE30CD" w:rsidP="00DE30CD">
      <w:pPr>
        <w:ind w:left="284" w:right="661" w:firstLine="567"/>
        <w:jc w:val="both"/>
        <w:rPr>
          <w:b/>
          <w:sz w:val="24"/>
          <w:szCs w:val="24"/>
        </w:rPr>
      </w:pPr>
      <w:r w:rsidRPr="00BE359C">
        <w:rPr>
          <w:b/>
          <w:sz w:val="24"/>
          <w:szCs w:val="24"/>
        </w:rPr>
        <w:t>The</w:t>
      </w:r>
      <w:r w:rsidRPr="00BE359C">
        <w:rPr>
          <w:b/>
          <w:spacing w:val="1"/>
          <w:sz w:val="24"/>
          <w:szCs w:val="24"/>
        </w:rPr>
        <w:t xml:space="preserve"> </w:t>
      </w:r>
      <w:r w:rsidRPr="00BE359C">
        <w:rPr>
          <w:b/>
          <w:sz w:val="24"/>
          <w:szCs w:val="24"/>
        </w:rPr>
        <w:t>authentic legal texts of the Convention and the MLI take precedence and remain the only</w:t>
      </w:r>
      <w:r w:rsidRPr="00BE359C">
        <w:rPr>
          <w:b/>
          <w:spacing w:val="1"/>
          <w:sz w:val="24"/>
          <w:szCs w:val="24"/>
        </w:rPr>
        <w:t xml:space="preserve"> </w:t>
      </w:r>
      <w:r w:rsidRPr="00BE359C">
        <w:rPr>
          <w:b/>
          <w:sz w:val="24"/>
          <w:szCs w:val="24"/>
        </w:rPr>
        <w:t>legal</w:t>
      </w:r>
      <w:r w:rsidRPr="00BE359C">
        <w:rPr>
          <w:b/>
          <w:spacing w:val="-2"/>
          <w:sz w:val="24"/>
          <w:szCs w:val="24"/>
        </w:rPr>
        <w:t xml:space="preserve"> </w:t>
      </w:r>
      <w:r w:rsidRPr="00BE359C">
        <w:rPr>
          <w:b/>
          <w:sz w:val="24"/>
          <w:szCs w:val="24"/>
        </w:rPr>
        <w:t>texts</w:t>
      </w:r>
      <w:r w:rsidRPr="00BE359C">
        <w:rPr>
          <w:b/>
          <w:spacing w:val="-1"/>
          <w:sz w:val="24"/>
          <w:szCs w:val="24"/>
        </w:rPr>
        <w:t xml:space="preserve"> </w:t>
      </w:r>
      <w:r w:rsidRPr="00BE359C">
        <w:rPr>
          <w:b/>
          <w:sz w:val="24"/>
          <w:szCs w:val="24"/>
        </w:rPr>
        <w:t>applicable.</w:t>
      </w:r>
    </w:p>
    <w:p w:rsidR="00DE30CD" w:rsidRDefault="00DE30CD" w:rsidP="0025635F">
      <w:pPr>
        <w:pStyle w:val="Heading1"/>
        <w:spacing w:before="90"/>
        <w:ind w:left="562" w:right="1100"/>
      </w:pPr>
    </w:p>
    <w:p w:rsidR="00DE30CD" w:rsidRDefault="0025635F" w:rsidP="00DE30CD">
      <w:pPr>
        <w:pStyle w:val="Heading1"/>
        <w:spacing w:before="90"/>
        <w:ind w:left="562" w:right="1100"/>
        <w:rPr>
          <w:spacing w:val="1"/>
        </w:rPr>
      </w:pPr>
      <w:r>
        <w:t>SYNTHESISED TEXT OF THE MLI AND THE CONVENTION BETWEEN THE</w:t>
      </w:r>
      <w:r>
        <w:rPr>
          <w:spacing w:val="-58"/>
        </w:rPr>
        <w:t xml:space="preserve"> </w:t>
      </w:r>
      <w:r>
        <w:t>REPUBLIC OF ARMENIA AND THE REPUBLIC OF THE GRAND DUCHY OF</w:t>
      </w:r>
      <w:r>
        <w:rPr>
          <w:spacing w:val="-57"/>
        </w:rPr>
        <w:t xml:space="preserve"> </w:t>
      </w:r>
      <w:r>
        <w:t>LUXEMBOURG FOR THE AVOIDANCE OF DOUBLE TAXATION AND THE</w:t>
      </w:r>
      <w:r>
        <w:rPr>
          <w:spacing w:val="1"/>
        </w:rPr>
        <w:t xml:space="preserve"> </w:t>
      </w:r>
      <w:r>
        <w:t>PREVENTION OF FISCAL EVASION WITH RESPECT TO TAXES ON</w:t>
      </w:r>
      <w:r>
        <w:rPr>
          <w:spacing w:val="1"/>
        </w:rPr>
        <w:t xml:space="preserve"> </w:t>
      </w:r>
    </w:p>
    <w:p w:rsidR="00DE30CD" w:rsidRDefault="00DE30CD" w:rsidP="00DE30CD">
      <w:pPr>
        <w:pStyle w:val="Heading1"/>
        <w:spacing w:before="90"/>
        <w:ind w:left="562" w:right="110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4D1A9CF" wp14:editId="3A6C54F9">
                <wp:simplePos x="0" y="0"/>
                <wp:positionH relativeFrom="margin">
                  <wp:align>left</wp:align>
                </wp:positionH>
                <wp:positionV relativeFrom="paragraph">
                  <wp:posOffset>405765</wp:posOffset>
                </wp:positionV>
                <wp:extent cx="6305550" cy="6466205"/>
                <wp:effectExtent l="0" t="0" r="19050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646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30CD" w:rsidRDefault="00DE30CD" w:rsidP="00DE30CD">
                            <w:pPr>
                              <w:pStyle w:val="Heading6"/>
                              <w:ind w:right="1160"/>
                            </w:pPr>
                            <w:r>
                              <w:t>General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disclaimer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this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t>Synthesised</w:t>
                            </w:r>
                            <w:proofErr w:type="spellEnd"/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text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document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  <w:ind w:right="214"/>
                            </w:pPr>
                            <w:r>
                              <w:t xml:space="preserve">This document presents the </w:t>
                            </w:r>
                            <w:proofErr w:type="spellStart"/>
                            <w:r>
                              <w:t>synthesised</w:t>
                            </w:r>
                            <w:proofErr w:type="spellEnd"/>
                            <w:r>
                              <w:t xml:space="preserve"> text for the application of the Convention between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the Republic of Armenia and the Republic of the Grand Duchy of Luxembourg for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Avoidance of Double Taxation and the Prevention of Fiscal Evasion with respect to Taxes on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Income and on Capital, signed on 23 June 2009 (the “Convention”), as modified by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Multilateral Convention to Implement Tax Treaty Related Measures to Prevent Base Erosion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 xml:space="preserve">and Profit Shifting (the “MLI”) signed by the Republic of </w:t>
                            </w:r>
                            <w:proofErr w:type="spellStart"/>
                            <w:r>
                              <w:t>Amenia</w:t>
                            </w:r>
                            <w:proofErr w:type="spellEnd"/>
                            <w:r>
                              <w:t xml:space="preserve"> and the Republic of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Grand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Duchy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Luxembourg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7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June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2017.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1"/>
                              <w:ind w:right="214"/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  <w:ind w:right="214"/>
                            </w:pPr>
                            <w:r>
                              <w:t>The document was prepared on the basis of the MLI position of the Republic of Armenia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submitted to the Depositary upon ratification on 25 September 2023 and of the MLI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position of the Republic of the Grand Duchy of Luxembourg submitted to the Depositary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upon ratification on 9 April 2019. These MLI positions are subject to modifications 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provided in the MLI. Modifications made to MLI positions could modify the effects of the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Convention.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11"/>
                              <w:ind w:right="214"/>
                              <w:rPr>
                                <w:sz w:val="21"/>
                              </w:rPr>
                            </w:pPr>
                          </w:p>
                          <w:p w:rsidR="00DE30CD" w:rsidRPr="00A25287" w:rsidRDefault="00DE30CD" w:rsidP="00DE30CD">
                            <w:pPr>
                              <w:pStyle w:val="BodyText"/>
                              <w:ind w:right="214"/>
                              <w:rPr>
                                <w:color w:val="FF0000"/>
                              </w:rPr>
                            </w:pPr>
                            <w:r w:rsidRPr="00A25287">
                              <w:rPr>
                                <w:color w:val="FF0000"/>
                              </w:rPr>
                              <w:t>The sole purpose of this document is to facilitate the understanding of the application of the</w:t>
                            </w:r>
                            <w:r w:rsidRPr="00A25287">
                              <w:rPr>
                                <w:color w:val="FF0000"/>
                                <w:spacing w:val="-46"/>
                              </w:rPr>
                              <w:t xml:space="preserve"> </w:t>
                            </w:r>
                            <w:r w:rsidRPr="00A25287">
                              <w:rPr>
                                <w:color w:val="FF0000"/>
                              </w:rPr>
                              <w:t>MLI to the Convention and the document does not constitute a document of law. The</w:t>
                            </w:r>
                            <w:r w:rsidRPr="00A25287">
                              <w:rPr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A25287">
                              <w:rPr>
                                <w:color w:val="FF0000"/>
                              </w:rPr>
                              <w:t>authentic legal texts of the Convention and the MLI take precedence and remain the only</w:t>
                            </w:r>
                            <w:r w:rsidRPr="00A25287">
                              <w:rPr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A25287">
                              <w:rPr>
                                <w:color w:val="FF0000"/>
                              </w:rPr>
                              <w:t>legal</w:t>
                            </w:r>
                            <w:r w:rsidRPr="00A25287">
                              <w:rPr>
                                <w:color w:val="FF0000"/>
                                <w:spacing w:val="-2"/>
                              </w:rPr>
                              <w:t xml:space="preserve"> </w:t>
                            </w:r>
                            <w:r w:rsidRPr="00A25287">
                              <w:rPr>
                                <w:color w:val="FF0000"/>
                              </w:rPr>
                              <w:t>texts</w:t>
                            </w:r>
                            <w:r w:rsidRPr="00A25287">
                              <w:rPr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A25287">
                              <w:rPr>
                                <w:color w:val="FF0000"/>
                              </w:rPr>
                              <w:t>applicable.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6"/>
                              <w:ind w:right="214"/>
                              <w:rPr>
                                <w:sz w:val="13"/>
                              </w:rPr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  <w:spacing w:before="101"/>
                              <w:ind w:right="214"/>
                            </w:pPr>
                            <w:r>
                              <w:t>The provisions of the MLI that are applicable with respect to the provisions of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Convention are included in boxes throughout the text of this document in the context of the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relevant provisions of the Convention. The boxes containing the provisions of the MLI have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generally been inserted in accordance with the ordering of the provisions of the 2017 OECD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Model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Tax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Convention.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10"/>
                              <w:ind w:right="214"/>
                              <w:rPr>
                                <w:sz w:val="21"/>
                              </w:rPr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  <w:ind w:right="214"/>
                            </w:pPr>
                            <w:r>
                              <w:t>Changes to the text of the provisions of the MLI have been made to conform the terminology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used in the MLI to the terminology used in the Convention (such as “Covered Tax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Agreement” and “Convention”, “Contracting Jurisdictions” and “Contracting States”), to ease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the comprehension of the provisions of the MLI. The changes in terminology are intended to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increase the readability of the document and are not intended to change the substance of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the provisions of the MLI. Similarly, changes have been made to parts of provisions of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MLI that describe existing provisions of the Convention: descriptive language has been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replaced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by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legal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references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existing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provisions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ease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readability.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ind w:right="214"/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  <w:spacing w:after="120"/>
                              <w:ind w:right="214"/>
                            </w:pPr>
                            <w:r>
                              <w:t>In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all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cases,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references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made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provisions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Convention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Convention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must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be understood as referring to the Convention as modified by the provisions of the MLI,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provided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such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provisions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have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taken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effect.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D1A9C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1.95pt;width:496.5pt;height:509.1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">
                <v:textbox>
                  <w:txbxContent>
                    <w:p w:rsidR="00DE30CD" w:rsidRDefault="00DE30CD" w:rsidP="00DE30CD">
                      <w:pPr>
                        <w:pStyle w:val="Heading6"/>
                        <w:ind w:right="1160"/>
                      </w:pPr>
                      <w:r>
                        <w:t>General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disclaimer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this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t>Synthesised</w:t>
                      </w:r>
                      <w:proofErr w:type="spellEnd"/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text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document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3"/>
                        <w:rPr>
                          <w:b/>
                          <w:sz w:val="24"/>
                        </w:rPr>
                      </w:pPr>
                    </w:p>
                    <w:p w:rsidR="00DE30CD" w:rsidRDefault="00DE30CD" w:rsidP="00DE30CD">
                      <w:pPr>
                        <w:pStyle w:val="BodyText"/>
                        <w:ind w:right="214"/>
                      </w:pPr>
                      <w:r>
                        <w:t xml:space="preserve">This document presents the </w:t>
                      </w:r>
                      <w:proofErr w:type="spellStart"/>
                      <w:r>
                        <w:t>synthesised</w:t>
                      </w:r>
                      <w:proofErr w:type="spellEnd"/>
                      <w:r>
                        <w:t xml:space="preserve"> text for the application of the Convention between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the Republic of Armenia and the Republic of the Grand Duchy of Luxembourg for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Avoidance of Double Taxation and the Prevention of Fiscal Evasion with respect to Taxes on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Income and on Capital, signed on 23 June 2009 (the “Convention”), as modified by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Multilateral Convention to Implement Tax Treaty Related Measures to Prevent Base Erosion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 xml:space="preserve">and Profit Shifting (the “MLI”) signed by the Republic of </w:t>
                      </w:r>
                      <w:proofErr w:type="spellStart"/>
                      <w:r>
                        <w:t>Amenia</w:t>
                      </w:r>
                      <w:proofErr w:type="spellEnd"/>
                      <w:r>
                        <w:t xml:space="preserve"> and the Republic of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Grand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Duchy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Luxembourg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7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June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2017.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1"/>
                        <w:ind w:right="214"/>
                      </w:pPr>
                    </w:p>
                    <w:p w:rsidR="00DE30CD" w:rsidRDefault="00DE30CD" w:rsidP="00DE30CD">
                      <w:pPr>
                        <w:pStyle w:val="BodyText"/>
                        <w:ind w:right="214"/>
                      </w:pPr>
                      <w:r>
                        <w:t>The document was prepared on the basis of the MLI position of the Republic of Armenia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submitted to the Depositary upon ratification on 25 September 2023 and of the MLI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position of the Republic of the Grand Duchy of Luxembourg submitted to the Depositary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upon ratification on 9 April 2019. These MLI positions are subject to modifications 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provided in the MLI. Modifications made to MLI positions could modify the effects of the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Convention.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11"/>
                        <w:ind w:right="214"/>
                        <w:rPr>
                          <w:sz w:val="21"/>
                        </w:rPr>
                      </w:pPr>
                    </w:p>
                    <w:p w:rsidR="00DE30CD" w:rsidRPr="00A25287" w:rsidRDefault="00DE30CD" w:rsidP="00DE30CD">
                      <w:pPr>
                        <w:pStyle w:val="BodyText"/>
                        <w:ind w:right="214"/>
                        <w:rPr>
                          <w:color w:val="FF0000"/>
                        </w:rPr>
                      </w:pPr>
                      <w:r w:rsidRPr="00A25287">
                        <w:rPr>
                          <w:color w:val="FF0000"/>
                        </w:rPr>
                        <w:t>The sole purpose of this document is to facilitate the understanding of the application of the</w:t>
                      </w:r>
                      <w:r w:rsidRPr="00A25287">
                        <w:rPr>
                          <w:color w:val="FF0000"/>
                          <w:spacing w:val="-46"/>
                        </w:rPr>
                        <w:t xml:space="preserve"> </w:t>
                      </w:r>
                      <w:r w:rsidRPr="00A25287">
                        <w:rPr>
                          <w:color w:val="FF0000"/>
                        </w:rPr>
                        <w:t>MLI to the Convention and the document does not constitute a document of law. The</w:t>
                      </w:r>
                      <w:r w:rsidRPr="00A25287">
                        <w:rPr>
                          <w:color w:val="FF0000"/>
                          <w:spacing w:val="1"/>
                        </w:rPr>
                        <w:t xml:space="preserve"> </w:t>
                      </w:r>
                      <w:r w:rsidRPr="00A25287">
                        <w:rPr>
                          <w:color w:val="FF0000"/>
                        </w:rPr>
                        <w:t>authentic legal texts of the Convention and the MLI take precedence and remain the only</w:t>
                      </w:r>
                      <w:r w:rsidRPr="00A25287">
                        <w:rPr>
                          <w:color w:val="FF0000"/>
                          <w:spacing w:val="1"/>
                        </w:rPr>
                        <w:t xml:space="preserve"> </w:t>
                      </w:r>
                      <w:r w:rsidRPr="00A25287">
                        <w:rPr>
                          <w:color w:val="FF0000"/>
                        </w:rPr>
                        <w:t>legal</w:t>
                      </w:r>
                      <w:r w:rsidRPr="00A25287">
                        <w:rPr>
                          <w:color w:val="FF0000"/>
                          <w:spacing w:val="-2"/>
                        </w:rPr>
                        <w:t xml:space="preserve"> </w:t>
                      </w:r>
                      <w:r w:rsidRPr="00A25287">
                        <w:rPr>
                          <w:color w:val="FF0000"/>
                        </w:rPr>
                        <w:t>texts</w:t>
                      </w:r>
                      <w:r w:rsidRPr="00A25287">
                        <w:rPr>
                          <w:color w:val="FF0000"/>
                          <w:spacing w:val="-1"/>
                        </w:rPr>
                        <w:t xml:space="preserve"> </w:t>
                      </w:r>
                      <w:r w:rsidRPr="00A25287">
                        <w:rPr>
                          <w:color w:val="FF0000"/>
                        </w:rPr>
                        <w:t>applicable.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6"/>
                        <w:ind w:right="214"/>
                        <w:rPr>
                          <w:sz w:val="13"/>
                        </w:rPr>
                      </w:pPr>
                    </w:p>
                    <w:p w:rsidR="00DE30CD" w:rsidRDefault="00DE30CD" w:rsidP="00DE30CD">
                      <w:pPr>
                        <w:pStyle w:val="BodyText"/>
                        <w:spacing w:before="101"/>
                        <w:ind w:right="214"/>
                      </w:pPr>
                      <w:r>
                        <w:t>The provisions of the MLI that are applicable with respect to the provisions of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Convention are included in boxes throughout the text of this document in the context of the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relevant provisions of the Convention. The boxes containing the provisions of the MLI have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generally been inserted in accordance with the ordering of the provisions of the 2017 OECD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Model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Tax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Convention.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10"/>
                        <w:ind w:right="214"/>
                        <w:rPr>
                          <w:sz w:val="21"/>
                        </w:rPr>
                      </w:pPr>
                    </w:p>
                    <w:p w:rsidR="00DE30CD" w:rsidRDefault="00DE30CD" w:rsidP="00DE30CD">
                      <w:pPr>
                        <w:pStyle w:val="BodyText"/>
                        <w:ind w:right="214"/>
                      </w:pPr>
                      <w:r>
                        <w:t>Changes to the text of the provisions of the MLI have been made to conform the terminology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used in the MLI to the terminology used in the Convention (such as “Covered Tax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Agreement” and “Convention”, “Contracting Jurisdictions” and “Contracting States”), to ease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the comprehension of the provisions of the MLI. The changes in terminology are intended to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increase the readability of the document and are not intended to change the substance of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the provisions of the MLI. Similarly, changes have been made to parts of provisions of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MLI that describe existing provisions of the Convention: descriptive language has been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replaced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by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legal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references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existing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provisions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ease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readability.</w:t>
                      </w:r>
                    </w:p>
                    <w:p w:rsidR="00DE30CD" w:rsidRDefault="00DE30CD" w:rsidP="00DE30CD">
                      <w:pPr>
                        <w:pStyle w:val="BodyText"/>
                        <w:ind w:right="214"/>
                      </w:pPr>
                    </w:p>
                    <w:p w:rsidR="00DE30CD" w:rsidRDefault="00DE30CD" w:rsidP="00DE30CD">
                      <w:pPr>
                        <w:pStyle w:val="BodyText"/>
                        <w:spacing w:after="120"/>
                        <w:ind w:right="214"/>
                      </w:pPr>
                      <w:r>
                        <w:t>In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all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cases,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references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made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provisions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Convention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Convention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must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be understood as referring to the Convention as modified by the provisions of the MLI,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provided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such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provisions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have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taken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effect.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INCOME</w:t>
      </w:r>
      <w:r>
        <w:rPr>
          <w:spacing w:val="-1"/>
        </w:rPr>
        <w:t xml:space="preserve"> </w:t>
      </w:r>
      <w:r>
        <w:t>AND ON CAPITAL</w:t>
      </w:r>
    </w:p>
    <w:p w:rsidR="00DE30CD" w:rsidRDefault="00DE30CD" w:rsidP="0025635F">
      <w:pPr>
        <w:pStyle w:val="Heading1"/>
        <w:spacing w:before="90"/>
        <w:ind w:left="562" w:right="1100"/>
        <w:rPr>
          <w:spacing w:val="1"/>
        </w:rPr>
      </w:pPr>
    </w:p>
    <w:p w:rsidR="00DE30CD" w:rsidRDefault="00DE30CD">
      <w:pPr>
        <w:widowControl/>
        <w:autoSpaceDE/>
        <w:autoSpaceDN/>
        <w:spacing w:after="160" w:line="259" w:lineRule="auto"/>
      </w:pPr>
      <w:r>
        <w:br w:type="page"/>
      </w:r>
    </w:p>
    <w:p w:rsidR="0025635F" w:rsidRDefault="0025635F" w:rsidP="0025635F">
      <w:pPr>
        <w:pStyle w:val="BodyText"/>
        <w:spacing w:before="101"/>
        <w:ind w:left="560" w:right="1137"/>
      </w:pPr>
    </w:p>
    <w:p w:rsidR="0025635F" w:rsidRDefault="0025635F" w:rsidP="0025635F">
      <w:pPr>
        <w:pStyle w:val="BodyText"/>
        <w:spacing w:before="5"/>
        <w:rPr>
          <w:sz w:val="13"/>
        </w:rPr>
      </w:pPr>
    </w:p>
    <w:p w:rsidR="0025635F" w:rsidRDefault="00DE30CD" w:rsidP="0025635F">
      <w:pPr>
        <w:sectPr w:rsidR="0025635F" w:rsidSect="00DE30CD">
          <w:pgSz w:w="12240" w:h="15840"/>
          <w:pgMar w:top="426" w:right="700" w:bottom="284" w:left="1240" w:header="722" w:footer="1284" w:gutter="0"/>
          <w:cols w:space="72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182245</wp:posOffset>
                </wp:positionV>
                <wp:extent cx="6305550" cy="1404620"/>
                <wp:effectExtent l="0" t="0" r="19050" b="1016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30CD" w:rsidRDefault="00DE30CD" w:rsidP="00DE30CD">
                            <w:pPr>
                              <w:pStyle w:val="Heading6"/>
                              <w:spacing w:before="101"/>
                              <w:ind w:left="0" w:right="0"/>
                              <w:jc w:val="left"/>
                            </w:pPr>
                            <w:r>
                              <w:t>Entry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force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and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entry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effect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Provisions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95"/>
                              <w:ind w:right="1134"/>
                            </w:pPr>
                            <w:r>
                              <w:t>The provisions of the MLI applicable to this Convention do not take effect on the same dates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as the original provisions of the Convention. Each of provisions of the MLI could take effect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on different dates, depending on the types of taxes involved (taxes withheld at source 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other taxes levied) and on the choices made by the Republic of Armenia and the Republic of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Grand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Duchy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Luxembourg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their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positions.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10"/>
                              <w:rPr>
                                <w:sz w:val="21"/>
                              </w:rPr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</w:pPr>
                            <w:r>
                              <w:rPr>
                                <w:u w:val="single"/>
                              </w:rPr>
                              <w:t>Dates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deposit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instruments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ratification,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acceptance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or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approval</w:t>
                            </w:r>
                            <w:r>
                              <w:t>: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1"/>
                              <w:ind w:right="1472"/>
                            </w:pPr>
                            <w:r>
                              <w:t>25 September 2023 for the Republic of Armenia and 9 April 2019 for the Republic of the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Grand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Duchy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Luxembourg.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11"/>
                              <w:rPr>
                                <w:sz w:val="21"/>
                              </w:rPr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</w:pPr>
                            <w:r>
                              <w:rPr>
                                <w:u w:val="single"/>
                              </w:rPr>
                              <w:t>Entry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into</w:t>
                            </w:r>
                            <w:r>
                              <w:rPr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force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of</w:t>
                            </w:r>
                            <w:r>
                              <w:rPr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MLI</w:t>
                            </w:r>
                            <w:r>
                              <w:t>: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1"/>
                              <w:ind w:right="1701"/>
                            </w:pPr>
                            <w:r>
                              <w:t>1 January 2024 for the Republic of Armenia and 1 August 2019 for the Republic of the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Grand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Duchy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Luxembourg.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11"/>
                              <w:rPr>
                                <w:sz w:val="21"/>
                              </w:rPr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</w:pPr>
                            <w:r>
                              <w:rPr>
                                <w:u w:val="single"/>
                              </w:rPr>
                              <w:t>Entry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into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effect</w:t>
                            </w:r>
                            <w:r>
                              <w:rPr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of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MLI</w:t>
                            </w:r>
                            <w:r>
                              <w:t>: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3" w:line="237" w:lineRule="auto"/>
                              <w:ind w:right="1515"/>
                            </w:pPr>
                            <w:r>
                              <w:t>Unless it is stated otherwise elsewhere in this document, the provisions of the MLI have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effect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with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respect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Convention:</w:t>
                            </w:r>
                          </w:p>
                          <w:p w:rsidR="00DE30CD" w:rsidRDefault="00DE30CD" w:rsidP="00DE30CD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1119"/>
                                <w:tab w:val="left" w:pos="1120"/>
                              </w:tabs>
                              <w:spacing w:before="1"/>
                              <w:ind w:left="0" w:right="1154"/>
                            </w:pPr>
                            <w:r>
                              <w:t>with respect to taxes withheld at source on amounts paid or credited to non-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residents,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where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event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giving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rise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such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taxes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occurs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after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1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January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2024;</w:t>
                            </w:r>
                          </w:p>
                          <w:p w:rsidR="00DE30CD" w:rsidRDefault="00DE30CD" w:rsidP="00DE30CD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1119"/>
                                <w:tab w:val="left" w:pos="1120"/>
                              </w:tabs>
                              <w:spacing w:before="5" w:line="237" w:lineRule="auto"/>
                              <w:ind w:left="0" w:right="1515"/>
                            </w:pPr>
                            <w:r>
                              <w:t>with respect to all other taxes levied by each State, for taxes levied with respect to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taxable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periods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beginning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after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1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July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2024.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6"/>
                              <w:rPr>
                                <w:sz w:val="13"/>
                              </w:rPr>
                            </w:pPr>
                          </w:p>
                          <w:p w:rsidR="00DE30CD" w:rsidRDefault="00DE30CD" w:rsidP="00DE30CD">
                            <w:pPr>
                              <w:pStyle w:val="Heading6"/>
                              <w:spacing w:before="101"/>
                              <w:ind w:left="0" w:right="0"/>
                              <w:jc w:val="left"/>
                            </w:pPr>
                            <w:r>
                              <w:t>References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10"/>
                              <w:rPr>
                                <w:b/>
                                <w:sz w:val="21"/>
                              </w:rPr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  <w:ind w:right="1152"/>
                            </w:pPr>
                            <w:r>
                              <w:t>The authentic legal texts of the MLI can be found on the MLI Depository (OECD) webpage at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following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link: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2"/>
                              <w:ind w:right="1717"/>
                            </w:pPr>
                            <w:hyperlink r:id="rId5">
                              <w:r>
                                <w:rPr>
                                  <w:color w:val="0000FF"/>
                                  <w:spacing w:val="-1"/>
                                  <w:u w:val="single" w:color="0000FF"/>
                                </w:rPr>
                                <w:t>http://www.oecd.org/tax/treaties/multilateral-convention-to-implement-tax-treaty-</w:t>
                              </w:r>
                            </w:hyperlink>
                            <w:r>
                              <w:rPr>
                                <w:color w:val="0000FF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related-measures-to-prevent-BEPS.pdf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11"/>
                              <w:rPr>
                                <w:sz w:val="21"/>
                              </w:rPr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  <w:ind w:right="1124"/>
                            </w:pPr>
                            <w:r>
                              <w:t>The authentic legal texts of the Convention (in English) can be found in the Republic of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 xml:space="preserve">Armenia at the following link: 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https://</w:t>
                            </w:r>
                            <w:hyperlink r:id="rId6">
                              <w:r>
                                <w:rPr>
                                  <w:color w:val="0000FF"/>
                                  <w:u w:val="single" w:color="0000FF"/>
                                </w:rPr>
                                <w:t>www.src.am/en/getMenusContents/2012</w:t>
                              </w:r>
                              <w:r>
                                <w:t xml:space="preserve">, </w:t>
                              </w:r>
                            </w:hyperlink>
                            <w:r>
                              <w:t>and in the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Republic of the Grand Duchy of Luxembourg at the following link: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https://impotsdirects.public.lu</w:t>
                            </w:r>
                            <w:r>
                              <w:t>.</w:t>
                            </w:r>
                          </w:p>
                          <w:p w:rsidR="00DE30CD" w:rsidRDefault="00DE30CD" w:rsidP="00DE30CD">
                            <w:pPr>
                              <w:pStyle w:val="BodyText"/>
                              <w:spacing w:before="6"/>
                              <w:rPr>
                                <w:sz w:val="13"/>
                              </w:rPr>
                            </w:pPr>
                          </w:p>
                          <w:p w:rsidR="00DE30CD" w:rsidRDefault="00DE30CD" w:rsidP="00DE30CD">
                            <w:pPr>
                              <w:pStyle w:val="BodyText"/>
                              <w:spacing w:before="101"/>
                              <w:ind w:right="1139"/>
                            </w:pPr>
                            <w:r>
                              <w:t>The MLI position of the Republic of Armenia submitted to the Depositary upon ratification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on 25 September 2023 and of the Republic of the Grand Duchy of Luxembourg submitted to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the Depository upon ratification on 9 April 2019 and of the MLI position of the can be found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</w:rPr>
                              <w:t>on</w:t>
                            </w:r>
                            <w:r>
                              <w:rPr>
                                <w:color w:val="0000FF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</w:rPr>
                              <w:t>the</w:t>
                            </w:r>
                            <w:r>
                              <w:rPr>
                                <w:color w:val="0000FF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</w:rPr>
                              <w:t>MLI</w:t>
                            </w:r>
                            <w:r>
                              <w:rPr>
                                <w:color w:val="0000FF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</w:rPr>
                              <w:t>Depositary</w:t>
                            </w:r>
                            <w:r>
                              <w:rPr>
                                <w:color w:val="0000FF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</w:rPr>
                              <w:t>(OECD)</w:t>
                            </w:r>
                            <w:r>
                              <w:rPr>
                                <w:color w:val="0000FF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</w:rPr>
                              <w:t>webpage.</w:t>
                            </w:r>
                          </w:p>
                          <w:p w:rsidR="00DE30CD" w:rsidRDefault="00DE30C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7.1pt;margin-top:14.35pt;width:496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">
                <v:textbox style="mso-fit-shape-to-text:t">
                  <w:txbxContent>
                    <w:p w:rsidR="00DE30CD" w:rsidRDefault="00DE30CD" w:rsidP="00DE30CD">
                      <w:pPr>
                        <w:pStyle w:val="Heading6"/>
                        <w:spacing w:before="101"/>
                        <w:ind w:left="0" w:right="0"/>
                        <w:jc w:val="left"/>
                      </w:pPr>
                      <w:r>
                        <w:t>Entry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force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and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entry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effect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Provisions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95"/>
                        <w:ind w:right="1134"/>
                      </w:pPr>
                      <w:r>
                        <w:t>The provisions of the MLI applicable to this Convention do not take effect on the same dates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as the original provisions of the Convention. Each of provisions of the MLI could take effect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on different dates, depending on the types of taxes involved (taxes withheld at source 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other taxes levied) and on the choices made by the Republic of Armenia and the Republic of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Grand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Duchy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Luxembourg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their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positions.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10"/>
                        <w:rPr>
                          <w:sz w:val="21"/>
                        </w:rPr>
                      </w:pPr>
                    </w:p>
                    <w:p w:rsidR="00DE30CD" w:rsidRDefault="00DE30CD" w:rsidP="00DE30CD">
                      <w:pPr>
                        <w:pStyle w:val="BodyText"/>
                      </w:pPr>
                      <w:r>
                        <w:rPr>
                          <w:u w:val="single"/>
                        </w:rPr>
                        <w:t>Dates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of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the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deposit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of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instruments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of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ratification,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acceptance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or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approval</w:t>
                      </w:r>
                      <w:r>
                        <w:t>: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1"/>
                        <w:ind w:right="1472"/>
                      </w:pPr>
                      <w:r>
                        <w:t>25 September 2023 for the Republic of Armenia and 9 April 2019 for the Republic of the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Grand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Duchy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Luxembourg.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11"/>
                        <w:rPr>
                          <w:sz w:val="21"/>
                        </w:rPr>
                      </w:pPr>
                    </w:p>
                    <w:p w:rsidR="00DE30CD" w:rsidRDefault="00DE30CD" w:rsidP="00DE30CD">
                      <w:pPr>
                        <w:pStyle w:val="BodyText"/>
                      </w:pPr>
                      <w:r>
                        <w:rPr>
                          <w:u w:val="single"/>
                        </w:rPr>
                        <w:t>Entry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into</w:t>
                      </w:r>
                      <w:r>
                        <w:rPr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force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of</w:t>
                      </w:r>
                      <w:r>
                        <w:rPr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the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MLI</w:t>
                      </w:r>
                      <w:r>
                        <w:t>: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1"/>
                        <w:ind w:right="1701"/>
                      </w:pPr>
                      <w:r>
                        <w:t>1 January 2024 for the Republic of Armenia and 1 August 2019 for the Republic of the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Grand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Duchy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Luxembourg.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11"/>
                        <w:rPr>
                          <w:sz w:val="21"/>
                        </w:rPr>
                      </w:pPr>
                    </w:p>
                    <w:p w:rsidR="00DE30CD" w:rsidRDefault="00DE30CD" w:rsidP="00DE30CD">
                      <w:pPr>
                        <w:pStyle w:val="BodyText"/>
                      </w:pPr>
                      <w:r>
                        <w:rPr>
                          <w:u w:val="single"/>
                        </w:rPr>
                        <w:t>Entry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into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effect</w:t>
                      </w:r>
                      <w:r>
                        <w:rPr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of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the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MLI</w:t>
                      </w:r>
                      <w:r>
                        <w:t>: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3" w:line="237" w:lineRule="auto"/>
                        <w:ind w:right="1515"/>
                      </w:pPr>
                      <w:r>
                        <w:t>Unless it is stated otherwise elsewhere in this document, the provisions of the MLI have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effect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with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respect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Convention:</w:t>
                      </w:r>
                    </w:p>
                    <w:p w:rsidR="00DE30CD" w:rsidRDefault="00DE30CD" w:rsidP="00DE30CD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tabs>
                          <w:tab w:val="left" w:pos="1119"/>
                          <w:tab w:val="left" w:pos="1120"/>
                        </w:tabs>
                        <w:spacing w:before="1"/>
                        <w:ind w:left="0" w:right="1154"/>
                      </w:pPr>
                      <w:r>
                        <w:t>with respect to taxes withheld at source on amounts paid or credited to non-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residents,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where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event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giving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rise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such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taxes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occurs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after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1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January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2024;</w:t>
                      </w:r>
                    </w:p>
                    <w:p w:rsidR="00DE30CD" w:rsidRDefault="00DE30CD" w:rsidP="00DE30CD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tabs>
                          <w:tab w:val="left" w:pos="1119"/>
                          <w:tab w:val="left" w:pos="1120"/>
                        </w:tabs>
                        <w:spacing w:before="5" w:line="237" w:lineRule="auto"/>
                        <w:ind w:left="0" w:right="1515"/>
                      </w:pPr>
                      <w:r>
                        <w:t>with respect to all other taxes levied by each State, for taxes levied with respect to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taxable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periods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beginning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after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1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July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2024.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6"/>
                        <w:rPr>
                          <w:sz w:val="13"/>
                        </w:rPr>
                      </w:pPr>
                    </w:p>
                    <w:p w:rsidR="00DE30CD" w:rsidRDefault="00DE30CD" w:rsidP="00DE30CD">
                      <w:pPr>
                        <w:pStyle w:val="Heading6"/>
                        <w:spacing w:before="101"/>
                        <w:ind w:left="0" w:right="0"/>
                        <w:jc w:val="left"/>
                      </w:pPr>
                      <w:r>
                        <w:t>References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10"/>
                        <w:rPr>
                          <w:b/>
                          <w:sz w:val="21"/>
                        </w:rPr>
                      </w:pPr>
                    </w:p>
                    <w:p w:rsidR="00DE30CD" w:rsidRDefault="00DE30CD" w:rsidP="00DE30CD">
                      <w:pPr>
                        <w:pStyle w:val="BodyText"/>
                        <w:ind w:right="1152"/>
                      </w:pPr>
                      <w:r>
                        <w:t>The authentic legal texts of the MLI can be found on the MLI Depository (OECD) webpage at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following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link: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2"/>
                        <w:ind w:right="1717"/>
                      </w:pPr>
                      <w:hyperlink r:id="rId7">
                        <w:r>
                          <w:rPr>
                            <w:color w:val="0000FF"/>
                            <w:spacing w:val="-1"/>
                            <w:u w:val="single" w:color="0000FF"/>
                          </w:rPr>
                          <w:t>http://www.oecd.org/tax/treaties/multilateral-convention-to-implement-tax-treaty-</w:t>
                        </w:r>
                      </w:hyperlink>
                      <w:r>
                        <w:rPr>
                          <w:color w:val="0000FF"/>
                        </w:rPr>
                        <w:t xml:space="preserve"> </w:t>
                      </w:r>
                      <w:r>
                        <w:rPr>
                          <w:color w:val="0000FF"/>
                          <w:u w:val="single" w:color="0000FF"/>
                        </w:rPr>
                        <w:t>related-measures-to-prevent-BEPS.pdf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11"/>
                        <w:rPr>
                          <w:sz w:val="21"/>
                        </w:rPr>
                      </w:pPr>
                    </w:p>
                    <w:p w:rsidR="00DE30CD" w:rsidRDefault="00DE30CD" w:rsidP="00DE30CD">
                      <w:pPr>
                        <w:pStyle w:val="BodyText"/>
                        <w:ind w:right="1124"/>
                      </w:pPr>
                      <w:r>
                        <w:t>The authentic legal texts of the Convention (in English) can be found in the Republic of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 xml:space="preserve">Armenia at the following link: </w:t>
                      </w:r>
                      <w:r>
                        <w:rPr>
                          <w:color w:val="0000FF"/>
                          <w:u w:val="single" w:color="0000FF"/>
                        </w:rPr>
                        <w:t>https://</w:t>
                      </w:r>
                      <w:hyperlink r:id="rId8">
                        <w:r>
                          <w:rPr>
                            <w:color w:val="0000FF"/>
                            <w:u w:val="single" w:color="0000FF"/>
                          </w:rPr>
                          <w:t>www.src.am/en/getMenusContents/2012</w:t>
                        </w:r>
                        <w:r>
                          <w:t xml:space="preserve">, </w:t>
                        </w:r>
                      </w:hyperlink>
                      <w:r>
                        <w:t>and in the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Republic of the Grand Duchy of Luxembourg at the following link: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color w:val="0000FF"/>
                          <w:u w:val="single" w:color="0000FF"/>
                        </w:rPr>
                        <w:t>https://impotsdirects.public.lu</w:t>
                      </w:r>
                      <w:r>
                        <w:t>.</w:t>
                      </w:r>
                    </w:p>
                    <w:p w:rsidR="00DE30CD" w:rsidRDefault="00DE30CD" w:rsidP="00DE30CD">
                      <w:pPr>
                        <w:pStyle w:val="BodyText"/>
                        <w:spacing w:before="6"/>
                        <w:rPr>
                          <w:sz w:val="13"/>
                        </w:rPr>
                      </w:pPr>
                    </w:p>
                    <w:p w:rsidR="00DE30CD" w:rsidRDefault="00DE30CD" w:rsidP="00DE30CD">
                      <w:pPr>
                        <w:pStyle w:val="BodyText"/>
                        <w:spacing w:before="101"/>
                        <w:ind w:right="1139"/>
                      </w:pPr>
                      <w:r>
                        <w:t>The MLI position of the Republic of Armenia submitted to the Depositary upon ratification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on 25 September 2023 and of the Republic of the Grand Duchy of Luxembourg submitted to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the Depository upon ratification on 9 April 2019 and of the MLI position of the can be found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rPr>
                          <w:color w:val="0000FF"/>
                        </w:rPr>
                        <w:t>on</w:t>
                      </w:r>
                      <w:r>
                        <w:rPr>
                          <w:color w:val="0000FF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FF"/>
                        </w:rPr>
                        <w:t>the</w:t>
                      </w:r>
                      <w:r>
                        <w:rPr>
                          <w:color w:val="0000FF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FF"/>
                        </w:rPr>
                        <w:t>MLI</w:t>
                      </w:r>
                      <w:r>
                        <w:rPr>
                          <w:color w:val="0000FF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FF"/>
                        </w:rPr>
                        <w:t>Depositary</w:t>
                      </w:r>
                      <w:r>
                        <w:rPr>
                          <w:color w:val="0000FF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FF"/>
                        </w:rPr>
                        <w:t>(OECD)</w:t>
                      </w:r>
                      <w:r>
                        <w:rPr>
                          <w:color w:val="0000FF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FF"/>
                        </w:rPr>
                        <w:t>webpage.</w:t>
                      </w:r>
                    </w:p>
                    <w:p w:rsidR="00DE30CD" w:rsidRDefault="00DE30CD"/>
                  </w:txbxContent>
                </v:textbox>
                <w10:wrap type="square"/>
              </v:shape>
            </w:pict>
          </mc:Fallback>
        </mc:AlternateContent>
      </w:r>
    </w:p>
    <w:p w:rsidR="0025635F" w:rsidRDefault="0025635F" w:rsidP="0025635F">
      <w:pPr>
        <w:spacing w:before="90" w:line="275" w:lineRule="exact"/>
        <w:ind w:left="622" w:right="1159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CONVENTION BETWEEN</w:t>
      </w:r>
    </w:p>
    <w:p w:rsidR="0025635F" w:rsidRDefault="0025635F" w:rsidP="0025635F">
      <w:pPr>
        <w:spacing w:line="242" w:lineRule="auto"/>
        <w:ind w:left="1693" w:right="2231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THE GOVERNMENT OF THE REPUBLIC OF ARMENIA</w:t>
      </w:r>
      <w:r>
        <w:rPr>
          <w:rFonts w:ascii="Times New Roman"/>
          <w:b/>
          <w:spacing w:val="-58"/>
          <w:sz w:val="24"/>
        </w:rPr>
        <w:t xml:space="preserve"> </w:t>
      </w:r>
      <w:r>
        <w:rPr>
          <w:rFonts w:ascii="Times New Roman"/>
          <w:b/>
          <w:sz w:val="24"/>
        </w:rPr>
        <w:t>AND</w:t>
      </w:r>
    </w:p>
    <w:p w:rsidR="0025635F" w:rsidRDefault="0025635F" w:rsidP="0025635F">
      <w:pPr>
        <w:spacing w:line="271" w:lineRule="exact"/>
        <w:ind w:left="622" w:right="1159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GOVERNMENT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OF THE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GRAND DUCHY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LUXEMBOURG</w:t>
      </w:r>
    </w:p>
    <w:p w:rsidR="0025635F" w:rsidRDefault="0025635F" w:rsidP="0025635F">
      <w:pPr>
        <w:spacing w:before="1"/>
        <w:ind w:left="562" w:right="110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FOR THE AVOIDANCE OF DOUBLE TAXATION ANDTHE PREVENTION OF</w:t>
      </w:r>
      <w:r>
        <w:rPr>
          <w:rFonts w:ascii="Times New Roman"/>
          <w:b/>
          <w:spacing w:val="-57"/>
          <w:sz w:val="24"/>
        </w:rPr>
        <w:t xml:space="preserve"> </w:t>
      </w:r>
      <w:r>
        <w:rPr>
          <w:rFonts w:ascii="Times New Roman"/>
          <w:b/>
          <w:sz w:val="24"/>
        </w:rPr>
        <w:t>FISCAL EVASION WITH RESPECT TO TAXES ON INCOME AND ON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>CAPITAL</w:t>
      </w:r>
    </w:p>
    <w:p w:rsidR="0025635F" w:rsidRDefault="0025635F" w:rsidP="0025635F">
      <w:pPr>
        <w:pStyle w:val="BodyText"/>
        <w:rPr>
          <w:rFonts w:ascii="Times New Roman"/>
          <w:b/>
          <w:sz w:val="26"/>
        </w:rPr>
      </w:pPr>
    </w:p>
    <w:p w:rsidR="0025635F" w:rsidRDefault="0025635F" w:rsidP="0025635F">
      <w:pPr>
        <w:pStyle w:val="BodyText"/>
        <w:spacing w:before="9"/>
        <w:rPr>
          <w:rFonts w:ascii="Times New Roman"/>
          <w:b/>
          <w:sz w:val="21"/>
        </w:rPr>
      </w:pPr>
    </w:p>
    <w:p w:rsidR="0025635F" w:rsidRDefault="0025635F" w:rsidP="0025635F">
      <w:pPr>
        <w:spacing w:line="242" w:lineRule="auto"/>
        <w:ind w:left="560" w:right="1136"/>
        <w:rPr>
          <w:rFonts w:ascii="Times New Roman"/>
          <w:sz w:val="24"/>
        </w:rPr>
      </w:pPr>
      <w:r>
        <w:rPr>
          <w:rFonts w:ascii="Times New Roman"/>
          <w:sz w:val="24"/>
        </w:rPr>
        <w:t>The Government of the Republic of Armenia and the Government of the Grand Duchy of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Luxembourg</w:t>
      </w:r>
    </w:p>
    <w:p w:rsidR="0025635F" w:rsidRDefault="0025635F" w:rsidP="0025635F">
      <w:pPr>
        <w:pStyle w:val="BodyText"/>
        <w:spacing w:before="8"/>
        <w:rPr>
          <w:rFonts w:ascii="Times New Roman"/>
          <w:sz w:val="23"/>
        </w:rPr>
      </w:pPr>
    </w:p>
    <w:p w:rsidR="0025635F" w:rsidRDefault="0025635F" w:rsidP="0025635F">
      <w:pPr>
        <w:spacing w:before="1"/>
        <w:ind w:left="560" w:right="1114"/>
        <w:rPr>
          <w:rFonts w:ascii="Times New Roman"/>
          <w:sz w:val="24"/>
        </w:rPr>
      </w:pPr>
      <w:r>
        <w:rPr>
          <w:rFonts w:ascii="Times New Roman"/>
          <w:b/>
          <w:sz w:val="24"/>
        </w:rPr>
        <w:t xml:space="preserve">[Replaced by paragraph 1 and 3 of Article 6 of the MLI] </w:t>
      </w:r>
      <w:r>
        <w:rPr>
          <w:rFonts w:ascii="Times New Roman"/>
          <w:sz w:val="24"/>
        </w:rPr>
        <w:t>[desiring to conclude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avoidance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double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prevention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fiscal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evasion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respect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taxes on income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 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capital,]</w:t>
      </w:r>
    </w:p>
    <w:p w:rsidR="0025635F" w:rsidRDefault="0025635F" w:rsidP="0025635F">
      <w:pPr>
        <w:pStyle w:val="BodyText"/>
        <w:spacing w:before="1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357A8FD" wp14:editId="34FAD8B6">
                <wp:simplePos x="0" y="0"/>
                <wp:positionH relativeFrom="page">
                  <wp:posOffset>1073150</wp:posOffset>
                </wp:positionH>
                <wp:positionV relativeFrom="paragraph">
                  <wp:posOffset>180340</wp:posOffset>
                </wp:positionV>
                <wp:extent cx="5626735" cy="2310765"/>
                <wp:effectExtent l="0" t="0" r="0" b="0"/>
                <wp:wrapTopAndBottom/>
                <wp:docPr id="125" name="docshape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735" cy="23107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5635F" w:rsidRDefault="0025635F" w:rsidP="0025635F">
                            <w:pPr>
                              <w:spacing w:before="23" w:line="237" w:lineRule="auto"/>
                              <w:ind w:left="105" w:right="313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The following paragraph 1 and paragraph 3 of Article 6 of the MLI replace the text</w:t>
                            </w:r>
                            <w:r>
                              <w:rPr>
                                <w:rFonts w:asci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referring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an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intent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eliminate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double</w:t>
                            </w:r>
                            <w:r>
                              <w:rPr>
                                <w:rFonts w:asci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taxation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in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preamble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Convention:</w:t>
                            </w:r>
                          </w:p>
                          <w:p w:rsidR="0025635F" w:rsidRDefault="0025635F" w:rsidP="0025635F">
                            <w:pPr>
                              <w:pStyle w:val="BodyText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</w:p>
                          <w:p w:rsidR="0025635F" w:rsidRDefault="0025635F" w:rsidP="0025635F">
                            <w:pPr>
                              <w:spacing w:before="1"/>
                              <w:ind w:left="542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6 OF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THE MLI –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PURPOSE OF 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COVERED TAX AGREEMENT</w:t>
                            </w:r>
                          </w:p>
                          <w:p w:rsidR="0025635F" w:rsidRDefault="0025635F" w:rsidP="0025635F">
                            <w:pPr>
                              <w:pStyle w:val="BodyText"/>
                              <w:spacing w:before="2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:rsidR="0025635F" w:rsidRDefault="0025635F" w:rsidP="0025635F">
                            <w:pPr>
                              <w:spacing w:line="237" w:lineRule="auto"/>
                              <w:ind w:left="105" w:right="162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Desiring to further develop their economic relationship and to enhance their co-operation</w:t>
                            </w:r>
                            <w:r>
                              <w:rPr>
                                <w:rFonts w:ascii="Times New Roman"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in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tax matters,</w:t>
                            </w:r>
                          </w:p>
                          <w:p w:rsidR="0025635F" w:rsidRDefault="0025635F" w:rsidP="0025635F">
                            <w:pPr>
                              <w:pStyle w:val="BodyText"/>
                              <w:spacing w:before="1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:rsidR="0025635F" w:rsidRDefault="0025635F" w:rsidP="0025635F">
                            <w:pPr>
                              <w:ind w:left="105" w:right="308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Intending to eliminate double taxation with respect to the taxes covered by this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Convention without creating opportunities for non-taxation or reduced taxation through</w:t>
                            </w:r>
                            <w:r>
                              <w:rPr>
                                <w:rFonts w:ascii="Times New Roman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tax evasion or avoidance (including through treaty-shopping arrangements aimed at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obtaining reliefs provided in the Convention for the indirect benefit of residents of third</w:t>
                            </w:r>
                            <w:r>
                              <w:rPr>
                                <w:rFonts w:ascii="Times New Roman"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jurisdictions),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57A8FD" id="docshape177" o:spid="_x0000_s1028" type="#_x0000_t202" style="position:absolute;margin-left:84.5pt;margin-top:14.2pt;width:443.05pt;height:181.9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" filled="f" strokeweight=".48pt">
                <v:textbox inset="0,0,0,0">
                  <w:txbxContent>
                    <w:p w:rsidR="0025635F" w:rsidRDefault="0025635F" w:rsidP="0025635F">
                      <w:pPr>
                        <w:spacing w:before="23" w:line="237" w:lineRule="auto"/>
                        <w:ind w:left="105" w:right="313"/>
                        <w:rPr>
                          <w:rFonts w:asci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/>
                          <w:i/>
                          <w:sz w:val="24"/>
                        </w:rPr>
                        <w:t>The following paragraph 1 and paragraph 3 of Article 6 of the MLI replace the text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referring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an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intent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eliminate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double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taxation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preamble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Convention:</w:t>
                      </w:r>
                    </w:p>
                    <w:p w:rsidR="0025635F" w:rsidRDefault="0025635F" w:rsidP="0025635F">
                      <w:pPr>
                        <w:pStyle w:val="BodyText"/>
                        <w:rPr>
                          <w:rFonts w:ascii="Times New Roman"/>
                          <w:i/>
                          <w:sz w:val="24"/>
                        </w:rPr>
                      </w:pPr>
                    </w:p>
                    <w:p w:rsidR="0025635F" w:rsidRDefault="0025635F" w:rsidP="0025635F">
                      <w:pPr>
                        <w:spacing w:before="1"/>
                        <w:ind w:left="542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ARTICLE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6 OF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THE MLI –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PURPOSE OF A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COVERED TAX AGREEMENT</w:t>
                      </w:r>
                    </w:p>
                    <w:p w:rsidR="0025635F" w:rsidRDefault="0025635F" w:rsidP="0025635F">
                      <w:pPr>
                        <w:pStyle w:val="BodyText"/>
                        <w:spacing w:before="2"/>
                        <w:rPr>
                          <w:rFonts w:ascii="Times New Roman"/>
                          <w:sz w:val="24"/>
                        </w:rPr>
                      </w:pPr>
                    </w:p>
                    <w:p w:rsidR="0025635F" w:rsidRDefault="0025635F" w:rsidP="0025635F">
                      <w:pPr>
                        <w:spacing w:line="237" w:lineRule="auto"/>
                        <w:ind w:left="105" w:right="162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Desiring to further develop their economic relationship and to enhance their co-operation</w:t>
                      </w:r>
                      <w:r>
                        <w:rPr>
                          <w:rFonts w:ascii="Times New Roman"/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in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tax matters,</w:t>
                      </w:r>
                    </w:p>
                    <w:p w:rsidR="0025635F" w:rsidRDefault="0025635F" w:rsidP="0025635F">
                      <w:pPr>
                        <w:pStyle w:val="BodyText"/>
                        <w:spacing w:before="1"/>
                        <w:rPr>
                          <w:rFonts w:ascii="Times New Roman"/>
                          <w:sz w:val="24"/>
                        </w:rPr>
                      </w:pPr>
                    </w:p>
                    <w:p w:rsidR="0025635F" w:rsidRDefault="0025635F" w:rsidP="0025635F">
                      <w:pPr>
                        <w:ind w:left="105" w:right="308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Intending to eliminate double taxation with respect to the taxes covered by this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Convention without creating opportunities for non-taxation or reduced taxation through</w:t>
                      </w:r>
                      <w:r>
                        <w:rPr>
                          <w:rFonts w:ascii="Times New Roman"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tax evasion or avoidance (including through treaty-shopping arrangements aimed at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obtaining reliefs provided in the Convention for the indirect benefit of residents of third</w:t>
                      </w:r>
                      <w:r>
                        <w:rPr>
                          <w:rFonts w:ascii="Times New Roman"/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jurisdictions),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5635F" w:rsidRDefault="0025635F" w:rsidP="0025635F">
      <w:pPr>
        <w:pStyle w:val="BodyText"/>
        <w:spacing w:before="1"/>
        <w:rPr>
          <w:rFonts w:ascii="Times New Roman"/>
          <w:sz w:val="16"/>
        </w:rPr>
      </w:pPr>
    </w:p>
    <w:p w:rsidR="0025635F" w:rsidRDefault="0025635F" w:rsidP="0025635F">
      <w:pPr>
        <w:rPr>
          <w:rFonts w:ascii="Times New Roman"/>
          <w:sz w:val="16"/>
        </w:rPr>
        <w:sectPr w:rsidR="0025635F" w:rsidSect="00DE30CD">
          <w:pgSz w:w="12240" w:h="15840"/>
          <w:pgMar w:top="426" w:right="700" w:bottom="1540" w:left="1240" w:header="722" w:footer="1284" w:gutter="0"/>
          <w:cols w:space="720"/>
        </w:sectPr>
      </w:pPr>
    </w:p>
    <w:p w:rsidR="0025635F" w:rsidRDefault="0025635F" w:rsidP="00DE30CD">
      <w:pPr>
        <w:spacing w:before="90"/>
        <w:ind w:left="560"/>
        <w:rPr>
          <w:rFonts w:ascii="Times New Roman"/>
          <w:sz w:val="32"/>
        </w:rPr>
      </w:pPr>
      <w:r>
        <w:rPr>
          <w:rFonts w:ascii="Times New Roman"/>
          <w:sz w:val="24"/>
        </w:rPr>
        <w:lastRenderedPageBreak/>
        <w:t>have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z w:val="24"/>
        </w:rPr>
        <w:t>agreed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following:</w:t>
      </w:r>
      <w:r>
        <w:br w:type="column"/>
      </w:r>
    </w:p>
    <w:p w:rsidR="00DE30CD" w:rsidRDefault="00DE30CD" w:rsidP="0025635F">
      <w:pPr>
        <w:pStyle w:val="Heading2"/>
        <w:spacing w:before="1" w:line="237" w:lineRule="auto"/>
        <w:ind w:left="231" w:right="4229" w:firstLine="740"/>
      </w:pPr>
    </w:p>
    <w:p w:rsidR="0025635F" w:rsidRDefault="0025635F" w:rsidP="0025635F">
      <w:pPr>
        <w:pStyle w:val="Heading2"/>
        <w:spacing w:before="1" w:line="237" w:lineRule="auto"/>
        <w:ind w:left="231" w:right="4229" w:firstLine="740"/>
      </w:pPr>
      <w:r>
        <w:t>Article 1</w:t>
      </w:r>
      <w:r>
        <w:rPr>
          <w:spacing w:val="1"/>
        </w:rPr>
        <w:t xml:space="preserve"> </w:t>
      </w:r>
      <w:r>
        <w:t>PERSONS</w:t>
      </w:r>
      <w:r>
        <w:rPr>
          <w:spacing w:val="-14"/>
        </w:rPr>
        <w:t xml:space="preserve"> </w:t>
      </w:r>
      <w:r>
        <w:t>COVERED</w:t>
      </w:r>
    </w:p>
    <w:p w:rsidR="0025635F" w:rsidRDefault="0025635F" w:rsidP="0025635F">
      <w:pPr>
        <w:spacing w:line="237" w:lineRule="auto"/>
        <w:sectPr w:rsidR="0025635F">
          <w:type w:val="continuous"/>
          <w:pgSz w:w="12240" w:h="15840"/>
          <w:pgMar w:top="1340" w:right="700" w:bottom="1480" w:left="1240" w:header="722" w:footer="1284" w:gutter="0"/>
          <w:cols w:num="2" w:space="720" w:equalWidth="0">
            <w:col w:w="3426" w:space="40"/>
            <w:col w:w="6834"/>
          </w:cols>
        </w:sectPr>
      </w:pPr>
    </w:p>
    <w:p w:rsidR="0025635F" w:rsidRDefault="0025635F" w:rsidP="0025635F">
      <w:pPr>
        <w:pStyle w:val="BodyText"/>
        <w:spacing w:before="6"/>
        <w:rPr>
          <w:rFonts w:ascii="Times New Roman"/>
          <w:b/>
          <w:sz w:val="16"/>
        </w:rPr>
      </w:pPr>
    </w:p>
    <w:p w:rsidR="0025635F" w:rsidRDefault="0025635F" w:rsidP="0025635F">
      <w:pPr>
        <w:spacing w:before="101"/>
        <w:ind w:left="560"/>
        <w:rPr>
          <w:sz w:val="20"/>
        </w:rPr>
      </w:pPr>
      <w:r>
        <w:rPr>
          <w:sz w:val="20"/>
        </w:rPr>
        <w:t>This</w:t>
      </w:r>
      <w:r>
        <w:rPr>
          <w:spacing w:val="-2"/>
          <w:sz w:val="20"/>
        </w:rPr>
        <w:t xml:space="preserve"> </w:t>
      </w:r>
      <w:r>
        <w:rPr>
          <w:sz w:val="20"/>
        </w:rPr>
        <w:t>Convention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apply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persons</w:t>
      </w:r>
      <w:r>
        <w:rPr>
          <w:spacing w:val="-1"/>
          <w:sz w:val="20"/>
        </w:rPr>
        <w:t xml:space="preserve"> </w:t>
      </w:r>
      <w:r>
        <w:rPr>
          <w:sz w:val="20"/>
        </w:rPr>
        <w:t>who</w:t>
      </w:r>
      <w:r>
        <w:rPr>
          <w:spacing w:val="-2"/>
          <w:sz w:val="20"/>
        </w:rPr>
        <w:t xml:space="preserve"> </w:t>
      </w:r>
      <w:r>
        <w:rPr>
          <w:sz w:val="20"/>
        </w:rPr>
        <w:t>are</w:t>
      </w:r>
      <w:r>
        <w:rPr>
          <w:spacing w:val="-1"/>
          <w:sz w:val="20"/>
        </w:rPr>
        <w:t xml:space="preserve"> </w:t>
      </w:r>
      <w:r>
        <w:rPr>
          <w:sz w:val="20"/>
        </w:rPr>
        <w:t>residents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one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both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Contracting</w:t>
      </w:r>
      <w:r>
        <w:rPr>
          <w:spacing w:val="-1"/>
          <w:sz w:val="20"/>
        </w:rPr>
        <w:t xml:space="preserve"> </w:t>
      </w:r>
      <w:r>
        <w:rPr>
          <w:sz w:val="20"/>
        </w:rPr>
        <w:t>States.</w:t>
      </w:r>
    </w:p>
    <w:p w:rsidR="0025635F" w:rsidRDefault="00DE30CD" w:rsidP="0025635F">
      <w:pPr>
        <w:pStyle w:val="BodyText"/>
        <w:spacing w:before="2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EA5737" wp14:editId="38209839">
                <wp:simplePos x="0" y="0"/>
                <wp:positionH relativeFrom="page">
                  <wp:posOffset>1075334</wp:posOffset>
                </wp:positionH>
                <wp:positionV relativeFrom="paragraph">
                  <wp:posOffset>195809</wp:posOffset>
                </wp:positionV>
                <wp:extent cx="5602605" cy="2128723"/>
                <wp:effectExtent l="0" t="0" r="17145" b="2413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602605" cy="212872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30CD" w:rsidRDefault="00DE30CD" w:rsidP="00DE30CD">
                            <w:pPr>
                              <w:spacing w:before="23" w:line="237" w:lineRule="auto"/>
                              <w:ind w:left="67" w:right="839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The following paragraphs 1 and 3 of Article 3 of the MLI apply and supersede the</w:t>
                            </w:r>
                            <w:r>
                              <w:rPr>
                                <w:rFonts w:ascii="Times New Roman"/>
                                <w:i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provisions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 Convention:</w:t>
                            </w:r>
                          </w:p>
                          <w:p w:rsidR="00DE30CD" w:rsidRDefault="00DE30CD" w:rsidP="00DE30CD">
                            <w:pPr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</w:p>
                          <w:p w:rsidR="00DE30CD" w:rsidRDefault="00DE30CD" w:rsidP="00DE30CD">
                            <w:pPr>
                              <w:spacing w:before="1"/>
                              <w:ind w:left="1527" w:right="1563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3 OF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THE MLI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– TRANSPARANT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ENTITIES</w:t>
                            </w:r>
                          </w:p>
                          <w:p w:rsidR="00DE30CD" w:rsidRDefault="00DE30CD" w:rsidP="00DE30CD">
                            <w:pPr>
                              <w:spacing w:line="242" w:lineRule="auto"/>
                              <w:ind w:left="67" w:right="149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For the purposes of the Convention, income derived by or through an entity or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arrangement that is treated as wholly or partly fiscally transparent under the tax law of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either State shall be considered to be income of a resident of a State but only to the extent</w:t>
                            </w:r>
                            <w:r>
                              <w:rPr>
                                <w:rFonts w:ascii="Times New Roman"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that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income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is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treated, for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purposes of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taxation by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that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State, as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income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 xml:space="preserve">of a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resident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of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that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State.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no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case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shall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provisions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of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this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paragraph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be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construed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Times New Roman" w:hAnsi="Times New Roman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affect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State’s right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tax the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residents of that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State.</w:t>
                            </w:r>
                          </w:p>
                          <w:p w:rsidR="00DE30CD" w:rsidRDefault="00DE30CD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A5737" id="_x0000_s1029" type="#_x0000_t202" style="position:absolute;margin-left:84.65pt;margin-top:15.4pt;width:441.15pt;height:167.6pt;z-index:25167052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" filled="f" stroked="f">
                <v:textbox inset="0,0,0,0">
                  <w:txbxContent>
                    <w:p w:rsidR="00DE30CD" w:rsidRDefault="00DE30CD" w:rsidP="00DE30CD">
                      <w:pPr>
                        <w:spacing w:before="23" w:line="237" w:lineRule="auto"/>
                        <w:ind w:left="67" w:right="839"/>
                        <w:rPr>
                          <w:rFonts w:asci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/>
                          <w:i/>
                          <w:sz w:val="24"/>
                        </w:rPr>
                        <w:t>The following paragraphs 1 and 3 of Article 3 of the MLI apply and supersede the</w:t>
                      </w:r>
                      <w:r>
                        <w:rPr>
                          <w:rFonts w:ascii="Times New Roman"/>
                          <w:i/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provisions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 Convention:</w:t>
                      </w:r>
                    </w:p>
                    <w:p w:rsidR="00DE30CD" w:rsidRDefault="00DE30CD" w:rsidP="00DE30CD">
                      <w:pPr>
                        <w:rPr>
                          <w:rFonts w:ascii="Times New Roman"/>
                          <w:i/>
                          <w:sz w:val="24"/>
                        </w:rPr>
                      </w:pPr>
                    </w:p>
                    <w:p w:rsidR="00DE30CD" w:rsidRDefault="00DE30CD" w:rsidP="00DE30CD">
                      <w:pPr>
                        <w:spacing w:before="1"/>
                        <w:ind w:left="1527" w:right="1563"/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ARTICLE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3 OF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THE MLI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– TRANSPARANT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ENTITIES</w:t>
                      </w:r>
                    </w:p>
                    <w:p w:rsidR="00DE30CD" w:rsidRDefault="00DE30CD" w:rsidP="00DE30CD">
                      <w:pPr>
                        <w:spacing w:line="242" w:lineRule="auto"/>
                        <w:ind w:left="67" w:right="149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For the purposes of the Convention, income derived by or through an entity or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arrangement that is treated as wholly or partly fiscally transparent under the tax law of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either State shall be considered to be income of a resident of a State but only to the extent</w:t>
                      </w:r>
                      <w:r>
                        <w:rPr>
                          <w:rFonts w:ascii="Times New Roman"/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that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the</w:t>
                      </w:r>
                      <w:r>
                        <w:rPr>
                          <w:rFonts w:ascii="Times New Roman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income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is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treated, for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purposes of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taxation by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that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State, as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the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income</w:t>
                      </w:r>
                      <w:r>
                        <w:rPr>
                          <w:rFonts w:ascii="Times New Roman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of a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resident</w:t>
                      </w:r>
                      <w:r>
                        <w:rPr>
                          <w:rFonts w:ascii="Times New Roman" w:hAnsi="Times New Roman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of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that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State.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no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case</w:t>
                      </w:r>
                      <w:r>
                        <w:rPr>
                          <w:rFonts w:ascii="Times New Roman" w:hAnsi="Times New Roman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shall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provisions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of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this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paragraph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be</w:t>
                      </w:r>
                      <w:r>
                        <w:rPr>
                          <w:rFonts w:ascii="Times New Roman" w:hAnsi="Times New Roman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construed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to</w:t>
                      </w:r>
                      <w:r>
                        <w:rPr>
                          <w:rFonts w:ascii="Times New Roman" w:hAnsi="Times New Roman"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affect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State’s right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to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tax the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residents of that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State.</w:t>
                      </w:r>
                    </w:p>
                    <w:p w:rsidR="00DE30CD" w:rsidRDefault="00DE30CD"/>
                  </w:txbxContent>
                </v:textbox>
                <w10:wrap anchorx="page"/>
              </v:shape>
            </w:pict>
          </mc:Fallback>
        </mc:AlternateContent>
      </w:r>
    </w:p>
    <w:p w:rsidR="0025635F" w:rsidRDefault="0025635F" w:rsidP="0025635F">
      <w:pPr>
        <w:rPr>
          <w:sz w:val="21"/>
        </w:rPr>
        <w:sectPr w:rsidR="0025635F" w:rsidSect="00DE30CD">
          <w:type w:val="continuous"/>
          <w:pgSz w:w="12240" w:h="15840"/>
          <w:pgMar w:top="1340" w:right="700" w:bottom="284" w:left="1240" w:header="722" w:footer="1284" w:gutter="0"/>
          <w:cols w:space="720"/>
        </w:sectPr>
      </w:pPr>
    </w:p>
    <w:p w:rsidR="0025635F" w:rsidRDefault="0025635F" w:rsidP="0025635F">
      <w:pPr>
        <w:spacing w:line="244" w:lineRule="exact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2</w:t>
      </w:r>
    </w:p>
    <w:p w:rsidR="0025635F" w:rsidRDefault="0025635F" w:rsidP="0025635F">
      <w:pPr>
        <w:pStyle w:val="Heading1"/>
        <w:spacing w:before="2"/>
      </w:pPr>
      <w:r>
        <w:t>TAXES COVERED</w:t>
      </w:r>
    </w:p>
    <w:p w:rsidR="0025635F" w:rsidRDefault="0025635F" w:rsidP="0025635F">
      <w:pPr>
        <w:pStyle w:val="BodyText"/>
        <w:spacing w:before="5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9"/>
        </w:numPr>
        <w:tabs>
          <w:tab w:val="left" w:pos="800"/>
        </w:tabs>
        <w:spacing w:line="242" w:lineRule="auto"/>
        <w:ind w:right="1253" w:firstLine="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This Convention shall apply to taxes on income and on capital imposed on behalf of 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Contracting State or of its local authorities, irrespective of the manner in which they are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levied.</w:t>
      </w:r>
    </w:p>
    <w:p w:rsidR="0025635F" w:rsidRDefault="0025635F" w:rsidP="0025635F">
      <w:pPr>
        <w:pStyle w:val="BodyText"/>
        <w:spacing w:before="3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9"/>
        </w:numPr>
        <w:tabs>
          <w:tab w:val="left" w:pos="800"/>
        </w:tabs>
        <w:spacing w:line="242" w:lineRule="auto"/>
        <w:ind w:right="126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There shall be regarded as taxes on income and on capital all taxes imposed on total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income,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elements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capital,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including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gains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from the alienation of movable or immovable property, taxes on the total amounts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wages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salaries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enterprises, 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well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 appreciation.</w:t>
      </w:r>
    </w:p>
    <w:p w:rsidR="0025635F" w:rsidRDefault="0025635F" w:rsidP="0025635F">
      <w:pPr>
        <w:pStyle w:val="BodyText"/>
        <w:spacing w:before="8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9"/>
        </w:numPr>
        <w:tabs>
          <w:tab w:val="left" w:pos="800"/>
        </w:tabs>
        <w:spacing w:line="275" w:lineRule="exact"/>
        <w:ind w:left="80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existing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apply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particular:</w:t>
      </w:r>
    </w:p>
    <w:p w:rsidR="0025635F" w:rsidRDefault="0025635F" w:rsidP="0025635F">
      <w:pPr>
        <w:pStyle w:val="ListParagraph"/>
        <w:numPr>
          <w:ilvl w:val="1"/>
          <w:numId w:val="29"/>
        </w:numPr>
        <w:tabs>
          <w:tab w:val="left" w:pos="1091"/>
        </w:tabs>
        <w:spacing w:line="275" w:lineRule="exact"/>
        <w:ind w:hanging="248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Armenia:</w:t>
      </w:r>
    </w:p>
    <w:p w:rsidR="0025635F" w:rsidRDefault="0025635F" w:rsidP="0025635F">
      <w:pPr>
        <w:pStyle w:val="ListParagraph"/>
        <w:numPr>
          <w:ilvl w:val="2"/>
          <w:numId w:val="29"/>
        </w:numPr>
        <w:tabs>
          <w:tab w:val="left" w:pos="1556"/>
        </w:tabs>
        <w:spacing w:before="2" w:line="275" w:lineRule="exact"/>
        <w:ind w:hanging="288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profit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tax;</w:t>
      </w:r>
    </w:p>
    <w:p w:rsidR="0025635F" w:rsidRDefault="0025635F" w:rsidP="0025635F">
      <w:pPr>
        <w:pStyle w:val="ListParagraph"/>
        <w:numPr>
          <w:ilvl w:val="2"/>
          <w:numId w:val="29"/>
        </w:numPr>
        <w:tabs>
          <w:tab w:val="left" w:pos="1623"/>
        </w:tabs>
        <w:spacing w:line="275" w:lineRule="exact"/>
        <w:ind w:left="1622" w:hanging="355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tax;</w:t>
      </w:r>
    </w:p>
    <w:p w:rsidR="0025635F" w:rsidRDefault="0025635F" w:rsidP="0025635F">
      <w:pPr>
        <w:pStyle w:val="ListParagraph"/>
        <w:numPr>
          <w:ilvl w:val="2"/>
          <w:numId w:val="29"/>
        </w:numPr>
        <w:tabs>
          <w:tab w:val="left" w:pos="1689"/>
        </w:tabs>
        <w:spacing w:before="3" w:line="275" w:lineRule="exact"/>
        <w:ind w:left="1688" w:hanging="421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property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tax;</w:t>
      </w:r>
    </w:p>
    <w:p w:rsidR="0025635F" w:rsidRDefault="0025635F" w:rsidP="0025635F">
      <w:pPr>
        <w:spacing w:line="275" w:lineRule="exact"/>
        <w:ind w:left="1268"/>
        <w:rPr>
          <w:rFonts w:ascii="Times New Roman"/>
          <w:sz w:val="24"/>
        </w:rPr>
      </w:pPr>
      <w:r>
        <w:rPr>
          <w:rFonts w:ascii="Times New Roman"/>
          <w:sz w:val="24"/>
        </w:rPr>
        <w:t>(hereinafter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referred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"Armenian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tax");</w:t>
      </w:r>
    </w:p>
    <w:p w:rsidR="0025635F" w:rsidRDefault="0025635F" w:rsidP="0025635F">
      <w:pPr>
        <w:pStyle w:val="ListParagraph"/>
        <w:numPr>
          <w:ilvl w:val="1"/>
          <w:numId w:val="29"/>
        </w:numPr>
        <w:tabs>
          <w:tab w:val="left" w:pos="1104"/>
        </w:tabs>
        <w:spacing w:before="2" w:line="275" w:lineRule="exact"/>
        <w:ind w:left="1103" w:hanging="261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Luxembourg:</w:t>
      </w:r>
    </w:p>
    <w:p w:rsidR="0025635F" w:rsidRDefault="0025635F" w:rsidP="0025635F">
      <w:pPr>
        <w:pStyle w:val="ListParagraph"/>
        <w:numPr>
          <w:ilvl w:val="2"/>
          <w:numId w:val="29"/>
        </w:numPr>
        <w:tabs>
          <w:tab w:val="left" w:pos="1556"/>
        </w:tabs>
        <w:spacing w:line="275" w:lineRule="exact"/>
        <w:ind w:hanging="2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income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tax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on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individuals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</w:t>
      </w:r>
      <w:proofErr w:type="spellStart"/>
      <w:r>
        <w:rPr>
          <w:rFonts w:ascii="Times New Roman" w:hAnsi="Times New Roman"/>
          <w:sz w:val="24"/>
        </w:rPr>
        <w:t>l'impôt</w:t>
      </w:r>
      <w:proofErr w:type="spellEnd"/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sur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le</w:t>
      </w:r>
      <w:r>
        <w:rPr>
          <w:rFonts w:ascii="Times New Roman" w:hAnsi="Times New Roman"/>
          <w:spacing w:val="-2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revenu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des</w:t>
      </w:r>
      <w:r>
        <w:rPr>
          <w:rFonts w:ascii="Times New Roman" w:hAnsi="Times New Roman"/>
          <w:spacing w:val="-1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personnes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physiques);</w:t>
      </w:r>
    </w:p>
    <w:p w:rsidR="0025635F" w:rsidRDefault="0025635F" w:rsidP="0025635F">
      <w:pPr>
        <w:pStyle w:val="ListParagraph"/>
        <w:numPr>
          <w:ilvl w:val="2"/>
          <w:numId w:val="29"/>
        </w:numPr>
        <w:tabs>
          <w:tab w:val="left" w:pos="1623"/>
        </w:tabs>
        <w:spacing w:before="3" w:line="275" w:lineRule="exact"/>
        <w:ind w:left="1622" w:hanging="35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corporation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tax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(</w:t>
      </w:r>
      <w:proofErr w:type="spellStart"/>
      <w:r>
        <w:rPr>
          <w:rFonts w:ascii="Times New Roman" w:hAnsi="Times New Roman"/>
          <w:sz w:val="24"/>
        </w:rPr>
        <w:t>l'impôt</w:t>
      </w:r>
      <w:proofErr w:type="spellEnd"/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sur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le</w:t>
      </w:r>
      <w:r>
        <w:rPr>
          <w:rFonts w:ascii="Times New Roman" w:hAnsi="Times New Roman"/>
          <w:spacing w:val="-3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revenu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des</w:t>
      </w:r>
      <w:r>
        <w:rPr>
          <w:rFonts w:ascii="Times New Roman" w:hAnsi="Times New Roman"/>
          <w:spacing w:val="-2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collectivités</w:t>
      </w:r>
      <w:proofErr w:type="spellEnd"/>
      <w:r>
        <w:rPr>
          <w:rFonts w:ascii="Times New Roman" w:hAnsi="Times New Roman"/>
          <w:sz w:val="24"/>
        </w:rPr>
        <w:t>);</w:t>
      </w:r>
    </w:p>
    <w:p w:rsidR="0025635F" w:rsidRDefault="0025635F" w:rsidP="0025635F">
      <w:pPr>
        <w:pStyle w:val="ListParagraph"/>
        <w:numPr>
          <w:ilvl w:val="2"/>
          <w:numId w:val="29"/>
        </w:numPr>
        <w:tabs>
          <w:tab w:val="left" w:pos="1689"/>
        </w:tabs>
        <w:spacing w:line="275" w:lineRule="exact"/>
        <w:ind w:left="1688" w:hanging="4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capital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tax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</w:t>
      </w:r>
      <w:proofErr w:type="spellStart"/>
      <w:r>
        <w:rPr>
          <w:rFonts w:ascii="Times New Roman" w:hAnsi="Times New Roman"/>
          <w:sz w:val="24"/>
        </w:rPr>
        <w:t>l'impôt</w:t>
      </w:r>
      <w:proofErr w:type="spellEnd"/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sur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la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fortune);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and</w:t>
      </w:r>
    </w:p>
    <w:p w:rsidR="0025635F" w:rsidRDefault="0025635F" w:rsidP="0025635F">
      <w:pPr>
        <w:pStyle w:val="ListParagraph"/>
        <w:numPr>
          <w:ilvl w:val="2"/>
          <w:numId w:val="29"/>
        </w:numPr>
        <w:tabs>
          <w:tab w:val="left" w:pos="1676"/>
        </w:tabs>
        <w:spacing w:before="4" w:line="237" w:lineRule="auto"/>
        <w:ind w:left="1268" w:right="3141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communal trade tax (</w:t>
      </w:r>
      <w:proofErr w:type="spellStart"/>
      <w:r>
        <w:rPr>
          <w:rFonts w:ascii="Times New Roman" w:hAnsi="Times New Roman"/>
          <w:sz w:val="24"/>
        </w:rPr>
        <w:t>l'impôt</w:t>
      </w:r>
      <w:proofErr w:type="spellEnd"/>
      <w:r>
        <w:rPr>
          <w:rFonts w:ascii="Times New Roman" w:hAnsi="Times New Roman"/>
          <w:sz w:val="24"/>
        </w:rPr>
        <w:t xml:space="preserve"> commercial communal);</w:t>
      </w:r>
      <w:r>
        <w:rPr>
          <w:rFonts w:ascii="Times New Roman" w:hAnsi="Times New Roman"/>
          <w:spacing w:val="-58"/>
          <w:sz w:val="24"/>
        </w:rPr>
        <w:t xml:space="preserve"> </w:t>
      </w:r>
      <w:r>
        <w:rPr>
          <w:rFonts w:ascii="Times New Roman" w:hAnsi="Times New Roman"/>
          <w:sz w:val="24"/>
        </w:rPr>
        <w:t>(hereinafter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referred to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as "Luxembourg tax").</w:t>
      </w:r>
    </w:p>
    <w:p w:rsidR="0025635F" w:rsidRDefault="0025635F" w:rsidP="0025635F">
      <w:pPr>
        <w:pStyle w:val="BodyText"/>
        <w:spacing w:before="1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9"/>
        </w:numPr>
        <w:tabs>
          <w:tab w:val="left" w:pos="800"/>
        </w:tabs>
        <w:ind w:right="116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Convention shall apply also to any identical or substantially similar taxes that are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imposed after the date of signature of the Convention in addition to, or in place of,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existing taxes. The competent authorities of the Contracting States shall notify each other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significant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changes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been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made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their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respective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taxation laws.</w:t>
      </w:r>
    </w:p>
    <w:p w:rsidR="0025635F" w:rsidRDefault="0025635F" w:rsidP="0025635F">
      <w:pPr>
        <w:pStyle w:val="BodyText"/>
        <w:spacing w:before="5"/>
        <w:rPr>
          <w:rFonts w:ascii="Times New Roman"/>
          <w:sz w:val="24"/>
        </w:rPr>
      </w:pPr>
    </w:p>
    <w:p w:rsidR="00DE30CD" w:rsidRDefault="00DE30CD" w:rsidP="0025635F">
      <w:pPr>
        <w:pStyle w:val="Heading2"/>
        <w:spacing w:line="237" w:lineRule="auto"/>
        <w:ind w:left="3463" w:right="3996" w:firstLine="973"/>
      </w:pPr>
    </w:p>
    <w:p w:rsidR="0025635F" w:rsidRDefault="0025635F" w:rsidP="0025635F">
      <w:pPr>
        <w:pStyle w:val="Heading2"/>
        <w:spacing w:line="237" w:lineRule="auto"/>
        <w:ind w:left="3463" w:right="3996" w:firstLine="973"/>
      </w:pPr>
      <w:r>
        <w:t>Article 3</w:t>
      </w:r>
      <w:r>
        <w:rPr>
          <w:spacing w:val="1"/>
        </w:rPr>
        <w:t xml:space="preserve"> </w:t>
      </w:r>
      <w:r>
        <w:t>GENERAL</w:t>
      </w:r>
      <w:r>
        <w:rPr>
          <w:spacing w:val="-13"/>
        </w:rPr>
        <w:t xml:space="preserve"> </w:t>
      </w:r>
      <w:r>
        <w:t>DEFINITIONS</w:t>
      </w:r>
    </w:p>
    <w:p w:rsidR="0025635F" w:rsidRDefault="0025635F" w:rsidP="0025635F">
      <w:pPr>
        <w:pStyle w:val="BodyText"/>
        <w:spacing w:before="1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8"/>
        </w:numPr>
        <w:tabs>
          <w:tab w:val="left" w:pos="800"/>
        </w:tabs>
        <w:rPr>
          <w:rFonts w:ascii="Times New Roman"/>
          <w:sz w:val="24"/>
        </w:rPr>
      </w:pPr>
      <w:r>
        <w:rPr>
          <w:rFonts w:ascii="Times New Roman"/>
          <w:sz w:val="24"/>
        </w:rPr>
        <w:t>For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purposes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unless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context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otherwise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requires:</w:t>
      </w: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091"/>
        </w:tabs>
        <w:spacing w:before="5" w:line="237" w:lineRule="auto"/>
        <w:ind w:right="1731" w:hanging="283"/>
        <w:rPr>
          <w:rFonts w:ascii="Times New Roman"/>
          <w:sz w:val="24"/>
        </w:rPr>
      </w:pPr>
      <w:r>
        <w:rPr>
          <w:rFonts w:ascii="Times New Roman"/>
          <w:sz w:val="24"/>
        </w:rPr>
        <w:t>the terms "a Contracting State" and "the other Contracting State" mean, as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context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requires, Armenia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Luxembourg;</w:t>
      </w: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104"/>
        </w:tabs>
        <w:spacing w:before="3"/>
        <w:ind w:right="1653" w:hanging="283"/>
        <w:rPr>
          <w:rFonts w:ascii="Times New Roman"/>
          <w:sz w:val="24"/>
        </w:rPr>
      </w:pPr>
      <w:r>
        <w:rPr>
          <w:rFonts w:ascii="Times New Roman"/>
          <w:sz w:val="24"/>
        </w:rPr>
        <w:t>the term "Armenia" means the Republic of Armenia and, when used in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geographical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sense,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means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territory,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including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land,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waters,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bowels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air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spaces upon which the Republic of Armenia exercises its sovereign rights and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jurisdiction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according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national legislation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international law;</w:t>
      </w: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091"/>
        </w:tabs>
        <w:spacing w:before="2" w:line="237" w:lineRule="auto"/>
        <w:ind w:right="1180" w:hanging="283"/>
        <w:rPr>
          <w:rFonts w:ascii="Times New Roman"/>
          <w:sz w:val="24"/>
        </w:rPr>
      </w:pPr>
      <w:r>
        <w:rPr>
          <w:rFonts w:ascii="Times New Roman"/>
          <w:sz w:val="24"/>
        </w:rPr>
        <w:t>the term "Luxembourg" means the Grand Duchy of Luxembourg and, when used in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geographical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sense,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means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territory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Grand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Duchy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Luxembourg;</w:t>
      </w: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104"/>
        </w:tabs>
        <w:spacing w:before="4"/>
        <w:ind w:left="1103" w:hanging="26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"person"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includes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individual,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body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persons;</w:t>
      </w:r>
    </w:p>
    <w:p w:rsidR="0025635F" w:rsidRDefault="0025635F" w:rsidP="0025635F">
      <w:pPr>
        <w:rPr>
          <w:rFonts w:ascii="Times New Roman"/>
          <w:sz w:val="24"/>
        </w:rPr>
        <w:sectPr w:rsidR="0025635F" w:rsidSect="00DE30CD">
          <w:pgSz w:w="12240" w:h="15840"/>
          <w:pgMar w:top="1340" w:right="700" w:bottom="993" w:left="1240" w:header="722" w:footer="1284" w:gutter="0"/>
          <w:cols w:space="720"/>
        </w:sectPr>
      </w:pP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091"/>
        </w:tabs>
        <w:spacing w:before="92" w:line="237" w:lineRule="auto"/>
        <w:ind w:right="1101" w:hanging="283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"company"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means</w:t>
      </w:r>
      <w:r>
        <w:rPr>
          <w:rFonts w:ascii="Times New Roman"/>
          <w:spacing w:val="-1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body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corporate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entity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treated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body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corporate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 tax purposes;</w:t>
      </w: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064"/>
        </w:tabs>
        <w:spacing w:before="3" w:line="275" w:lineRule="exact"/>
        <w:ind w:left="1063" w:hanging="22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"enterprise"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applies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carrying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business;</w:t>
      </w: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104"/>
        </w:tabs>
        <w:ind w:right="1127" w:hanging="283"/>
        <w:rPr>
          <w:rFonts w:ascii="Times New Roman"/>
          <w:sz w:val="24"/>
        </w:rPr>
      </w:pPr>
      <w:r>
        <w:rPr>
          <w:rFonts w:ascii="Times New Roman"/>
          <w:sz w:val="24"/>
        </w:rPr>
        <w:t>the terms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"enterprise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State"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"enterprise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State" mean respectively an enterprise carried on by a resident of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carried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State;</w:t>
      </w: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104"/>
        </w:tabs>
        <w:ind w:right="1308" w:hanging="283"/>
        <w:rPr>
          <w:rFonts w:ascii="Times New Roman"/>
          <w:sz w:val="24"/>
        </w:rPr>
      </w:pPr>
      <w:r>
        <w:rPr>
          <w:rFonts w:ascii="Times New Roman"/>
          <w:sz w:val="24"/>
        </w:rPr>
        <w:t>the term "international traffic" means any transport by a ship, aircraft or road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vehicle operated by an enterprise that has its place of effective management in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except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when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ship,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aircraft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road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vehicle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operated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between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places in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 State;</w:t>
      </w: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051"/>
        </w:tabs>
        <w:ind w:left="1050" w:hanging="207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"competent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authority"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means:</w:t>
      </w:r>
    </w:p>
    <w:p w:rsidR="0025635F" w:rsidRDefault="0025635F" w:rsidP="0025635F">
      <w:pPr>
        <w:pStyle w:val="ListParagraph"/>
        <w:numPr>
          <w:ilvl w:val="2"/>
          <w:numId w:val="28"/>
        </w:numPr>
        <w:tabs>
          <w:tab w:val="left" w:pos="1414"/>
        </w:tabs>
        <w:spacing w:before="4" w:line="237" w:lineRule="auto"/>
        <w:ind w:right="161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 Armenia, the Minister of Finance and the Chairman of the State Revenue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Committee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 xml:space="preserve">or their </w:t>
      </w:r>
      <w:proofErr w:type="spellStart"/>
      <w:r>
        <w:rPr>
          <w:rFonts w:ascii="Times New Roman"/>
          <w:sz w:val="24"/>
        </w:rPr>
        <w:t>authorised</w:t>
      </w:r>
      <w:proofErr w:type="spellEnd"/>
      <w:r>
        <w:rPr>
          <w:rFonts w:ascii="Times New Roman"/>
          <w:sz w:val="24"/>
        </w:rPr>
        <w:t xml:space="preserve"> representatives;</w:t>
      </w:r>
    </w:p>
    <w:p w:rsidR="0025635F" w:rsidRDefault="0025635F" w:rsidP="0025635F">
      <w:pPr>
        <w:pStyle w:val="ListParagraph"/>
        <w:numPr>
          <w:ilvl w:val="2"/>
          <w:numId w:val="28"/>
        </w:numPr>
        <w:tabs>
          <w:tab w:val="left" w:pos="1481"/>
        </w:tabs>
        <w:spacing w:before="3" w:line="275" w:lineRule="exact"/>
        <w:ind w:left="1480" w:hanging="354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Luxembourg,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Minister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Finance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his</w:t>
      </w:r>
      <w:r>
        <w:rPr>
          <w:rFonts w:ascii="Times New Roman"/>
          <w:spacing w:val="-2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authorised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representative;</w:t>
      </w: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051"/>
        </w:tabs>
        <w:spacing w:line="275" w:lineRule="exact"/>
        <w:ind w:left="1050" w:hanging="207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"national"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means:</w:t>
      </w:r>
    </w:p>
    <w:p w:rsidR="0025635F" w:rsidRDefault="0025635F" w:rsidP="0025635F">
      <w:pPr>
        <w:pStyle w:val="ListParagraph"/>
        <w:numPr>
          <w:ilvl w:val="2"/>
          <w:numId w:val="28"/>
        </w:numPr>
        <w:tabs>
          <w:tab w:val="left" w:pos="1414"/>
        </w:tabs>
        <w:spacing w:before="3" w:line="275" w:lineRule="exact"/>
        <w:ind w:left="1413"/>
        <w:rPr>
          <w:rFonts w:ascii="Times New Roman"/>
          <w:sz w:val="24"/>
        </w:rPr>
      </w:pPr>
      <w:r>
        <w:rPr>
          <w:rFonts w:ascii="Times New Roman"/>
          <w:sz w:val="24"/>
        </w:rPr>
        <w:t>any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individual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possessing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nationality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State;</w:t>
      </w:r>
    </w:p>
    <w:p w:rsidR="0025635F" w:rsidRDefault="0025635F" w:rsidP="0025635F">
      <w:pPr>
        <w:pStyle w:val="ListParagraph"/>
        <w:numPr>
          <w:ilvl w:val="2"/>
          <w:numId w:val="28"/>
        </w:numPr>
        <w:tabs>
          <w:tab w:val="left" w:pos="1481"/>
        </w:tabs>
        <w:spacing w:line="242" w:lineRule="auto"/>
        <w:ind w:right="126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any legal person, partnership or association deriving its status as such from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laws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force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 State;</w:t>
      </w:r>
    </w:p>
    <w:p w:rsidR="0025635F" w:rsidRDefault="0025635F" w:rsidP="0025635F">
      <w:pPr>
        <w:pStyle w:val="ListParagraph"/>
        <w:numPr>
          <w:ilvl w:val="1"/>
          <w:numId w:val="28"/>
        </w:numPr>
        <w:tabs>
          <w:tab w:val="left" w:pos="1104"/>
        </w:tabs>
        <w:spacing w:line="242" w:lineRule="auto"/>
        <w:ind w:left="844" w:right="130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term "business" includes the performance of professional services and of other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activities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an independent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character.</w:t>
      </w:r>
    </w:p>
    <w:p w:rsidR="0025635F" w:rsidRDefault="0025635F" w:rsidP="0025635F">
      <w:pPr>
        <w:pStyle w:val="BodyText"/>
        <w:spacing w:before="1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8"/>
        </w:numPr>
        <w:tabs>
          <w:tab w:val="left" w:pos="800"/>
        </w:tabs>
        <w:ind w:left="560" w:right="140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As regards the application of the Convention at any time by a Contracting State, any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term not defined therein shall, unless the context otherwise requires, have the meaning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that it has at that time under the law of that State for the purposes of the taxes to which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 Convention applies, any meaning under the applicable tax laws of that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prevailing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over 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meaning given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under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laws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DE30CD" w:rsidRDefault="00DE30CD" w:rsidP="0025635F">
      <w:pPr>
        <w:pStyle w:val="Heading2"/>
        <w:spacing w:line="242" w:lineRule="auto"/>
        <w:ind w:left="4266" w:right="4786" w:firstLine="170"/>
      </w:pPr>
    </w:p>
    <w:p w:rsidR="00DE30CD" w:rsidRDefault="00DE30CD" w:rsidP="0025635F">
      <w:pPr>
        <w:pStyle w:val="Heading2"/>
        <w:spacing w:line="242" w:lineRule="auto"/>
        <w:ind w:left="4266" w:right="4786" w:firstLine="170"/>
      </w:pPr>
    </w:p>
    <w:p w:rsidR="00DE30CD" w:rsidRDefault="00DE30CD" w:rsidP="0025635F">
      <w:pPr>
        <w:pStyle w:val="Heading2"/>
        <w:spacing w:line="242" w:lineRule="auto"/>
        <w:ind w:left="4266" w:right="4786" w:firstLine="170"/>
      </w:pPr>
    </w:p>
    <w:p w:rsidR="0025635F" w:rsidRDefault="0025635F" w:rsidP="0025635F">
      <w:pPr>
        <w:pStyle w:val="Heading2"/>
        <w:spacing w:line="242" w:lineRule="auto"/>
        <w:ind w:left="4266" w:right="4786" w:firstLine="170"/>
      </w:pPr>
      <w:r>
        <w:t>Article 4</w:t>
      </w:r>
      <w:r>
        <w:rPr>
          <w:spacing w:val="1"/>
        </w:rPr>
        <w:t xml:space="preserve"> </w:t>
      </w:r>
      <w:r>
        <w:t>RESIDENT</w:t>
      </w:r>
    </w:p>
    <w:p w:rsidR="0025635F" w:rsidRDefault="0025635F" w:rsidP="0025635F">
      <w:pPr>
        <w:pStyle w:val="BodyText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7"/>
        </w:numPr>
        <w:tabs>
          <w:tab w:val="left" w:pos="800"/>
        </w:tabs>
        <w:ind w:right="110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For the purposes of this Convention, the term "resident of a Contracting State" means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any person who, under the laws of that State, is liable to tax therein by reason of 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domicile, residence, place of incorporation, place of management or any other criterion of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 similar nature, and also includes that State and any local authority thereof. This term,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however, does not include any person who is liable to tax in that State in respect only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sources in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capital situated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therein.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7"/>
        </w:numPr>
        <w:tabs>
          <w:tab w:val="left" w:pos="800"/>
        </w:tabs>
        <w:spacing w:line="242" w:lineRule="auto"/>
        <w:ind w:right="146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reason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individual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both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States, then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his status 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determined 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follows:</w:t>
      </w:r>
    </w:p>
    <w:p w:rsidR="0025635F" w:rsidRDefault="0025635F" w:rsidP="0025635F">
      <w:pPr>
        <w:pStyle w:val="BodyText"/>
        <w:spacing w:before="9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1"/>
          <w:numId w:val="27"/>
        </w:numPr>
        <w:tabs>
          <w:tab w:val="left" w:pos="1204"/>
        </w:tabs>
        <w:ind w:left="1203" w:right="1150"/>
        <w:rPr>
          <w:rFonts w:ascii="Times New Roman"/>
          <w:sz w:val="24"/>
        </w:rPr>
      </w:pPr>
      <w:r>
        <w:rPr>
          <w:rFonts w:ascii="Times New Roman"/>
          <w:sz w:val="24"/>
        </w:rPr>
        <w:t>he shall be deemed to be a resident only of the State in which he has a permanent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home available to him; if he has a permanent home available to him in both States,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he shall be deemed to be a resident only of the State with which his personal 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economic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relations are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closer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(</w:t>
      </w:r>
      <w:proofErr w:type="spellStart"/>
      <w:r>
        <w:rPr>
          <w:rFonts w:ascii="Times New Roman"/>
          <w:sz w:val="24"/>
        </w:rPr>
        <w:t>centre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vital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interests);</w:t>
      </w:r>
    </w:p>
    <w:p w:rsidR="0025635F" w:rsidRDefault="0025635F" w:rsidP="0025635F">
      <w:pPr>
        <w:rPr>
          <w:rFonts w:ascii="Times New Roman"/>
          <w:sz w:val="24"/>
        </w:rPr>
        <w:sectPr w:rsidR="0025635F" w:rsidSect="00DE30CD">
          <w:pgSz w:w="12240" w:h="15840"/>
          <w:pgMar w:top="1340" w:right="700" w:bottom="993" w:left="1240" w:header="722" w:footer="1284" w:gutter="0"/>
          <w:cols w:space="720"/>
        </w:sectPr>
      </w:pPr>
    </w:p>
    <w:p w:rsidR="0025635F" w:rsidRDefault="0025635F" w:rsidP="0025635F">
      <w:pPr>
        <w:pStyle w:val="ListParagraph"/>
        <w:numPr>
          <w:ilvl w:val="1"/>
          <w:numId w:val="27"/>
        </w:numPr>
        <w:tabs>
          <w:tab w:val="left" w:pos="1204"/>
        </w:tabs>
        <w:spacing w:before="90"/>
        <w:ind w:left="1203" w:right="125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if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his</w:t>
      </w:r>
      <w:r>
        <w:rPr>
          <w:rFonts w:ascii="Times New Roman"/>
          <w:spacing w:val="-1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centre</w:t>
      </w:r>
      <w:proofErr w:type="spellEnd"/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vital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interests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cannot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determined,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he has not a permanent home available to him in either State, he shall be deemed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 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has</w:t>
      </w:r>
      <w:r>
        <w:rPr>
          <w:rFonts w:ascii="Times New Roman"/>
          <w:spacing w:val="-1"/>
          <w:sz w:val="24"/>
        </w:rPr>
        <w:t xml:space="preserve"> </w:t>
      </w:r>
      <w:proofErr w:type="gramStart"/>
      <w:r>
        <w:rPr>
          <w:rFonts w:ascii="Times New Roman"/>
          <w:sz w:val="24"/>
        </w:rPr>
        <w:t>an</w:t>
      </w:r>
      <w:proofErr w:type="gramEnd"/>
      <w:r>
        <w:rPr>
          <w:rFonts w:ascii="Times New Roman"/>
          <w:sz w:val="24"/>
        </w:rPr>
        <w:t xml:space="preserve"> habitual abode;</w:t>
      </w:r>
    </w:p>
    <w:p w:rsidR="0025635F" w:rsidRDefault="0025635F" w:rsidP="0025635F">
      <w:pPr>
        <w:pStyle w:val="ListParagraph"/>
        <w:numPr>
          <w:ilvl w:val="1"/>
          <w:numId w:val="27"/>
        </w:numPr>
        <w:tabs>
          <w:tab w:val="left" w:pos="1204"/>
        </w:tabs>
        <w:spacing w:line="242" w:lineRule="auto"/>
        <w:ind w:left="1203" w:right="1983"/>
        <w:rPr>
          <w:rFonts w:ascii="Times New Roman"/>
          <w:sz w:val="24"/>
        </w:rPr>
      </w:pP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has</w:t>
      </w:r>
      <w:r>
        <w:rPr>
          <w:rFonts w:ascii="Times New Roman"/>
          <w:spacing w:val="-1"/>
          <w:sz w:val="24"/>
        </w:rPr>
        <w:t xml:space="preserve"> </w:t>
      </w:r>
      <w:proofErr w:type="gramStart"/>
      <w:r>
        <w:rPr>
          <w:rFonts w:ascii="Times New Roman"/>
          <w:sz w:val="24"/>
        </w:rPr>
        <w:t>an</w:t>
      </w:r>
      <w:proofErr w:type="gram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habitual abode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both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neither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them,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57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deemedto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 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national;</w:t>
      </w:r>
    </w:p>
    <w:p w:rsidR="0025635F" w:rsidRDefault="0025635F" w:rsidP="0025635F">
      <w:pPr>
        <w:pStyle w:val="ListParagraph"/>
        <w:numPr>
          <w:ilvl w:val="1"/>
          <w:numId w:val="27"/>
        </w:numPr>
        <w:tabs>
          <w:tab w:val="left" w:pos="1204"/>
        </w:tabs>
        <w:spacing w:line="247" w:lineRule="auto"/>
        <w:ind w:left="1203" w:right="1210"/>
        <w:rPr>
          <w:rFonts w:ascii="Times New Roman"/>
          <w:sz w:val="24"/>
        </w:rPr>
      </w:pP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national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both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neither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them,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competent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authorities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 States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settle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question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 mutual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agreement.</w:t>
      </w:r>
    </w:p>
    <w:p w:rsidR="0025635F" w:rsidRDefault="0025635F" w:rsidP="0025635F">
      <w:pPr>
        <w:pStyle w:val="BodyText"/>
        <w:spacing w:before="5"/>
        <w:rPr>
          <w:rFonts w:ascii="Times New Roman"/>
        </w:rPr>
      </w:pPr>
    </w:p>
    <w:p w:rsidR="0025635F" w:rsidRDefault="0025635F" w:rsidP="0025635F">
      <w:pPr>
        <w:pStyle w:val="ListParagraph"/>
        <w:numPr>
          <w:ilvl w:val="0"/>
          <w:numId w:val="27"/>
        </w:numPr>
        <w:tabs>
          <w:tab w:val="left" w:pos="800"/>
        </w:tabs>
        <w:spacing w:before="1" w:line="242" w:lineRule="auto"/>
        <w:ind w:right="114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 by reason of the provisions of paragraph 1 a person other than an individual is 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resident of both Contracting States, then it shall be deemed to be a resident only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 which its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effective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management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situated.</w:t>
      </w:r>
    </w:p>
    <w:p w:rsidR="0025635F" w:rsidRDefault="0025635F" w:rsidP="0025635F">
      <w:pPr>
        <w:pStyle w:val="BodyText"/>
        <w:spacing w:before="10"/>
        <w:rPr>
          <w:rFonts w:ascii="Times New Roman"/>
          <w:sz w:val="23"/>
        </w:rPr>
      </w:pPr>
    </w:p>
    <w:p w:rsidR="0075501B" w:rsidRDefault="0075501B" w:rsidP="0025635F">
      <w:pPr>
        <w:pStyle w:val="Heading2"/>
        <w:spacing w:line="237" w:lineRule="auto"/>
        <w:ind w:left="3036" w:right="3569" w:firstLine="1400"/>
      </w:pPr>
    </w:p>
    <w:p w:rsidR="0025635F" w:rsidRDefault="0025635F" w:rsidP="0025635F">
      <w:pPr>
        <w:pStyle w:val="Heading2"/>
        <w:spacing w:line="237" w:lineRule="auto"/>
        <w:ind w:left="3036" w:right="3569" w:firstLine="1400"/>
      </w:pPr>
      <w:r>
        <w:t>Article 5</w:t>
      </w:r>
      <w:r>
        <w:rPr>
          <w:spacing w:val="1"/>
        </w:rPr>
        <w:t xml:space="preserve"> </w:t>
      </w:r>
      <w:r>
        <w:t>PERMANENT</w:t>
      </w:r>
      <w:r>
        <w:rPr>
          <w:spacing w:val="-13"/>
        </w:rPr>
        <w:t xml:space="preserve"> </w:t>
      </w:r>
      <w:r>
        <w:t>ESTABLISHMENT</w:t>
      </w:r>
    </w:p>
    <w:p w:rsidR="0025635F" w:rsidRDefault="0025635F" w:rsidP="0025635F">
      <w:pPr>
        <w:pStyle w:val="BodyText"/>
        <w:spacing w:before="5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6"/>
        </w:numPr>
        <w:tabs>
          <w:tab w:val="left" w:pos="800"/>
        </w:tabs>
        <w:spacing w:before="1" w:line="242" w:lineRule="auto"/>
        <w:ind w:right="148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For the purposes of this Convention, the term "permanent establishment" means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fixed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through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wholly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partly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carried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on.</w:t>
      </w:r>
    </w:p>
    <w:p w:rsidR="0025635F" w:rsidRDefault="0025635F" w:rsidP="0025635F">
      <w:pPr>
        <w:pStyle w:val="BodyText"/>
        <w:spacing w:before="1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6"/>
        </w:numPr>
        <w:tabs>
          <w:tab w:val="left" w:pos="800"/>
        </w:tabs>
        <w:ind w:left="80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"permanent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establishment"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includes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especially: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8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management;</w:t>
      </w: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8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branch;</w:t>
      </w: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80"/>
        </w:tabs>
        <w:spacing w:before="3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an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office;</w:t>
      </w: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8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factory;</w:t>
      </w: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80"/>
        </w:tabs>
        <w:spacing w:before="2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workshop, and</w:t>
      </w: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79"/>
          <w:tab w:val="left" w:pos="1280"/>
        </w:tabs>
        <w:spacing w:line="247" w:lineRule="auto"/>
        <w:ind w:right="1208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mine,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oil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well,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quarry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exploration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extraction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natural resources.</w:t>
      </w:r>
    </w:p>
    <w:p w:rsidR="0025635F" w:rsidRDefault="0025635F" w:rsidP="0025635F">
      <w:pPr>
        <w:pStyle w:val="BodyText"/>
        <w:spacing w:before="7"/>
        <w:rPr>
          <w:rFonts w:ascii="Times New Roman"/>
        </w:rPr>
      </w:pPr>
    </w:p>
    <w:p w:rsidR="0025635F" w:rsidRDefault="0025635F" w:rsidP="0025635F">
      <w:pPr>
        <w:pStyle w:val="ListParagraph"/>
        <w:numPr>
          <w:ilvl w:val="0"/>
          <w:numId w:val="26"/>
        </w:numPr>
        <w:tabs>
          <w:tab w:val="left" w:pos="800"/>
        </w:tabs>
        <w:spacing w:before="1" w:line="242" w:lineRule="auto"/>
        <w:ind w:right="128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a) A building site, a construction, assembly or installation project or supervisory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activities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connection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therewith,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constitutes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but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where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site, project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activities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continue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period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more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12 months.</w:t>
      </w:r>
    </w:p>
    <w:p w:rsidR="0025635F" w:rsidRDefault="0025635F" w:rsidP="0025635F">
      <w:pPr>
        <w:pStyle w:val="BodyText"/>
        <w:spacing w:before="8"/>
        <w:rPr>
          <w:rFonts w:ascii="Times New Roman"/>
          <w:sz w:val="23"/>
        </w:rPr>
      </w:pPr>
    </w:p>
    <w:p w:rsidR="0025635F" w:rsidRDefault="0025635F" w:rsidP="0025635F">
      <w:pPr>
        <w:ind w:left="560" w:right="1137" w:firstLine="284"/>
        <w:rPr>
          <w:rFonts w:ascii="Times New Roman"/>
          <w:sz w:val="24"/>
        </w:rPr>
      </w:pPr>
      <w:r>
        <w:rPr>
          <w:rFonts w:ascii="Times New Roman"/>
          <w:sz w:val="24"/>
        </w:rPr>
        <w:t>b)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furnishing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services,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including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consultative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services,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through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employees or other personnel engaged by the enterprise for such purpose constitutes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 establishment, but only where activities of that nature continue (for the same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 connected project) within the country for a period or periods aggregating more than 3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months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within any twelve-month period.</w:t>
      </w:r>
    </w:p>
    <w:p w:rsidR="0025635F" w:rsidRDefault="0025635F" w:rsidP="0025635F">
      <w:pPr>
        <w:pStyle w:val="BodyText"/>
        <w:spacing w:before="5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6"/>
        </w:numPr>
        <w:tabs>
          <w:tab w:val="left" w:pos="800"/>
        </w:tabs>
        <w:spacing w:line="247" w:lineRule="auto"/>
        <w:ind w:right="2002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preceding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"permanent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establishment"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deemed not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include:</w:t>
      </w:r>
    </w:p>
    <w:p w:rsidR="0025635F" w:rsidRDefault="0025635F" w:rsidP="0025635F">
      <w:pPr>
        <w:pStyle w:val="BodyText"/>
        <w:spacing w:before="8"/>
        <w:rPr>
          <w:rFonts w:ascii="Times New Roman"/>
        </w:rPr>
      </w:pP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80"/>
        </w:tabs>
        <w:spacing w:before="1" w:line="242" w:lineRule="auto"/>
        <w:ind w:right="1227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facilities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storage,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display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delivery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goods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merchandise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belonging to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enterprise;</w:t>
      </w: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80"/>
        </w:tabs>
        <w:spacing w:line="242" w:lineRule="auto"/>
        <w:ind w:right="1407"/>
        <w:rPr>
          <w:rFonts w:ascii="Times New Roman"/>
          <w:sz w:val="24"/>
        </w:rPr>
      </w:pPr>
      <w:r>
        <w:rPr>
          <w:rFonts w:ascii="Times New Roman"/>
          <w:sz w:val="24"/>
        </w:rPr>
        <w:t>the ma</w:t>
      </w:r>
      <w:bookmarkStart w:id="0" w:name="_GoBack"/>
      <w:bookmarkEnd w:id="0"/>
      <w:r>
        <w:rPr>
          <w:rFonts w:ascii="Times New Roman"/>
          <w:sz w:val="24"/>
        </w:rPr>
        <w:t>intenance of a stock of goods or merchandise belonging to the enterprise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storage,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display or delivery;</w:t>
      </w:r>
    </w:p>
    <w:p w:rsidR="0025635F" w:rsidRDefault="0025635F" w:rsidP="0025635F">
      <w:pPr>
        <w:spacing w:line="242" w:lineRule="auto"/>
        <w:rPr>
          <w:rFonts w:ascii="Times New Roman"/>
          <w:sz w:val="24"/>
        </w:rPr>
        <w:sectPr w:rsidR="0025635F" w:rsidSect="0075501B">
          <w:pgSz w:w="12240" w:h="15840"/>
          <w:pgMar w:top="1340" w:right="700" w:bottom="851" w:left="1240" w:header="722" w:footer="1284" w:gutter="0"/>
          <w:cols w:space="720"/>
        </w:sectPr>
      </w:pP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80"/>
        </w:tabs>
        <w:spacing w:before="92" w:line="237" w:lineRule="auto"/>
        <w:ind w:right="1407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the maintenance of a stock of goods or merchandise belonging to the enterprise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processing by another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enterprise;</w:t>
      </w: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80"/>
        </w:tabs>
        <w:spacing w:before="5" w:line="237" w:lineRule="auto"/>
        <w:ind w:right="1254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maintenance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fixed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purchasing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goods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merchandise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collecting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information, 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enterprise;</w:t>
      </w: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80"/>
        </w:tabs>
        <w:spacing w:before="6" w:line="237" w:lineRule="auto"/>
        <w:ind w:right="1147"/>
        <w:rPr>
          <w:rFonts w:ascii="Times New Roman"/>
          <w:sz w:val="24"/>
        </w:rPr>
      </w:pPr>
      <w:r>
        <w:rPr>
          <w:rFonts w:ascii="Times New Roman"/>
          <w:sz w:val="24"/>
        </w:rPr>
        <w:t>the maintenance of a fixed place of business solely for the purpose of carrying on,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enterprise,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activity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preparatory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auxiliary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character;</w:t>
      </w:r>
    </w:p>
    <w:p w:rsidR="0025635F" w:rsidRDefault="0025635F" w:rsidP="0025635F">
      <w:pPr>
        <w:pStyle w:val="ListParagraph"/>
        <w:numPr>
          <w:ilvl w:val="1"/>
          <w:numId w:val="26"/>
        </w:numPr>
        <w:tabs>
          <w:tab w:val="left" w:pos="1279"/>
          <w:tab w:val="left" w:pos="1280"/>
        </w:tabs>
        <w:spacing w:before="3"/>
        <w:ind w:right="1134"/>
        <w:rPr>
          <w:rFonts w:ascii="Times New Roman"/>
          <w:sz w:val="24"/>
        </w:rPr>
      </w:pPr>
      <w:r>
        <w:rPr>
          <w:rFonts w:ascii="Times New Roman"/>
          <w:sz w:val="24"/>
        </w:rPr>
        <w:t>the maintenance of a fixed place of business solely for any combination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activities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mentioned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subparagraphs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e),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provided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overall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activity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 fixed place of business resulting from this combination is of a preparatory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auxiliary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character.</w:t>
      </w:r>
    </w:p>
    <w:p w:rsidR="0025635F" w:rsidRDefault="0025635F" w:rsidP="0025635F">
      <w:pPr>
        <w:pStyle w:val="BodyText"/>
        <w:spacing w:before="3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6"/>
        </w:numPr>
        <w:tabs>
          <w:tab w:val="left" w:pos="800"/>
        </w:tabs>
        <w:ind w:right="112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provisions of paragraphs 1 and 2, where a person - other than an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agent of an independent status to whom paragraph 6 applies - is acting on behalf of an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enterprise and has, and habitually exercises, in a Contracting State an authority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conclude contracts in the name of the enterprise, that enterprise shall be deemed to have 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permanent establishment in that State in respect of any activities which that person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undertakes for the enterprise, unless the activities of such person are limited to those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mentioned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4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which,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exercised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through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 fixed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business,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would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not make this fixed place of business a permanent establishment under the provisions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paragraph.</w:t>
      </w:r>
    </w:p>
    <w:p w:rsidR="0025635F" w:rsidRDefault="0025635F" w:rsidP="0025635F">
      <w:pPr>
        <w:pStyle w:val="BodyText"/>
        <w:spacing w:before="5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6"/>
        </w:numPr>
        <w:tabs>
          <w:tab w:val="left" w:pos="800"/>
        </w:tabs>
        <w:spacing w:line="242" w:lineRule="auto"/>
        <w:ind w:right="112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An enterprise shall not be deemed to have a permanent establishment in a 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 merely because it carries on business in that State through a broker, general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commission agent or any other agent of an independent status, provided that such persons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acting in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ordinary course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their business.</w:t>
      </w:r>
    </w:p>
    <w:p w:rsidR="0025635F" w:rsidRDefault="0025635F" w:rsidP="0025635F">
      <w:pPr>
        <w:pStyle w:val="BodyText"/>
        <w:spacing w:before="3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6"/>
        </w:numPr>
        <w:tabs>
          <w:tab w:val="left" w:pos="800"/>
        </w:tabs>
        <w:ind w:right="121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fact that a company which is a resident of a Contracting State controls or 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controlled by a company which is a resident of the other Contracting State, or which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carries on business in that other State (whether through a permanent establishment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otherwise), shall not of itself constitute either company a permanent establishment of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other.</w:t>
      </w:r>
    </w:p>
    <w:p w:rsidR="0025635F" w:rsidRDefault="0025635F" w:rsidP="0025635F">
      <w:pPr>
        <w:pStyle w:val="BodyText"/>
        <w:spacing w:before="5"/>
        <w:rPr>
          <w:rFonts w:ascii="Times New Roman"/>
          <w:sz w:val="24"/>
        </w:rPr>
      </w:pPr>
    </w:p>
    <w:p w:rsidR="0025635F" w:rsidRDefault="0025635F" w:rsidP="0025635F">
      <w:pPr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6</w:t>
      </w:r>
    </w:p>
    <w:p w:rsidR="0025635F" w:rsidRDefault="0025635F" w:rsidP="0025635F">
      <w:pPr>
        <w:pStyle w:val="Heading1"/>
        <w:spacing w:before="2"/>
      </w:pPr>
      <w:r>
        <w:t>INCOME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IMMOVABLE</w:t>
      </w:r>
      <w:r>
        <w:rPr>
          <w:spacing w:val="-1"/>
        </w:rPr>
        <w:t xml:space="preserve"> </w:t>
      </w:r>
      <w:r>
        <w:t>PROPERTY</w:t>
      </w:r>
    </w:p>
    <w:p w:rsidR="0025635F" w:rsidRDefault="0025635F" w:rsidP="0025635F">
      <w:pPr>
        <w:pStyle w:val="BodyText"/>
        <w:spacing w:before="5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5"/>
        </w:numPr>
        <w:tabs>
          <w:tab w:val="left" w:pos="800"/>
        </w:tabs>
        <w:ind w:right="15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Income derived by a resident of a Contracting State from immovable property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(including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agriculture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forestry)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situated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 taxed in that other 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5"/>
        </w:numPr>
        <w:tabs>
          <w:tab w:val="left" w:pos="800"/>
        </w:tabs>
        <w:ind w:right="122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term "immovable property" shall have the meaning which it has under the law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Contracting State in which the property in question is situated. The term shall in any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case include property accessory to immovable property, livestock and equipment used in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agriculture and forestry, rights to which the provisions of general law respecting landed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property apply, usufruct of immovable property and rights to variable or fixed payments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consideration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working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right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work,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mineral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deposits,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sources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</w:p>
    <w:p w:rsidR="0025635F" w:rsidRDefault="0025635F" w:rsidP="0025635F">
      <w:pPr>
        <w:rPr>
          <w:rFonts w:ascii="Times New Roman"/>
          <w:sz w:val="24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spacing w:before="92" w:line="237" w:lineRule="auto"/>
        <w:ind w:left="560" w:right="1409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other natural resources; ships, boats, aircraft and road vehicles shall not be regarded as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immovable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property.</w:t>
      </w:r>
    </w:p>
    <w:p w:rsidR="0025635F" w:rsidRDefault="0025635F" w:rsidP="0025635F">
      <w:pPr>
        <w:pStyle w:val="BodyText"/>
        <w:spacing w:before="1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5"/>
        </w:numPr>
        <w:tabs>
          <w:tab w:val="left" w:pos="800"/>
        </w:tabs>
        <w:spacing w:line="242" w:lineRule="auto"/>
        <w:ind w:right="178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apply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derived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direct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use,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letting,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use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any other form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immovable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property.</w:t>
      </w:r>
    </w:p>
    <w:p w:rsidR="0025635F" w:rsidRDefault="0025635F" w:rsidP="0025635F">
      <w:pPr>
        <w:pStyle w:val="ListParagraph"/>
        <w:numPr>
          <w:ilvl w:val="0"/>
          <w:numId w:val="25"/>
        </w:numPr>
        <w:tabs>
          <w:tab w:val="left" w:pos="800"/>
        </w:tabs>
        <w:spacing w:line="242" w:lineRule="auto"/>
        <w:ind w:right="134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3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also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immovable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property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an enterprise.</w:t>
      </w:r>
    </w:p>
    <w:p w:rsidR="0025635F" w:rsidRDefault="0025635F" w:rsidP="0025635F">
      <w:pPr>
        <w:pStyle w:val="BodyText"/>
        <w:spacing w:before="5"/>
        <w:rPr>
          <w:rFonts w:ascii="Times New Roman"/>
          <w:sz w:val="23"/>
        </w:rPr>
      </w:pPr>
    </w:p>
    <w:p w:rsidR="0025635F" w:rsidRDefault="0025635F" w:rsidP="0025635F">
      <w:pPr>
        <w:pStyle w:val="Heading2"/>
        <w:spacing w:line="237" w:lineRule="auto"/>
        <w:ind w:left="3749" w:right="4283" w:firstLine="687"/>
      </w:pPr>
      <w:r>
        <w:t>Article 7</w:t>
      </w:r>
      <w:r>
        <w:rPr>
          <w:spacing w:val="1"/>
        </w:rPr>
        <w:t xml:space="preserve"> </w:t>
      </w:r>
      <w:r>
        <w:t>BUSINESS</w:t>
      </w:r>
      <w:r>
        <w:rPr>
          <w:spacing w:val="-13"/>
        </w:rPr>
        <w:t xml:space="preserve"> </w:t>
      </w:r>
      <w:r>
        <w:t>PROFITS</w:t>
      </w:r>
    </w:p>
    <w:p w:rsidR="0025635F" w:rsidRDefault="0025635F" w:rsidP="0025635F">
      <w:pPr>
        <w:pStyle w:val="BodyText"/>
        <w:spacing w:before="10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4"/>
        </w:numPr>
        <w:tabs>
          <w:tab w:val="left" w:pos="800"/>
        </w:tabs>
        <w:spacing w:before="1"/>
        <w:ind w:right="112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profits of an enterprise of a Contracting State shall be taxable only in that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unless the enterprise carries on business in the other Contracting State through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 establishment situated therein. If the enterprise carries on business as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aforesaid, the profits of the enterprise may be taxed in the other State but only so much of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them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 is attributable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 that permanent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establishment.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4"/>
        </w:numPr>
        <w:tabs>
          <w:tab w:val="left" w:pos="800"/>
        </w:tabs>
        <w:ind w:right="150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Subject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3,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where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carries on business in the other Contracting State through a permanent establishment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situated therein, there shall in each Contracting State be attributed to that permanent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establishment the profits which it might be expected to make if it were a distinct 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separate enterprise engaged in the same or similar activities under the same or similar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conditions and dealing wholly independently with the enterprise of which it is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establishment.</w:t>
      </w:r>
    </w:p>
    <w:p w:rsidR="0025635F" w:rsidRDefault="0025635F" w:rsidP="0025635F">
      <w:pPr>
        <w:pStyle w:val="BodyText"/>
        <w:spacing w:before="5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4"/>
        </w:numPr>
        <w:tabs>
          <w:tab w:val="left" w:pos="800"/>
        </w:tabs>
        <w:ind w:right="113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 determining the profits of a permanent establishment, there shall be allowed as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deductions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expenses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incurred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purposes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establishment, including executive and general administrative expenses so incurred,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whether in the State in which the permanent establishment is situated or elsewhere.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However, no such deduction shall be allowed in respect of amounts, if any, paid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otherwise than towards reimbursement of actual expenses) by the permanent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establishment to the enterprise, by way of royalties, fees or other similar payments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return for the use of patents or other rights, or by way of commission, for services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performed or for management, or, except in the case of a banking enterprise, by way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interest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 moneys lent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establishment.</w:t>
      </w:r>
    </w:p>
    <w:p w:rsidR="0025635F" w:rsidRDefault="0025635F" w:rsidP="0025635F">
      <w:pPr>
        <w:ind w:left="560" w:right="1329"/>
        <w:rPr>
          <w:rFonts w:ascii="Times New Roman"/>
          <w:sz w:val="24"/>
        </w:rPr>
      </w:pPr>
      <w:r>
        <w:rPr>
          <w:rFonts w:ascii="Times New Roman"/>
          <w:sz w:val="24"/>
        </w:rPr>
        <w:t>Likewise, no account shall be taken, in determining the profits of a permanent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establishment, for amounts charged (otherwise than towards reimbursement of actual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expenses) by the permanent establishment to the enterprise, by way of royalties, fees or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other similar payments in return for the use of patents or other rights, or by way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commission for services performed or for management, or, except in the case of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banking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way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interest 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moneys lent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4"/>
        </w:numPr>
        <w:tabs>
          <w:tab w:val="left" w:pos="800"/>
        </w:tabs>
        <w:spacing w:before="1"/>
        <w:ind w:right="1359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Insofar as it has been customary in a Contracting State to determine the profits to be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attributed to a permanent establishment on the basis of an apportionment of the total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profits of the enterprise to its various parts, nothing in paragraph 2 shall preclude that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determining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profits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apportionment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</w:p>
    <w:p w:rsidR="0025635F" w:rsidRDefault="0025635F" w:rsidP="0025635F">
      <w:pPr>
        <w:rPr>
          <w:rFonts w:ascii="Times New Roman"/>
          <w:sz w:val="24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spacing w:before="90" w:line="242" w:lineRule="auto"/>
        <w:ind w:left="560" w:right="1142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may be customary; the method of apportionment adopted shall, however, be such that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result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accordance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principles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contained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 Article.</w:t>
      </w:r>
    </w:p>
    <w:p w:rsidR="0025635F" w:rsidRDefault="0025635F" w:rsidP="0025635F">
      <w:pPr>
        <w:pStyle w:val="BodyText"/>
        <w:spacing w:before="8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4"/>
        </w:numPr>
        <w:tabs>
          <w:tab w:val="left" w:pos="800"/>
        </w:tabs>
        <w:spacing w:line="247" w:lineRule="auto"/>
        <w:ind w:right="152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 profits shall be attributed to a permanent establishment by reason of the mere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purchase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goods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merchandise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enterprise.</w:t>
      </w:r>
    </w:p>
    <w:p w:rsidR="0025635F" w:rsidRDefault="0025635F" w:rsidP="0025635F">
      <w:pPr>
        <w:pStyle w:val="BodyText"/>
        <w:spacing w:before="2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4"/>
        </w:numPr>
        <w:tabs>
          <w:tab w:val="left" w:pos="800"/>
        </w:tabs>
        <w:spacing w:line="242" w:lineRule="auto"/>
        <w:ind w:right="151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For the purposes of the preceding paragraphs, the profits to be attributed to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determined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same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method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year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year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unless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good and sufficient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reason 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contrary.</w:t>
      </w:r>
    </w:p>
    <w:p w:rsidR="0025635F" w:rsidRDefault="0025635F" w:rsidP="0025635F">
      <w:pPr>
        <w:pStyle w:val="BodyText"/>
        <w:spacing w:before="3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4"/>
        </w:numPr>
        <w:tabs>
          <w:tab w:val="left" w:pos="800"/>
        </w:tabs>
        <w:spacing w:before="1" w:line="242" w:lineRule="auto"/>
        <w:ind w:right="1135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profits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include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items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dealt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separately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Articles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 this Convention, then the provisions of those Articles shall not be affected by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this Article.</w:t>
      </w:r>
    </w:p>
    <w:p w:rsidR="0025635F" w:rsidRDefault="0025635F" w:rsidP="0025635F">
      <w:pPr>
        <w:pStyle w:val="BodyText"/>
        <w:spacing w:before="8"/>
        <w:rPr>
          <w:rFonts w:ascii="Times New Roman"/>
          <w:sz w:val="23"/>
        </w:rPr>
      </w:pPr>
    </w:p>
    <w:p w:rsidR="0025635F" w:rsidRDefault="0025635F" w:rsidP="0025635F">
      <w:pPr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8</w:t>
      </w:r>
    </w:p>
    <w:p w:rsidR="0025635F" w:rsidRDefault="0025635F" w:rsidP="0025635F">
      <w:pPr>
        <w:pStyle w:val="Heading1"/>
        <w:spacing w:before="4" w:line="237" w:lineRule="auto"/>
        <w:ind w:left="1089" w:right="1627"/>
      </w:pPr>
      <w:r>
        <w:t>SHIPPING, INLAND WATERWAYS TRANSPORT, ROAD VEHICLES</w:t>
      </w:r>
      <w:r>
        <w:rPr>
          <w:spacing w:val="-58"/>
        </w:rPr>
        <w:t xml:space="preserve"> </w:t>
      </w:r>
      <w:r>
        <w:t>AND AIR TRANSPORT</w:t>
      </w:r>
    </w:p>
    <w:p w:rsidR="0025635F" w:rsidRDefault="0025635F" w:rsidP="0025635F">
      <w:pPr>
        <w:pStyle w:val="BodyText"/>
        <w:spacing w:before="1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3"/>
        </w:numPr>
        <w:tabs>
          <w:tab w:val="left" w:pos="800"/>
        </w:tabs>
        <w:ind w:right="1115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Profits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operation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ships,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aircraft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road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vehicles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international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traffic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be taxable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place of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effective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management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 situated.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3"/>
        </w:numPr>
        <w:tabs>
          <w:tab w:val="left" w:pos="800"/>
        </w:tabs>
        <w:ind w:right="1355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Profits from the operation of boats engaged in inland waterways transport shall be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effective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management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situated.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3"/>
        </w:numPr>
        <w:tabs>
          <w:tab w:val="left" w:pos="800"/>
        </w:tabs>
        <w:spacing w:before="1" w:line="242" w:lineRule="auto"/>
        <w:ind w:right="1553" w:firstLine="0"/>
        <w:rPr>
          <w:sz w:val="24"/>
        </w:rPr>
      </w:pPr>
      <w:r>
        <w:rPr>
          <w:rFonts w:ascii="Times New Roman"/>
          <w:sz w:val="24"/>
        </w:rPr>
        <w:t>The provisions of paragraph 1 shall also apply to profits from the participation in 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pool,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joint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business 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 international operating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agency</w:t>
      </w:r>
      <w:r>
        <w:rPr>
          <w:sz w:val="24"/>
        </w:rPr>
        <w:t>.</w:t>
      </w:r>
    </w:p>
    <w:p w:rsidR="0025635F" w:rsidRDefault="0025635F" w:rsidP="0025635F">
      <w:pPr>
        <w:pStyle w:val="BodyText"/>
        <w:spacing w:before="9"/>
        <w:rPr>
          <w:sz w:val="23"/>
        </w:rPr>
      </w:pPr>
    </w:p>
    <w:p w:rsidR="0025635F" w:rsidRDefault="0025635F" w:rsidP="0025635F">
      <w:pPr>
        <w:pStyle w:val="Heading2"/>
        <w:spacing w:line="237" w:lineRule="auto"/>
        <w:ind w:left="3236" w:right="3769" w:firstLine="1200"/>
      </w:pPr>
      <w:r>
        <w:t>Article 9</w:t>
      </w:r>
      <w:r>
        <w:rPr>
          <w:spacing w:val="1"/>
        </w:rPr>
        <w:t xml:space="preserve"> </w:t>
      </w:r>
      <w:r>
        <w:t>ASSOCIATED</w:t>
      </w:r>
      <w:r>
        <w:rPr>
          <w:spacing w:val="-13"/>
        </w:rPr>
        <w:t xml:space="preserve"> </w:t>
      </w:r>
      <w:r>
        <w:t>ENTERPRISES</w:t>
      </w:r>
    </w:p>
    <w:p w:rsidR="0025635F" w:rsidRDefault="0025635F" w:rsidP="0025635F">
      <w:pPr>
        <w:pStyle w:val="BodyText"/>
        <w:spacing w:before="11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2"/>
        </w:numPr>
        <w:tabs>
          <w:tab w:val="left" w:pos="800"/>
        </w:tabs>
        <w:rPr>
          <w:rFonts w:ascii="Times New Roman"/>
          <w:sz w:val="24"/>
        </w:rPr>
      </w:pPr>
      <w:r>
        <w:rPr>
          <w:rFonts w:ascii="Times New Roman"/>
          <w:sz w:val="24"/>
        </w:rPr>
        <w:t>Where</w:t>
      </w:r>
    </w:p>
    <w:p w:rsidR="0025635F" w:rsidRDefault="0025635F" w:rsidP="0025635F">
      <w:pPr>
        <w:pStyle w:val="BodyText"/>
        <w:spacing w:before="5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1"/>
          <w:numId w:val="31"/>
        </w:numPr>
        <w:tabs>
          <w:tab w:val="left" w:pos="1280"/>
        </w:tabs>
        <w:ind w:right="1407"/>
        <w:jc w:val="left"/>
        <w:rPr>
          <w:sz w:val="20"/>
        </w:rPr>
      </w:pPr>
      <w:r>
        <w:rPr>
          <w:sz w:val="20"/>
        </w:rPr>
        <w:t>an enterprise of a Contracting State participates directly or indirectly in the management,</w:t>
      </w:r>
      <w:r>
        <w:rPr>
          <w:spacing w:val="-42"/>
          <w:sz w:val="20"/>
        </w:rPr>
        <w:t xml:space="preserve"> </w:t>
      </w:r>
      <w:r>
        <w:rPr>
          <w:sz w:val="20"/>
        </w:rPr>
        <w:t>control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capital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an</w:t>
      </w:r>
      <w:r>
        <w:rPr>
          <w:spacing w:val="-1"/>
          <w:sz w:val="20"/>
        </w:rPr>
        <w:t xml:space="preserve"> </w:t>
      </w:r>
      <w:r>
        <w:rPr>
          <w:sz w:val="20"/>
        </w:rPr>
        <w:t>enterprise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Contracting</w:t>
      </w:r>
      <w:r>
        <w:rPr>
          <w:spacing w:val="-1"/>
          <w:sz w:val="20"/>
        </w:rPr>
        <w:t xml:space="preserve"> </w:t>
      </w:r>
      <w:r>
        <w:rPr>
          <w:sz w:val="20"/>
        </w:rPr>
        <w:t>State,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</w:p>
    <w:p w:rsidR="0025635F" w:rsidRDefault="0025635F" w:rsidP="0025635F">
      <w:pPr>
        <w:pStyle w:val="ListParagraph"/>
        <w:numPr>
          <w:ilvl w:val="1"/>
          <w:numId w:val="31"/>
        </w:numPr>
        <w:tabs>
          <w:tab w:val="left" w:pos="1269"/>
        </w:tabs>
        <w:spacing w:before="1"/>
        <w:ind w:left="1268" w:right="1303" w:hanging="283"/>
        <w:jc w:val="left"/>
        <w:rPr>
          <w:sz w:val="20"/>
        </w:rPr>
      </w:pPr>
      <w:r>
        <w:rPr>
          <w:sz w:val="20"/>
        </w:rPr>
        <w:t>the same persons participate directly or indirectly in the management, control or capital of</w:t>
      </w:r>
      <w:r>
        <w:rPr>
          <w:spacing w:val="-42"/>
          <w:sz w:val="20"/>
        </w:rPr>
        <w:t xml:space="preserve"> </w:t>
      </w:r>
      <w:r>
        <w:rPr>
          <w:sz w:val="20"/>
        </w:rPr>
        <w:t>an</w:t>
      </w:r>
      <w:r>
        <w:rPr>
          <w:spacing w:val="-2"/>
          <w:sz w:val="20"/>
        </w:rPr>
        <w:t xml:space="preserve"> </w:t>
      </w:r>
      <w:r>
        <w:rPr>
          <w:sz w:val="20"/>
        </w:rPr>
        <w:t>enterprise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Contracting</w:t>
      </w:r>
      <w:r>
        <w:rPr>
          <w:spacing w:val="-1"/>
          <w:sz w:val="20"/>
        </w:rPr>
        <w:t xml:space="preserve"> </w:t>
      </w:r>
      <w:r>
        <w:rPr>
          <w:sz w:val="20"/>
        </w:rPr>
        <w:t>State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an</w:t>
      </w:r>
      <w:r>
        <w:rPr>
          <w:spacing w:val="-2"/>
          <w:sz w:val="20"/>
        </w:rPr>
        <w:t xml:space="preserve"> </w:t>
      </w:r>
      <w:r>
        <w:rPr>
          <w:sz w:val="20"/>
        </w:rPr>
        <w:t>enterprise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other</w:t>
      </w:r>
      <w:r>
        <w:rPr>
          <w:spacing w:val="-2"/>
          <w:sz w:val="20"/>
        </w:rPr>
        <w:t xml:space="preserve"> </w:t>
      </w:r>
      <w:r>
        <w:rPr>
          <w:sz w:val="20"/>
        </w:rPr>
        <w:t>Contracting</w:t>
      </w:r>
      <w:r>
        <w:rPr>
          <w:spacing w:val="-1"/>
          <w:sz w:val="20"/>
        </w:rPr>
        <w:t xml:space="preserve"> </w:t>
      </w:r>
      <w:r>
        <w:rPr>
          <w:sz w:val="20"/>
        </w:rPr>
        <w:t>State,</w:t>
      </w:r>
    </w:p>
    <w:p w:rsidR="0025635F" w:rsidRDefault="0025635F" w:rsidP="0025635F">
      <w:pPr>
        <w:pStyle w:val="BodyText"/>
        <w:spacing w:before="5"/>
        <w:rPr>
          <w:sz w:val="23"/>
        </w:rPr>
      </w:pPr>
    </w:p>
    <w:p w:rsidR="0025635F" w:rsidRDefault="0025635F" w:rsidP="0025635F">
      <w:pPr>
        <w:ind w:left="986" w:right="1110"/>
        <w:rPr>
          <w:rFonts w:ascii="Times New Roman"/>
          <w:sz w:val="24"/>
        </w:rPr>
      </w:pPr>
      <w:r>
        <w:rPr>
          <w:rFonts w:ascii="Times New Roman"/>
          <w:sz w:val="24"/>
        </w:rPr>
        <w:t>and in either case conditions are made or imposed between the two enterprises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their commercial or financial relations which differ from those which would be made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between independent enterprises, then any profits which would, but for those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conditions, have accrued to one of the enterprises, but, by reason of those conditions,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have not so accrued, may be included in the profits of that enterprise and taxed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accordingly.</w:t>
      </w:r>
    </w:p>
    <w:p w:rsidR="0025635F" w:rsidRDefault="0025635F" w:rsidP="0025635F">
      <w:pPr>
        <w:rPr>
          <w:rFonts w:ascii="Times New Roman"/>
          <w:sz w:val="24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pStyle w:val="ListParagraph"/>
        <w:numPr>
          <w:ilvl w:val="0"/>
          <w:numId w:val="22"/>
        </w:numPr>
        <w:tabs>
          <w:tab w:val="left" w:pos="800"/>
        </w:tabs>
        <w:spacing w:before="90"/>
        <w:ind w:left="560" w:right="1121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[REPLACED by paragraph 1 of Article 17 of the MLI] </w:t>
      </w:r>
      <w:r>
        <w:rPr>
          <w:rFonts w:ascii="Times New Roman" w:hAnsi="Times New Roman"/>
          <w:sz w:val="24"/>
        </w:rPr>
        <w:t>[Where a Contracting State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includes in the profits of an enterprise of that State – and taxes accordingly - profits on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which an enterprise of the other Contracting State has been charged to tax in that other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and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profits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included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are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profits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which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would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have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accrued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to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enterprise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of</w:t>
      </w:r>
      <w:r>
        <w:rPr>
          <w:rFonts w:ascii="Times New Roman" w:hAnsi="Times New Roman"/>
          <w:spacing w:val="-57"/>
          <w:sz w:val="24"/>
        </w:rPr>
        <w:t xml:space="preserve"> </w:t>
      </w:r>
      <w:r>
        <w:rPr>
          <w:rFonts w:ascii="Times New Roman" w:hAnsi="Times New Roman"/>
          <w:sz w:val="24"/>
        </w:rPr>
        <w:t>the first-mentioned State if the conditions made between the two enterprises had been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those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which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would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have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been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made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between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independent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enterprises,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then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that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other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State shall make an appropriate adjustment to the amount of the tax charged therein on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those profits, where that other State considers the adjustment justified. In determining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such adjustment, due regard shall be had to the other provisions of this Convention and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competent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authorities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of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Contracting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States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shall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if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necessary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consult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each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other.]</w:t>
      </w:r>
    </w:p>
    <w:p w:rsidR="0025635F" w:rsidRDefault="0025635F" w:rsidP="0025635F">
      <w:pPr>
        <w:pStyle w:val="BodyText"/>
        <w:spacing w:before="4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0C6CC92" wp14:editId="25A2C8B8">
                <wp:simplePos x="0" y="0"/>
                <wp:positionH relativeFrom="page">
                  <wp:posOffset>1073150</wp:posOffset>
                </wp:positionH>
                <wp:positionV relativeFrom="paragraph">
                  <wp:posOffset>182245</wp:posOffset>
                </wp:positionV>
                <wp:extent cx="5626735" cy="2490470"/>
                <wp:effectExtent l="0" t="0" r="0" b="0"/>
                <wp:wrapTopAndBottom/>
                <wp:docPr id="118" name="docshape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735" cy="24904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5635F" w:rsidRDefault="0025635F" w:rsidP="0025635F">
                            <w:pPr>
                              <w:spacing w:before="21"/>
                              <w:ind w:left="105" w:right="47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1 of Article 17 of the MLI replaces paragraph 2 of Article 9 of this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Convention:</w:t>
                            </w:r>
                          </w:p>
                          <w:p w:rsidR="0025635F" w:rsidRDefault="0025635F" w:rsidP="0025635F">
                            <w:pPr>
                              <w:pStyle w:val="BodyText"/>
                              <w:spacing w:before="11"/>
                              <w:rPr>
                                <w:i/>
                                <w:sz w:val="21"/>
                              </w:rPr>
                            </w:pPr>
                          </w:p>
                          <w:p w:rsidR="0025635F" w:rsidRDefault="0025635F" w:rsidP="0025635F">
                            <w:pPr>
                              <w:pStyle w:val="BodyText"/>
                              <w:ind w:left="1151" w:right="1150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17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CORRESPONDING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ADJUSTMENTS</w:t>
                            </w:r>
                          </w:p>
                          <w:p w:rsidR="0025635F" w:rsidRDefault="0025635F" w:rsidP="0025635F">
                            <w:pPr>
                              <w:pStyle w:val="BodyText"/>
                              <w:spacing w:before="2"/>
                            </w:pPr>
                          </w:p>
                          <w:p w:rsidR="0025635F" w:rsidRDefault="0025635F" w:rsidP="0025635F">
                            <w:pPr>
                              <w:pStyle w:val="BodyText"/>
                              <w:ind w:left="105"/>
                            </w:pPr>
                            <w:r>
                              <w:t>Where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Contracting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State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includes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profits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enterprise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Contracting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State</w:t>
                            </w:r>
                          </w:p>
                          <w:p w:rsidR="0025635F" w:rsidRDefault="0025635F" w:rsidP="0025635F">
                            <w:pPr>
                              <w:pStyle w:val="BodyText"/>
                              <w:spacing w:before="2"/>
                              <w:ind w:left="105" w:right="141"/>
                            </w:pPr>
                            <w:r>
                              <w:t>— and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taxes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accordingly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— profits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which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an enterprise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other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Contracting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State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has been charged to tax in that other Contracting State and the profits so included are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profits which would have accrued to the enterprise of the first-mentioned Contracting State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if the conditions made between the two enterprises had been those which would have been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made between independent enterprises, then that other Contracting State shall make 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appropriate adjustment to the amount of the tax charged therein on those profits. 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determining such adjustment, due regard shall be had to the other provisions of this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Convention and the competent authorities of the Contracting State shall if necessary consult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each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other.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6CC92" id="docshape184" o:spid="_x0000_s1030" type="#_x0000_t202" style="position:absolute;margin-left:84.5pt;margin-top:14.35pt;width:443.05pt;height:196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" filled="f" strokeweight=".48pt">
                <v:textbox inset="0,0,0,0">
                  <w:txbxContent>
                    <w:p w:rsidR="0025635F" w:rsidRDefault="0025635F" w:rsidP="0025635F">
                      <w:pPr>
                        <w:spacing w:before="21"/>
                        <w:ind w:left="105" w:right="470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1 of Article 17 of the MLI replaces paragraph 2 of Article 9 of this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Convention:</w:t>
                      </w:r>
                    </w:p>
                    <w:p w:rsidR="0025635F" w:rsidRDefault="0025635F" w:rsidP="0025635F">
                      <w:pPr>
                        <w:pStyle w:val="BodyText"/>
                        <w:spacing w:before="11"/>
                        <w:rPr>
                          <w:i/>
                          <w:sz w:val="21"/>
                        </w:rPr>
                      </w:pPr>
                    </w:p>
                    <w:p w:rsidR="0025635F" w:rsidRDefault="0025635F" w:rsidP="0025635F">
                      <w:pPr>
                        <w:pStyle w:val="BodyText"/>
                        <w:ind w:left="1151" w:right="1150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17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CORRESPONDING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ADJUSTMENTS</w:t>
                      </w:r>
                    </w:p>
                    <w:p w:rsidR="0025635F" w:rsidRDefault="0025635F" w:rsidP="0025635F">
                      <w:pPr>
                        <w:pStyle w:val="BodyText"/>
                        <w:spacing w:before="2"/>
                      </w:pPr>
                    </w:p>
                    <w:p w:rsidR="0025635F" w:rsidRDefault="0025635F" w:rsidP="0025635F">
                      <w:pPr>
                        <w:pStyle w:val="BodyText"/>
                        <w:ind w:left="105"/>
                      </w:pPr>
                      <w:r>
                        <w:t>Where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Contracting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State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includes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profits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enterprise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Contracting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State</w:t>
                      </w:r>
                    </w:p>
                    <w:p w:rsidR="0025635F" w:rsidRDefault="0025635F" w:rsidP="0025635F">
                      <w:pPr>
                        <w:pStyle w:val="BodyText"/>
                        <w:spacing w:before="2"/>
                        <w:ind w:left="105" w:right="141"/>
                      </w:pPr>
                      <w:r>
                        <w:t>— and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taxes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accordingly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— profits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which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an enterprise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other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Contracting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State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has been charged to tax in that other Contracting State and the profits so included are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profits which would have accrued to the enterprise of the first-mentioned Contracting State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if the conditions made between the two enterprises had been those which would have been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made between independent enterprises, then that other Contracting State shall make 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appropriate adjustment to the amount of the tax charged therein on those profits. In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determining such adjustment, due regard shall be had to the other provisions of this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Convention and the competent authorities of the Contracting State shall if necessary consult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each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other.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5635F" w:rsidRDefault="0025635F" w:rsidP="0025635F">
      <w:pPr>
        <w:pStyle w:val="BodyText"/>
        <w:spacing w:before="1"/>
        <w:rPr>
          <w:rFonts w:ascii="Times New Roman"/>
          <w:sz w:val="16"/>
        </w:rPr>
      </w:pPr>
    </w:p>
    <w:p w:rsidR="0025635F" w:rsidRDefault="0025635F" w:rsidP="0025635F">
      <w:pPr>
        <w:pStyle w:val="Heading2"/>
        <w:spacing w:before="90" w:line="242" w:lineRule="auto"/>
        <w:ind w:left="4206" w:right="4744" w:hanging="1"/>
        <w:jc w:val="center"/>
      </w:pPr>
      <w:r>
        <w:t>Article 10</w:t>
      </w:r>
      <w:r>
        <w:rPr>
          <w:spacing w:val="1"/>
        </w:rPr>
        <w:t xml:space="preserve"> </w:t>
      </w:r>
      <w:r>
        <w:t>DIVIDENDS</w:t>
      </w:r>
    </w:p>
    <w:p w:rsidR="0025635F" w:rsidRDefault="0025635F" w:rsidP="0025635F">
      <w:pPr>
        <w:pStyle w:val="BodyText"/>
        <w:spacing w:before="1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1"/>
        </w:numPr>
        <w:tabs>
          <w:tab w:val="left" w:pos="800"/>
        </w:tabs>
        <w:spacing w:before="1" w:line="242" w:lineRule="auto"/>
        <w:ind w:right="112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Dividends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 Contracting 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State.</w:t>
      </w:r>
    </w:p>
    <w:p w:rsidR="0025635F" w:rsidRDefault="0025635F" w:rsidP="0025635F">
      <w:pPr>
        <w:pStyle w:val="BodyText"/>
        <w:spacing w:before="8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1"/>
        </w:numPr>
        <w:tabs>
          <w:tab w:val="left" w:pos="800"/>
        </w:tabs>
        <w:ind w:right="122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However, such dividends may also be taxed in the Contracting State of which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company paying the dividends is a resident and according to the laws of that State, but if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 beneficial owner of the dividends is a resident of the other Contracting State, the tax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charged shall not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exceed: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1"/>
          <w:numId w:val="21"/>
        </w:numPr>
        <w:tabs>
          <w:tab w:val="left" w:pos="1280"/>
        </w:tabs>
        <w:spacing w:before="1"/>
        <w:ind w:right="1154"/>
        <w:rPr>
          <w:rFonts w:ascii="Times New Roman"/>
          <w:sz w:val="24"/>
        </w:rPr>
      </w:pPr>
      <w:r>
        <w:rPr>
          <w:rFonts w:ascii="Times New Roman"/>
          <w:sz w:val="24"/>
        </w:rPr>
        <w:t>5 per cent of the gross amount of the dividends if the beneficial owner is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company (other than a partnership) which holds directly at least 10 per cent of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company paying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dividends;</w:t>
      </w:r>
    </w:p>
    <w:p w:rsidR="0025635F" w:rsidRDefault="0025635F" w:rsidP="0025635F">
      <w:pPr>
        <w:pStyle w:val="ListParagraph"/>
        <w:numPr>
          <w:ilvl w:val="1"/>
          <w:numId w:val="21"/>
        </w:numPr>
        <w:tabs>
          <w:tab w:val="left" w:pos="1280"/>
        </w:tabs>
        <w:spacing w:before="2" w:line="242" w:lineRule="auto"/>
        <w:ind w:right="1207"/>
        <w:rPr>
          <w:rFonts w:ascii="Times New Roman"/>
          <w:sz w:val="24"/>
        </w:rPr>
      </w:pPr>
      <w:r>
        <w:rPr>
          <w:rFonts w:ascii="Times New Roman"/>
          <w:sz w:val="24"/>
        </w:rPr>
        <w:t>15 per cent of the gross amount of the dividends in all other cases. The paragraph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shall not affect the taxation of the company in respect of the profits out of which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dividends are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paid.</w:t>
      </w:r>
    </w:p>
    <w:p w:rsidR="0025635F" w:rsidRDefault="0025635F" w:rsidP="0025635F">
      <w:pPr>
        <w:pStyle w:val="BodyText"/>
        <w:spacing w:before="10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1"/>
        </w:numPr>
        <w:tabs>
          <w:tab w:val="left" w:pos="800"/>
        </w:tabs>
        <w:spacing w:line="237" w:lineRule="auto"/>
        <w:ind w:right="119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"dividends"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used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means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shares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rights,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debt-claims,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participating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profits,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well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corporate</w:t>
      </w:r>
    </w:p>
    <w:p w:rsidR="0025635F" w:rsidRDefault="0025635F" w:rsidP="0025635F">
      <w:pPr>
        <w:spacing w:line="237" w:lineRule="auto"/>
        <w:rPr>
          <w:rFonts w:ascii="Times New Roman"/>
          <w:sz w:val="24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spacing w:before="90"/>
        <w:ind w:left="560" w:right="110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rights which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is subjected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to the same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treatment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 shares by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laws of the State of which the company making the distribution is a resident, and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investor's share of the profit in a commercial, industrial, mining or craft undertaking, paid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proportionally to the profits and by virtue of his capital outlay, as well as interest 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payments on bonds, where, over and above the fixed rate of interest, a right of assignment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granted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supplementary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interest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varying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according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unretained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earnings.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1"/>
        </w:numPr>
        <w:tabs>
          <w:tab w:val="left" w:pos="800"/>
        </w:tabs>
        <w:spacing w:line="242" w:lineRule="auto"/>
        <w:ind w:right="138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paragraphs 1 and 2 shall not apply if the beneficial owner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dividends, being a resident of a Contracting State, carries on business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of which the company paying the dividends is a resident, through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 establishment situated therein and the holding in respect of which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dividends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effectively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connected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establishment.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provisions of Article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7 shall apply.</w:t>
      </w:r>
    </w:p>
    <w:p w:rsidR="0025635F" w:rsidRDefault="0025635F" w:rsidP="0025635F">
      <w:pPr>
        <w:pStyle w:val="BodyText"/>
        <w:spacing w:before="2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1"/>
        </w:numPr>
        <w:tabs>
          <w:tab w:val="left" w:pos="800"/>
        </w:tabs>
        <w:ind w:right="112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 a company which is a resident of a Contracting State derives profits or income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from the other Contracting State, that other State may not impose any tax on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dividends paid by the company, except insofar as such dividends are paid to a resident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that other State or insofar as the holding in respect of which the dividends are paid 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effectively connected with a permanent establishment in that other State, nor subject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company's undistributed profits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to 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on the company's undistributed profits,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even if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dividends paid or the undistributed profits consist wholly or partly of profits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income arising in such other State. undistributed profits consist wholly or partly of profits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arising in such other State.</w:t>
      </w:r>
    </w:p>
    <w:p w:rsidR="0025635F" w:rsidRDefault="0025635F" w:rsidP="0025635F">
      <w:pPr>
        <w:pStyle w:val="BodyText"/>
        <w:spacing w:before="1"/>
        <w:rPr>
          <w:rFonts w:ascii="Times New Roman"/>
          <w:sz w:val="24"/>
        </w:rPr>
      </w:pPr>
    </w:p>
    <w:p w:rsidR="0025635F" w:rsidRDefault="0025635F" w:rsidP="0025635F">
      <w:pPr>
        <w:pStyle w:val="Heading2"/>
        <w:spacing w:line="242" w:lineRule="auto"/>
        <w:ind w:left="4273" w:right="4810" w:hanging="1"/>
        <w:jc w:val="center"/>
      </w:pPr>
      <w:r>
        <w:t>Article 11</w:t>
      </w:r>
      <w:r>
        <w:rPr>
          <w:spacing w:val="1"/>
        </w:rPr>
        <w:t xml:space="preserve"> </w:t>
      </w:r>
      <w:r>
        <w:t>INTEREST</w:t>
      </w:r>
    </w:p>
    <w:p w:rsidR="0025635F" w:rsidRDefault="0025635F" w:rsidP="0025635F">
      <w:pPr>
        <w:pStyle w:val="BodyText"/>
        <w:spacing w:before="1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0"/>
        </w:numPr>
        <w:tabs>
          <w:tab w:val="left" w:pos="800"/>
        </w:tabs>
        <w:spacing w:line="242" w:lineRule="auto"/>
        <w:ind w:right="144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Interest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arising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that other State.</w:t>
      </w:r>
    </w:p>
    <w:p w:rsidR="0025635F" w:rsidRDefault="0025635F" w:rsidP="0025635F">
      <w:pPr>
        <w:pStyle w:val="BodyText"/>
        <w:spacing w:before="9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0"/>
        </w:numPr>
        <w:tabs>
          <w:tab w:val="left" w:pos="800"/>
        </w:tabs>
        <w:spacing w:line="242" w:lineRule="auto"/>
        <w:ind w:right="122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However, such interest may also be taxed in the Contracting State in which it arises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 according to the laws of that State, but if the beneficial owner of the interest is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resident of the other Contracting State, the tax so charged shall not exceed 10 per cent of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gross amount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interest.</w:t>
      </w:r>
    </w:p>
    <w:p w:rsidR="0025635F" w:rsidRDefault="0025635F" w:rsidP="0025635F">
      <w:pPr>
        <w:pStyle w:val="BodyText"/>
        <w:spacing w:before="3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20"/>
        </w:numPr>
        <w:tabs>
          <w:tab w:val="left" w:pos="800"/>
        </w:tabs>
        <w:spacing w:line="242" w:lineRule="auto"/>
        <w:ind w:right="117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2,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interest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referred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be taxable only in the Contracting State of which the recipient is a resident if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beneficial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owner 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interest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 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and:</w:t>
      </w:r>
    </w:p>
    <w:p w:rsidR="0025635F" w:rsidRDefault="0025635F" w:rsidP="0025635F">
      <w:pPr>
        <w:pStyle w:val="BodyText"/>
        <w:spacing w:before="8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1"/>
          <w:numId w:val="20"/>
        </w:numPr>
        <w:tabs>
          <w:tab w:val="left" w:pos="1280"/>
        </w:tabs>
        <w:rPr>
          <w:rFonts w:ascii="Times New Roman"/>
          <w:sz w:val="24"/>
        </w:rPr>
      </w:pPr>
      <w:r>
        <w:rPr>
          <w:rFonts w:ascii="Times New Roman"/>
          <w:sz w:val="24"/>
        </w:rPr>
        <w:t>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local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authority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statutory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body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thereof,</w:t>
      </w:r>
    </w:p>
    <w:p w:rsidR="0025635F" w:rsidRDefault="0025635F" w:rsidP="0025635F">
      <w:pPr>
        <w:pStyle w:val="ListParagraph"/>
        <w:numPr>
          <w:ilvl w:val="1"/>
          <w:numId w:val="20"/>
        </w:numPr>
        <w:tabs>
          <w:tab w:val="left" w:pos="1280"/>
        </w:tabs>
        <w:spacing w:before="5" w:line="237" w:lineRule="auto"/>
        <w:ind w:right="1995"/>
        <w:rPr>
          <w:rFonts w:ascii="Times New Roman"/>
          <w:sz w:val="24"/>
        </w:rPr>
      </w:pP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interest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interest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arises 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local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authority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statutory body thereof,</w:t>
      </w:r>
    </w:p>
    <w:p w:rsidR="0025635F" w:rsidRDefault="0025635F" w:rsidP="0025635F">
      <w:pPr>
        <w:pStyle w:val="ListParagraph"/>
        <w:numPr>
          <w:ilvl w:val="1"/>
          <w:numId w:val="20"/>
        </w:numPr>
        <w:tabs>
          <w:tab w:val="left" w:pos="1280"/>
        </w:tabs>
        <w:spacing w:before="3"/>
        <w:ind w:right="1194"/>
        <w:rPr>
          <w:rFonts w:ascii="Times New Roman"/>
          <w:sz w:val="24"/>
        </w:rPr>
      </w:pPr>
      <w:r>
        <w:rPr>
          <w:rFonts w:ascii="Times New Roman"/>
          <w:sz w:val="24"/>
        </w:rPr>
        <w:t>if the interest is paid in respect of a loan, debt-claim or credit that is owed to,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made,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provided,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guaranteed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insured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local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authority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export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financing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agency thereof,</w:t>
      </w:r>
    </w:p>
    <w:p w:rsidR="0025635F" w:rsidRDefault="0025635F" w:rsidP="0025635F">
      <w:pPr>
        <w:pStyle w:val="ListParagraph"/>
        <w:numPr>
          <w:ilvl w:val="1"/>
          <w:numId w:val="20"/>
        </w:numPr>
        <w:tabs>
          <w:tab w:val="left" w:pos="1280"/>
        </w:tabs>
        <w:spacing w:before="2"/>
        <w:rPr>
          <w:rFonts w:ascii="Times New Roman"/>
          <w:sz w:val="24"/>
        </w:rPr>
      </w:pP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interest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respect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loan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kind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granted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bank.</w:t>
      </w:r>
    </w:p>
    <w:p w:rsidR="0025635F" w:rsidRDefault="0025635F" w:rsidP="0025635F">
      <w:pPr>
        <w:rPr>
          <w:rFonts w:ascii="Times New Roman"/>
          <w:sz w:val="24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pStyle w:val="ListParagraph"/>
        <w:numPr>
          <w:ilvl w:val="0"/>
          <w:numId w:val="20"/>
        </w:numPr>
        <w:tabs>
          <w:tab w:val="left" w:pos="800"/>
        </w:tabs>
        <w:spacing w:before="90"/>
        <w:ind w:right="1101" w:firstLine="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The term "interest" as used in this Article means income from debt-claims of every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kind, whether or not secured by mortgage and whether or not carrying a right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participate in the debtor's profits, and in particular, income from government securities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 income from bonds or debentures, including premiums and prizes attaching to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securities, bonds or debentures. However, the term "interest" shall not include income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referred to in Article 10. Penalty charges for late payment shall not be regarded as interest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this Article.</w:t>
      </w:r>
    </w:p>
    <w:p w:rsidR="0025635F" w:rsidRDefault="0025635F" w:rsidP="0025635F">
      <w:pPr>
        <w:pStyle w:val="BodyText"/>
        <w:spacing w:before="4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0"/>
        </w:numPr>
        <w:tabs>
          <w:tab w:val="left" w:pos="800"/>
        </w:tabs>
        <w:spacing w:before="1"/>
        <w:ind w:right="115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paragraphs 1, 2 and 3 shall not apply if the beneficial owner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interest, being a resident of a Contracting State, carries on business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in which the interest arises, through a permanent establishment situated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therein and the debt-claim in respect of which the interest is paid is effectively connected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establishment.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7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apply.</w:t>
      </w:r>
    </w:p>
    <w:p w:rsidR="0025635F" w:rsidRDefault="0025635F" w:rsidP="0025635F">
      <w:pPr>
        <w:pStyle w:val="BodyText"/>
        <w:spacing w:before="4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0"/>
        </w:numPr>
        <w:tabs>
          <w:tab w:val="left" w:pos="800"/>
        </w:tabs>
        <w:spacing w:before="1"/>
        <w:ind w:right="1275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Interest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deemed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arise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when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payer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that State. Where, however, the person paying the interest, whether he is a resident of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or not, has in a Contracting State a permanent establishment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connection with which the indebtedness on which the interest is paid was incurred, 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such interest is borne by such permanent establishment, then such interest shall be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deemed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arise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situated.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20"/>
        </w:numPr>
        <w:tabs>
          <w:tab w:val="left" w:pos="800"/>
        </w:tabs>
        <w:ind w:right="114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Where, by reason of a special relationship between the payer and the beneficial owner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 between both of them and some other person, the amount of the interest, having regard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to the debt-claim for which it is paid, exceeds the amount which would have been agreed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upon by the payer and the beneficial owner in the absence of such relationship,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provisions of this Article shall apply only to the last-mentioned amount. In such case, 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excess part of the payments shall remain taxable according to the laws of each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due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regard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had 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 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 Convention.</w:t>
      </w:r>
    </w:p>
    <w:p w:rsidR="0025635F" w:rsidRDefault="0025635F" w:rsidP="0025635F">
      <w:pPr>
        <w:pStyle w:val="BodyText"/>
        <w:spacing w:before="7"/>
        <w:rPr>
          <w:rFonts w:ascii="Times New Roman"/>
          <w:sz w:val="24"/>
        </w:rPr>
      </w:pPr>
    </w:p>
    <w:p w:rsidR="0025635F" w:rsidRDefault="0025635F" w:rsidP="0025635F">
      <w:pPr>
        <w:pStyle w:val="Heading2"/>
        <w:spacing w:line="237" w:lineRule="auto"/>
        <w:ind w:left="4173" w:right="4711" w:hanging="1"/>
        <w:jc w:val="center"/>
      </w:pPr>
      <w:r>
        <w:t>Article 12</w:t>
      </w:r>
      <w:r>
        <w:rPr>
          <w:spacing w:val="1"/>
        </w:rPr>
        <w:t xml:space="preserve"> </w:t>
      </w:r>
      <w:r>
        <w:t>ROYALTIES</w:t>
      </w:r>
    </w:p>
    <w:p w:rsidR="0025635F" w:rsidRDefault="0025635F" w:rsidP="0025635F">
      <w:pPr>
        <w:pStyle w:val="BodyText"/>
        <w:spacing w:before="11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9"/>
        </w:numPr>
        <w:tabs>
          <w:tab w:val="left" w:pos="800"/>
        </w:tabs>
        <w:spacing w:line="242" w:lineRule="auto"/>
        <w:ind w:right="126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Royalties arising in a Contracting State and paid to a resident of the other Contracting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that other State.</w:t>
      </w:r>
    </w:p>
    <w:p w:rsidR="0025635F" w:rsidRDefault="0025635F" w:rsidP="0025635F">
      <w:pPr>
        <w:pStyle w:val="BodyText"/>
        <w:spacing w:before="3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19"/>
        </w:numPr>
        <w:tabs>
          <w:tab w:val="left" w:pos="800"/>
        </w:tabs>
        <w:spacing w:before="1" w:line="242" w:lineRule="auto"/>
        <w:ind w:right="117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However,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royalties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also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arise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and according to the laws of that State, but if the recipient is the beneficial owner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royalties, the tax so charged shall not exceed 5 percent of the gross amount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royalties.</w:t>
      </w:r>
    </w:p>
    <w:p w:rsidR="0025635F" w:rsidRDefault="0025635F" w:rsidP="0025635F">
      <w:pPr>
        <w:pStyle w:val="BodyText"/>
        <w:spacing w:before="7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19"/>
        </w:numPr>
        <w:tabs>
          <w:tab w:val="left" w:pos="800"/>
        </w:tabs>
        <w:ind w:right="129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term "royalties" as used in this Article means payments of any kind received as 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consideration for the use of, or the right to use, any copyright of literary, artistic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scientific work including cinematograph films or films or tapes used for radio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television broadcasting, any patent, trade mark, design or model, plan, secret formula or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process,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concerning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industrial,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commercial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scientific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experience.</w:t>
      </w:r>
    </w:p>
    <w:p w:rsidR="0025635F" w:rsidRDefault="0025635F" w:rsidP="0025635F">
      <w:pPr>
        <w:rPr>
          <w:rFonts w:ascii="Times New Roman"/>
          <w:sz w:val="24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pStyle w:val="ListParagraph"/>
        <w:numPr>
          <w:ilvl w:val="0"/>
          <w:numId w:val="19"/>
        </w:numPr>
        <w:tabs>
          <w:tab w:val="left" w:pos="800"/>
        </w:tabs>
        <w:spacing w:before="90"/>
        <w:ind w:right="1127" w:firstLine="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The provisions of paragraphs 1 and 2 shall not apply if the beneficial owner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royalties, being a resident of a Contracting State, carries on business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royalties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arise,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through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situated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therein and the right or property in respect of which the royalties are paid is effectively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connected with such permanent establishment. In such case the provisions of Article 7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apply.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9"/>
        </w:numPr>
        <w:tabs>
          <w:tab w:val="left" w:pos="800"/>
        </w:tabs>
        <w:spacing w:line="242" w:lineRule="auto"/>
        <w:ind w:right="116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Royalties shall be deemed to arise in a Contracting State when the payer is a resident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 that State. Where, however, the person paying the royalties, whether he is a resident of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 Contracting State or not, has in a Contracting State a permanent establishment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connection with which the liability to pay the royalties was incurred, and such royalties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are borne by such permanent establishment, then such royalties shall be deemed to arise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 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situated.</w:t>
      </w:r>
    </w:p>
    <w:p w:rsidR="0025635F" w:rsidRDefault="0025635F" w:rsidP="0025635F">
      <w:pPr>
        <w:pStyle w:val="BodyText"/>
        <w:spacing w:before="2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19"/>
        </w:numPr>
        <w:tabs>
          <w:tab w:val="left" w:pos="800"/>
        </w:tabs>
        <w:ind w:right="117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Where, by reason of a special relationship between the payer and the beneficial owner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 between both of them and some other person, the amount of the royalties, having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regard to the use, right or information for which they are paid, exceeds the amount which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would have been agreed upon by the payer and the beneficial owner in the absence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such relationship, the provisions of this Article shall apply only to the last-mentioned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amount. In such case, the excess part of the payments shall remain taxable according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laws of each Contracting State, due regard being had to the other provisions of this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Convention.</w:t>
      </w:r>
    </w:p>
    <w:p w:rsidR="0025635F" w:rsidRDefault="0025635F" w:rsidP="0025635F">
      <w:pPr>
        <w:pStyle w:val="BodyText"/>
        <w:spacing w:before="5"/>
        <w:rPr>
          <w:rFonts w:ascii="Times New Roman"/>
          <w:sz w:val="24"/>
        </w:rPr>
      </w:pPr>
    </w:p>
    <w:p w:rsidR="0025635F" w:rsidRDefault="0025635F" w:rsidP="0025635F">
      <w:pPr>
        <w:pStyle w:val="Heading2"/>
        <w:spacing w:line="237" w:lineRule="auto"/>
        <w:ind w:left="3929" w:right="4467" w:hanging="1"/>
        <w:jc w:val="center"/>
      </w:pPr>
      <w:r>
        <w:t>Article 13</w:t>
      </w:r>
      <w:r>
        <w:rPr>
          <w:spacing w:val="1"/>
        </w:rPr>
        <w:t xml:space="preserve"> </w:t>
      </w:r>
      <w:r>
        <w:t>CAPITAL</w:t>
      </w:r>
      <w:r>
        <w:rPr>
          <w:spacing w:val="-13"/>
        </w:rPr>
        <w:t xml:space="preserve"> </w:t>
      </w:r>
      <w:r>
        <w:t>GAINS</w:t>
      </w:r>
    </w:p>
    <w:p w:rsidR="0025635F" w:rsidRDefault="0025635F" w:rsidP="0025635F">
      <w:pPr>
        <w:pStyle w:val="BodyText"/>
        <w:spacing w:before="11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8"/>
        </w:numPr>
        <w:tabs>
          <w:tab w:val="left" w:pos="800"/>
        </w:tabs>
        <w:ind w:right="126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Gains derived by a resident of a Contracting State from the alienation of immovable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property referred to in Article 6 and situated in the other Contracting State may be taxed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other 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8"/>
        </w:numPr>
        <w:tabs>
          <w:tab w:val="left" w:pos="800"/>
        </w:tabs>
        <w:spacing w:line="242" w:lineRule="auto"/>
        <w:ind w:right="114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Gains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alienation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movable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property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forming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property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 permanent establishment which an enterprise of a Contracting State has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State, including such gains from the alienation of such a permanent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(alone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whole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enterprise),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25635F" w:rsidRDefault="0025635F" w:rsidP="0025635F">
      <w:pPr>
        <w:pStyle w:val="BodyText"/>
        <w:spacing w:before="3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18"/>
        </w:numPr>
        <w:tabs>
          <w:tab w:val="left" w:pos="800"/>
        </w:tabs>
        <w:spacing w:line="242" w:lineRule="auto"/>
        <w:ind w:right="110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Gains from the alienation of ships, aircraft or road vehicles operated in international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traffic, boats engaged in inland waterways transport or movable property pertaining to 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operation of such ships, aircraft, road vehicles or boats, shall be taxable only in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effective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management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situated.</w:t>
      </w:r>
    </w:p>
    <w:p w:rsidR="0025635F" w:rsidRDefault="0025635F" w:rsidP="0025635F">
      <w:pPr>
        <w:pStyle w:val="BodyText"/>
        <w:spacing w:before="8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18"/>
        </w:numPr>
        <w:tabs>
          <w:tab w:val="left" w:pos="800"/>
        </w:tabs>
        <w:spacing w:line="242" w:lineRule="auto"/>
        <w:ind w:right="1587" w:firstLine="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Gains derived by a resident of a Contracting State from the alienation of shares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 corporate rights in a company the assets of which consist mainly of immovable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property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situated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State.</w:t>
      </w:r>
    </w:p>
    <w:p w:rsidR="0025635F" w:rsidRDefault="0025635F" w:rsidP="0025635F">
      <w:pPr>
        <w:pStyle w:val="BodyText"/>
        <w:spacing w:before="3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18"/>
        </w:numPr>
        <w:tabs>
          <w:tab w:val="left" w:pos="800"/>
        </w:tabs>
        <w:spacing w:line="247" w:lineRule="auto"/>
        <w:ind w:right="116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Gains from the alienation of any property other than that referred to in paragraphs 1, 2,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3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4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alienator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resident.</w:t>
      </w:r>
    </w:p>
    <w:p w:rsidR="0025635F" w:rsidRDefault="0025635F" w:rsidP="0025635F">
      <w:pPr>
        <w:spacing w:line="247" w:lineRule="auto"/>
        <w:rPr>
          <w:rFonts w:ascii="Times New Roman"/>
          <w:sz w:val="24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spacing w:before="90" w:line="275" w:lineRule="exact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14</w:t>
      </w:r>
    </w:p>
    <w:p w:rsidR="0025635F" w:rsidRDefault="0025635F" w:rsidP="0025635F">
      <w:pPr>
        <w:pStyle w:val="Heading1"/>
        <w:spacing w:line="275" w:lineRule="exact"/>
        <w:ind w:right="1160"/>
      </w:pPr>
      <w:r>
        <w:t>INCOME</w:t>
      </w:r>
      <w:r>
        <w:rPr>
          <w:spacing w:val="-2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EMPLOYMENT</w:t>
      </w:r>
    </w:p>
    <w:p w:rsidR="0025635F" w:rsidRDefault="0025635F" w:rsidP="0025635F">
      <w:pPr>
        <w:pStyle w:val="BodyText"/>
        <w:spacing w:before="9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7"/>
        </w:numPr>
        <w:tabs>
          <w:tab w:val="left" w:pos="800"/>
        </w:tabs>
        <w:ind w:right="142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Subject to the provisions of Articles 15, 17 and 18, salaries, wages and other similar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remuneration derived by a resident of a Contracting State in respect of an employment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shall be taxable only in that State unless the employment is exercised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State. If the employment is so exercised, such remuneration as is derived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therefrom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that other 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7"/>
        </w:numPr>
        <w:tabs>
          <w:tab w:val="left" w:pos="800"/>
        </w:tabs>
        <w:ind w:right="113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provisions of paragraph 1, remuneration derived by a resident of 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Contracting State in respect of an employment exercised in the other Contracting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 in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first-mentioned 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if:</w:t>
      </w:r>
    </w:p>
    <w:p w:rsidR="0025635F" w:rsidRDefault="0025635F" w:rsidP="0025635F">
      <w:pPr>
        <w:pStyle w:val="ListParagraph"/>
        <w:numPr>
          <w:ilvl w:val="1"/>
          <w:numId w:val="17"/>
        </w:numPr>
        <w:tabs>
          <w:tab w:val="left" w:pos="1280"/>
        </w:tabs>
        <w:ind w:right="124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the recipient is present in the other State for a period or periods not exceeding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 xml:space="preserve">the aggregate 183 days in any </w:t>
      </w:r>
      <w:proofErr w:type="gramStart"/>
      <w:r>
        <w:rPr>
          <w:rFonts w:ascii="Times New Roman"/>
          <w:sz w:val="24"/>
        </w:rPr>
        <w:t>twelve month</w:t>
      </w:r>
      <w:proofErr w:type="gramEnd"/>
      <w:r>
        <w:rPr>
          <w:rFonts w:ascii="Times New Roman"/>
          <w:sz w:val="24"/>
        </w:rPr>
        <w:t xml:space="preserve"> period commencing or ending in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calendar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year concerned, and</w:t>
      </w:r>
    </w:p>
    <w:p w:rsidR="0025635F" w:rsidRDefault="0025635F" w:rsidP="0025635F">
      <w:pPr>
        <w:pStyle w:val="ListParagraph"/>
        <w:numPr>
          <w:ilvl w:val="1"/>
          <w:numId w:val="17"/>
        </w:numPr>
        <w:tabs>
          <w:tab w:val="left" w:pos="1280"/>
        </w:tabs>
        <w:spacing w:before="3" w:line="237" w:lineRule="auto"/>
        <w:ind w:right="1234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the remuneration is paid by, or on behalf of, an employer who is not a resident of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 State, and</w:t>
      </w:r>
    </w:p>
    <w:p w:rsidR="0025635F" w:rsidRDefault="0025635F" w:rsidP="0025635F">
      <w:pPr>
        <w:pStyle w:val="ListParagraph"/>
        <w:numPr>
          <w:ilvl w:val="1"/>
          <w:numId w:val="17"/>
        </w:numPr>
        <w:tabs>
          <w:tab w:val="left" w:pos="1280"/>
        </w:tabs>
        <w:spacing w:before="5" w:line="237" w:lineRule="auto"/>
        <w:ind w:right="1307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the remuneration is not borne by a permanent establishment which the employer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has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State.</w:t>
      </w:r>
    </w:p>
    <w:p w:rsidR="0025635F" w:rsidRDefault="0025635F" w:rsidP="0025635F">
      <w:pPr>
        <w:pStyle w:val="ListParagraph"/>
        <w:numPr>
          <w:ilvl w:val="0"/>
          <w:numId w:val="17"/>
        </w:numPr>
        <w:tabs>
          <w:tab w:val="left" w:pos="800"/>
        </w:tabs>
        <w:spacing w:before="4"/>
        <w:ind w:right="1502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preceding provisions of this Article, remuneration derived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respect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employment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exercised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aboard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ship,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aircraft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road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vehicle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operated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international traffic, or aboard a boat engaged in inland waterways transport, may be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taxed in the Contracting State in which the place of effective management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situated.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Heading2"/>
        <w:spacing w:line="237" w:lineRule="auto"/>
        <w:ind w:left="3803" w:right="4341" w:hanging="1"/>
        <w:jc w:val="center"/>
      </w:pPr>
      <w:r>
        <w:t>Article 15</w:t>
      </w:r>
      <w:r>
        <w:rPr>
          <w:spacing w:val="1"/>
        </w:rPr>
        <w:t xml:space="preserve"> </w:t>
      </w:r>
      <w:r>
        <w:rPr>
          <w:spacing w:val="-1"/>
        </w:rPr>
        <w:t>DIRECTORS'</w:t>
      </w:r>
      <w:r>
        <w:rPr>
          <w:spacing w:val="-8"/>
        </w:rPr>
        <w:t xml:space="preserve"> </w:t>
      </w:r>
      <w:r>
        <w:t>FEES</w:t>
      </w:r>
    </w:p>
    <w:p w:rsidR="0025635F" w:rsidRDefault="0025635F" w:rsidP="0025635F">
      <w:pPr>
        <w:pStyle w:val="BodyText"/>
        <w:spacing w:before="1"/>
        <w:rPr>
          <w:rFonts w:ascii="Times New Roman"/>
          <w:b/>
          <w:sz w:val="24"/>
        </w:rPr>
      </w:pPr>
    </w:p>
    <w:p w:rsidR="0025635F" w:rsidRDefault="0025635F" w:rsidP="0025635F">
      <w:pPr>
        <w:ind w:left="560" w:right="1114"/>
        <w:rPr>
          <w:rFonts w:ascii="Times New Roman"/>
          <w:sz w:val="24"/>
        </w:rPr>
      </w:pPr>
      <w:r>
        <w:rPr>
          <w:rFonts w:ascii="Times New Roman"/>
          <w:sz w:val="24"/>
        </w:rPr>
        <w:t>Directors' fees and other similar payments derived by a resident of a Contracting State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his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capacity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member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board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directors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 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 in that other 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16</w:t>
      </w:r>
    </w:p>
    <w:p w:rsidR="0025635F" w:rsidRDefault="0025635F" w:rsidP="0025635F">
      <w:pPr>
        <w:pStyle w:val="Heading1"/>
        <w:spacing w:line="275" w:lineRule="exact"/>
      </w:pPr>
      <w:r>
        <w:t>ARTISTES AND SPORTSPERSONS</w:t>
      </w:r>
    </w:p>
    <w:p w:rsidR="0025635F" w:rsidRDefault="0025635F" w:rsidP="0025635F">
      <w:pPr>
        <w:pStyle w:val="BodyText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6"/>
        </w:numPr>
        <w:tabs>
          <w:tab w:val="left" w:pos="800"/>
        </w:tabs>
        <w:ind w:right="120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7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14,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derived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Contracting State as an entertainer, such as a theatre, motion picture, radio or television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artiste, or a musician, or as a sportsperson, from his personal activities as such exercised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 may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that 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6"/>
        </w:numPr>
        <w:tabs>
          <w:tab w:val="left" w:pos="800"/>
        </w:tabs>
        <w:spacing w:before="1"/>
        <w:ind w:right="117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 income in respect of personal activities exercised by an entertainer or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sportsperson in his capacity as such accrues not to the entertainer or sportsperson himself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but to another person, that income may, notwithstanding the provisions of Articles 7 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14, be taxed in the Contracting State in which the activities of the entertainer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sportsperson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exercised.</w:t>
      </w:r>
    </w:p>
    <w:p w:rsidR="0025635F" w:rsidRDefault="0025635F" w:rsidP="0025635F">
      <w:pPr>
        <w:rPr>
          <w:rFonts w:ascii="Times New Roman"/>
          <w:sz w:val="24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pStyle w:val="ListParagraph"/>
        <w:numPr>
          <w:ilvl w:val="0"/>
          <w:numId w:val="16"/>
        </w:numPr>
        <w:tabs>
          <w:tab w:val="left" w:pos="800"/>
        </w:tabs>
        <w:spacing w:before="90"/>
        <w:ind w:right="1127" w:firstLine="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Notwithstanding the provisions of paragraphs 1 and 2, income derived by a resident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 Contracting State from his personal activities as an entertainer or as a sportsperson shall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be taxable only in that State if the activities are exercised in the other Contracting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within the framework of a cultural or sports exchange program approved by both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States.</w:t>
      </w:r>
    </w:p>
    <w:p w:rsidR="0025635F" w:rsidRDefault="0025635F" w:rsidP="0025635F">
      <w:pPr>
        <w:pStyle w:val="Heading2"/>
        <w:spacing w:line="242" w:lineRule="auto"/>
        <w:ind w:left="4279" w:right="4817" w:hanging="1"/>
        <w:jc w:val="center"/>
      </w:pPr>
      <w:r>
        <w:t>Article 17</w:t>
      </w:r>
      <w:r>
        <w:rPr>
          <w:spacing w:val="1"/>
        </w:rPr>
        <w:t xml:space="preserve"> </w:t>
      </w:r>
      <w:r>
        <w:t>PENSIONS</w:t>
      </w:r>
    </w:p>
    <w:p w:rsidR="0025635F" w:rsidRDefault="0025635F" w:rsidP="0025635F">
      <w:pPr>
        <w:pStyle w:val="BodyText"/>
        <w:spacing w:before="6"/>
        <w:rPr>
          <w:rFonts w:ascii="Times New Roman"/>
          <w:b/>
          <w:sz w:val="23"/>
        </w:rPr>
      </w:pPr>
    </w:p>
    <w:p w:rsidR="0025635F" w:rsidRDefault="0025635F" w:rsidP="0025635F">
      <w:pPr>
        <w:pStyle w:val="ListParagraph"/>
        <w:numPr>
          <w:ilvl w:val="0"/>
          <w:numId w:val="15"/>
        </w:numPr>
        <w:tabs>
          <w:tab w:val="left" w:pos="800"/>
        </w:tabs>
        <w:ind w:right="172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Subject to the provisions of paragraph 2 of Article 18, pensions and other similar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remuneration paid to a resident of a Contracting State in consideration of past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employment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5"/>
        </w:numPr>
        <w:tabs>
          <w:tab w:val="left" w:pos="800"/>
        </w:tabs>
        <w:ind w:right="147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provisions of paragraph 1, pensions and other payments made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under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social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security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legislation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5"/>
        </w:numPr>
        <w:tabs>
          <w:tab w:val="left" w:pos="800"/>
        </w:tabs>
        <w:ind w:right="115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provisions of paragraph 1, pensions and other similar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remuneration (including lump-sum payments) arising in a Contracting State and paid to 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resident of the other Contracting State shall be taxable only in the first-mentioned State,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provided that such payments derive from contributions paid to or from provisions made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under a pension scheme by the recipient or on his behalf and that these contributions,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provisions or the pensions or other similar remuneration have been subjected to tax in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first-mentioned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under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ordinary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rules of its tax laws.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Heading2"/>
        <w:spacing w:line="237" w:lineRule="auto"/>
        <w:ind w:left="3429" w:right="3963" w:firstLine="947"/>
      </w:pPr>
      <w:r>
        <w:t>Article 18</w:t>
      </w:r>
      <w:r>
        <w:rPr>
          <w:spacing w:val="1"/>
        </w:rPr>
        <w:t xml:space="preserve"> </w:t>
      </w:r>
      <w:r>
        <w:t>GOVERNMENT</w:t>
      </w:r>
      <w:r>
        <w:rPr>
          <w:spacing w:val="-13"/>
        </w:rPr>
        <w:t xml:space="preserve"> </w:t>
      </w:r>
      <w:r>
        <w:t>SERVICE</w:t>
      </w:r>
    </w:p>
    <w:p w:rsidR="0025635F" w:rsidRDefault="0025635F" w:rsidP="0025635F">
      <w:pPr>
        <w:pStyle w:val="BodyText"/>
        <w:spacing w:before="1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4"/>
        </w:numPr>
        <w:tabs>
          <w:tab w:val="left" w:pos="800"/>
        </w:tabs>
        <w:ind w:right="11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Salaries,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wages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similar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remuneration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local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authority thereof to an individual in respect of services rendered to that State or authority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 in that State.</w:t>
      </w:r>
    </w:p>
    <w:p w:rsidR="0025635F" w:rsidRDefault="0025635F" w:rsidP="0025635F">
      <w:pPr>
        <w:pStyle w:val="ListParagraph"/>
        <w:numPr>
          <w:ilvl w:val="0"/>
          <w:numId w:val="13"/>
        </w:numPr>
        <w:tabs>
          <w:tab w:val="left" w:pos="1104"/>
        </w:tabs>
        <w:spacing w:before="3"/>
        <w:ind w:right="1190" w:firstLine="284"/>
        <w:rPr>
          <w:rFonts w:ascii="Times New Roman"/>
          <w:sz w:val="24"/>
        </w:rPr>
      </w:pPr>
      <w:r>
        <w:rPr>
          <w:rFonts w:ascii="Times New Roman"/>
          <w:sz w:val="24"/>
        </w:rPr>
        <w:t>However, such salaries, wages and other similar remuneration shall be taxable only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in the other Contracting State if the services are rendered in that State and the individual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that 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who:</w:t>
      </w:r>
    </w:p>
    <w:p w:rsidR="0025635F" w:rsidRDefault="0025635F" w:rsidP="0025635F">
      <w:pPr>
        <w:pStyle w:val="ListParagraph"/>
        <w:numPr>
          <w:ilvl w:val="1"/>
          <w:numId w:val="13"/>
        </w:numPr>
        <w:tabs>
          <w:tab w:val="left" w:pos="1567"/>
        </w:tabs>
        <w:spacing w:line="274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national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State;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</w:p>
    <w:p w:rsidR="0025635F" w:rsidRDefault="0025635F" w:rsidP="0025635F">
      <w:pPr>
        <w:pStyle w:val="ListParagraph"/>
        <w:numPr>
          <w:ilvl w:val="1"/>
          <w:numId w:val="13"/>
        </w:numPr>
        <w:tabs>
          <w:tab w:val="left" w:pos="1634"/>
        </w:tabs>
        <w:spacing w:before="4" w:line="237" w:lineRule="auto"/>
        <w:ind w:left="1280" w:right="124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did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rendering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services.</w:t>
      </w:r>
    </w:p>
    <w:p w:rsidR="0025635F" w:rsidRDefault="0025635F" w:rsidP="0025635F">
      <w:pPr>
        <w:pStyle w:val="BodyText"/>
        <w:spacing w:before="1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4"/>
        </w:numPr>
        <w:tabs>
          <w:tab w:val="left" w:pos="800"/>
        </w:tabs>
        <w:ind w:right="125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a) Notwithstanding the provisions of paragraph 1, pensions and other similar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remuneration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out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funds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created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local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authority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thereof to an individual in respect of services rendered to that State or authority shall be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 in that State.</w:t>
      </w:r>
    </w:p>
    <w:p w:rsidR="0025635F" w:rsidRDefault="0025635F" w:rsidP="0025635F">
      <w:pPr>
        <w:spacing w:before="1" w:line="242" w:lineRule="auto"/>
        <w:ind w:left="560" w:right="1189" w:firstLine="284"/>
        <w:rPr>
          <w:rFonts w:ascii="Times New Roman"/>
          <w:sz w:val="24"/>
        </w:rPr>
      </w:pPr>
      <w:r>
        <w:rPr>
          <w:rFonts w:ascii="Times New Roman"/>
          <w:sz w:val="24"/>
        </w:rPr>
        <w:t>b)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However,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pensions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similar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remuneration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if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individual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 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of, 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national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of,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25635F" w:rsidRDefault="0025635F" w:rsidP="0025635F">
      <w:pPr>
        <w:spacing w:line="242" w:lineRule="auto"/>
        <w:rPr>
          <w:rFonts w:ascii="Times New Roman"/>
          <w:sz w:val="24"/>
        </w:rPr>
        <w:sectPr w:rsidR="0025635F" w:rsidSect="00DE30CD">
          <w:pgSz w:w="12240" w:h="15840"/>
          <w:pgMar w:top="1340" w:right="700" w:bottom="567" w:left="1240" w:header="722" w:footer="1284" w:gutter="0"/>
          <w:cols w:space="720"/>
        </w:sectPr>
      </w:pPr>
    </w:p>
    <w:p w:rsidR="0025635F" w:rsidRDefault="0025635F" w:rsidP="0025635F">
      <w:pPr>
        <w:pStyle w:val="ListParagraph"/>
        <w:numPr>
          <w:ilvl w:val="0"/>
          <w:numId w:val="14"/>
        </w:numPr>
        <w:tabs>
          <w:tab w:val="left" w:pos="800"/>
        </w:tabs>
        <w:spacing w:before="90"/>
        <w:ind w:right="1386" w:firstLine="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The provisions of Articles 14, 15, 16 and 17 shall apply to salaries, wages, pensions,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and other similar remuneration in respect of services rendered in connection with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carried 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 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 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local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authority thereof.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Heading2"/>
        <w:spacing w:line="237" w:lineRule="auto"/>
        <w:ind w:left="4246" w:right="4784" w:hanging="1"/>
        <w:jc w:val="center"/>
      </w:pPr>
      <w:r>
        <w:t>Article 19</w:t>
      </w:r>
      <w:r>
        <w:rPr>
          <w:spacing w:val="1"/>
        </w:rPr>
        <w:t xml:space="preserve"> </w:t>
      </w:r>
      <w:r>
        <w:t>STUDENTS</w:t>
      </w:r>
    </w:p>
    <w:p w:rsidR="0025635F" w:rsidRDefault="0025635F" w:rsidP="0025635F">
      <w:pPr>
        <w:pStyle w:val="BodyText"/>
        <w:spacing w:before="1"/>
        <w:rPr>
          <w:rFonts w:ascii="Times New Roman"/>
          <w:b/>
          <w:sz w:val="24"/>
        </w:rPr>
      </w:pPr>
    </w:p>
    <w:p w:rsidR="0025635F" w:rsidRDefault="0025635F" w:rsidP="0025635F">
      <w:pPr>
        <w:ind w:left="560" w:right="1115"/>
        <w:rPr>
          <w:rFonts w:ascii="Times New Roman"/>
          <w:sz w:val="24"/>
        </w:rPr>
      </w:pPr>
      <w:r>
        <w:rPr>
          <w:rFonts w:ascii="Times New Roman"/>
          <w:sz w:val="24"/>
        </w:rPr>
        <w:t>Payments which a student or business apprentice who is or was immediately before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visiting a Contracting State a resident of the other Contracting State and who is present in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 first- mentioned State solely for the purpose of his education or training receives for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purpose of his maintenance, education or training shall not be taxed in that State,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provided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payments arise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sources outside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Heading2"/>
        <w:spacing w:line="242" w:lineRule="auto"/>
        <w:ind w:left="2872" w:right="3407" w:firstLine="1503"/>
      </w:pPr>
      <w:r>
        <w:t>Article 20</w:t>
      </w:r>
      <w:r>
        <w:rPr>
          <w:spacing w:val="1"/>
        </w:rPr>
        <w:t xml:space="preserve"> </w:t>
      </w:r>
      <w:r>
        <w:t>PROFESSORS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RESEARCHERS</w:t>
      </w:r>
    </w:p>
    <w:p w:rsidR="0025635F" w:rsidRDefault="0025635F" w:rsidP="0025635F">
      <w:pPr>
        <w:pStyle w:val="BodyText"/>
        <w:spacing w:before="8"/>
        <w:rPr>
          <w:rFonts w:ascii="Times New Roman"/>
          <w:b/>
          <w:sz w:val="23"/>
        </w:rPr>
      </w:pPr>
    </w:p>
    <w:p w:rsidR="0025635F" w:rsidRDefault="0025635F" w:rsidP="0025635F">
      <w:pPr>
        <w:pStyle w:val="ListParagraph"/>
        <w:numPr>
          <w:ilvl w:val="0"/>
          <w:numId w:val="12"/>
        </w:numPr>
        <w:tabs>
          <w:tab w:val="left" w:pos="800"/>
        </w:tabs>
        <w:ind w:right="110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individual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visits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teaching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carrying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out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research at a university, college, school or other recognized educational institution in that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 and who is or was immediately before that visit a resident of the other 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State, shall be exempt from taxation in the first-mentioned Contracting State 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remuneration for such teaching or research for a period not exceeding two years from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date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his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/>
          <w:sz w:val="24"/>
        </w:rPr>
        <w:t>first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visit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purpose,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provided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remuneration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/>
          <w:sz w:val="24"/>
        </w:rPr>
        <w:t>arises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sources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outside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2"/>
        </w:numPr>
        <w:tabs>
          <w:tab w:val="left" w:pos="800"/>
        </w:tabs>
        <w:spacing w:before="1"/>
        <w:ind w:right="1621" w:firstLine="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 1 of this Article shall not apply to remuneration from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research if such research is undertaken not in the public interest but primarily for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private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benefit of 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specific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person 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persons.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Heading2"/>
        <w:spacing w:line="237" w:lineRule="auto"/>
        <w:ind w:left="3909" w:right="4443" w:firstLine="467"/>
      </w:pPr>
      <w:r>
        <w:t>Article 21</w:t>
      </w:r>
      <w:r>
        <w:rPr>
          <w:spacing w:val="1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INCOME</w:t>
      </w:r>
    </w:p>
    <w:p w:rsidR="0025635F" w:rsidRDefault="0025635F" w:rsidP="0025635F">
      <w:pPr>
        <w:pStyle w:val="BodyText"/>
        <w:spacing w:before="1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1"/>
        </w:numPr>
        <w:tabs>
          <w:tab w:val="left" w:pos="800"/>
        </w:tabs>
        <w:spacing w:line="242" w:lineRule="auto"/>
        <w:ind w:right="112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Items of income of a resident of a Contracting State, wherever arising, not dealt with in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foregoing Articles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 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State.</w:t>
      </w:r>
    </w:p>
    <w:p w:rsidR="0025635F" w:rsidRDefault="0025635F" w:rsidP="0025635F">
      <w:pPr>
        <w:pStyle w:val="BodyText"/>
        <w:spacing w:before="8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11"/>
        </w:numPr>
        <w:tabs>
          <w:tab w:val="left" w:pos="800"/>
        </w:tabs>
        <w:ind w:right="157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 1 shall not apply to income, other than income from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immovable property as defined in paragraph 2 of Article 6, if the recipient of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income, being a resident of a Contracting State, carries on business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through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situated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therein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right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property in respect of which the income is paid is effectively connected with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establishment.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7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apply.</w:t>
      </w:r>
    </w:p>
    <w:p w:rsidR="0025635F" w:rsidRDefault="0025635F" w:rsidP="0025635F">
      <w:pPr>
        <w:pStyle w:val="BodyText"/>
        <w:spacing w:before="9"/>
        <w:rPr>
          <w:rFonts w:ascii="Times New Roman"/>
          <w:sz w:val="23"/>
        </w:rPr>
      </w:pPr>
    </w:p>
    <w:p w:rsidR="00DE30CD" w:rsidRDefault="00DE30CD">
      <w:pPr>
        <w:widowControl/>
        <w:autoSpaceDE/>
        <w:autoSpaceDN/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25635F" w:rsidRDefault="0025635F" w:rsidP="00DE30CD">
      <w:pPr>
        <w:pStyle w:val="Heading2"/>
        <w:spacing w:before="1" w:line="242" w:lineRule="auto"/>
        <w:ind w:left="4339" w:right="4877" w:hanging="1"/>
        <w:jc w:val="center"/>
      </w:pPr>
      <w:r>
        <w:lastRenderedPageBreak/>
        <w:t>Article 22</w:t>
      </w:r>
      <w:r>
        <w:rPr>
          <w:spacing w:val="1"/>
        </w:rPr>
        <w:t xml:space="preserve"> </w:t>
      </w:r>
      <w:r>
        <w:t>CAPITAL</w:t>
      </w:r>
    </w:p>
    <w:p w:rsidR="00DE30CD" w:rsidRDefault="00DE30CD" w:rsidP="00DE30CD">
      <w:pPr>
        <w:pStyle w:val="Heading2"/>
        <w:spacing w:before="1" w:line="242" w:lineRule="auto"/>
        <w:ind w:left="4339" w:right="4877" w:hanging="1"/>
        <w:jc w:val="center"/>
      </w:pPr>
    </w:p>
    <w:p w:rsidR="0025635F" w:rsidRDefault="0025635F" w:rsidP="0025635F">
      <w:pPr>
        <w:pStyle w:val="ListParagraph"/>
        <w:numPr>
          <w:ilvl w:val="0"/>
          <w:numId w:val="10"/>
        </w:numPr>
        <w:tabs>
          <w:tab w:val="left" w:pos="800"/>
        </w:tabs>
        <w:spacing w:before="90"/>
        <w:ind w:right="13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Capital represented by immovable property referred to in Article 6, owned by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situated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other 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0"/>
        </w:numPr>
        <w:tabs>
          <w:tab w:val="left" w:pos="800"/>
        </w:tabs>
        <w:ind w:right="152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Capital represented by movable property forming part of the business property of 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permanent establishment which an enterprise of a Contracting State has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0"/>
        </w:numPr>
        <w:tabs>
          <w:tab w:val="left" w:pos="800"/>
        </w:tabs>
        <w:ind w:right="1182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Capital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represented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ships,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aircraft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road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vehicles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operated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international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traffic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and by boats engaged in inland waterways transport, and by movable property pertaining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to the operation of such ships, aircraft, road vehicles and boats, shall be taxable only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Contracting State in which the place of effective management of the enterprise 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situated.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10"/>
        </w:numPr>
        <w:tabs>
          <w:tab w:val="left" w:pos="800"/>
        </w:tabs>
        <w:spacing w:line="237" w:lineRule="auto"/>
        <w:ind w:right="13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elements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State.</w:t>
      </w:r>
    </w:p>
    <w:p w:rsidR="0025635F" w:rsidRDefault="0025635F" w:rsidP="0025635F">
      <w:pPr>
        <w:pStyle w:val="BodyText"/>
        <w:spacing w:before="1"/>
        <w:rPr>
          <w:rFonts w:ascii="Times New Roman"/>
          <w:sz w:val="24"/>
        </w:rPr>
      </w:pPr>
    </w:p>
    <w:p w:rsidR="0025635F" w:rsidRDefault="0025635F" w:rsidP="0025635F">
      <w:pPr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23</w:t>
      </w:r>
    </w:p>
    <w:p w:rsidR="0025635F" w:rsidRDefault="0025635F" w:rsidP="0025635F">
      <w:pPr>
        <w:pStyle w:val="Heading1"/>
        <w:spacing w:before="3"/>
      </w:pPr>
      <w:r>
        <w:t>ELIMINATION</w:t>
      </w:r>
      <w:r>
        <w:rPr>
          <w:spacing w:val="-1"/>
        </w:rPr>
        <w:t xml:space="preserve"> </w:t>
      </w:r>
      <w:r>
        <w:t>OF DOUBLE TAXATION</w:t>
      </w:r>
    </w:p>
    <w:p w:rsidR="0025635F" w:rsidRDefault="0025635F" w:rsidP="0025635F">
      <w:pPr>
        <w:pStyle w:val="BodyText"/>
        <w:spacing w:before="11"/>
        <w:rPr>
          <w:rFonts w:ascii="Times New Roman"/>
          <w:b/>
          <w:sz w:val="23"/>
        </w:rPr>
      </w:pPr>
    </w:p>
    <w:p w:rsidR="0025635F" w:rsidRDefault="0025635F" w:rsidP="0025635F">
      <w:pPr>
        <w:pStyle w:val="ListParagraph"/>
        <w:numPr>
          <w:ilvl w:val="0"/>
          <w:numId w:val="9"/>
        </w:numPr>
        <w:tabs>
          <w:tab w:val="left" w:pos="80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Armenia,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double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avoided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follows:</w:t>
      </w:r>
    </w:p>
    <w:p w:rsidR="0025635F" w:rsidRDefault="0025635F" w:rsidP="0025635F">
      <w:pPr>
        <w:pStyle w:val="ListParagraph"/>
        <w:numPr>
          <w:ilvl w:val="1"/>
          <w:numId w:val="9"/>
        </w:numPr>
        <w:tabs>
          <w:tab w:val="left" w:pos="1280"/>
        </w:tabs>
        <w:ind w:right="1148"/>
        <w:rPr>
          <w:rFonts w:ascii="Times New Roman"/>
          <w:sz w:val="24"/>
        </w:rPr>
      </w:pPr>
      <w:r>
        <w:rPr>
          <w:rFonts w:ascii="Times New Roman"/>
          <w:sz w:val="24"/>
        </w:rPr>
        <w:t>where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Armenia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derives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owns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which,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accordance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with the provisions of this Convention, may be taxed in Luxembourg, Armenia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allow:</w:t>
      </w:r>
    </w:p>
    <w:p w:rsidR="0025635F" w:rsidRDefault="0025635F" w:rsidP="0025635F">
      <w:pPr>
        <w:pStyle w:val="ListParagraph"/>
        <w:numPr>
          <w:ilvl w:val="2"/>
          <w:numId w:val="9"/>
        </w:numPr>
        <w:tabs>
          <w:tab w:val="left" w:pos="1999"/>
          <w:tab w:val="left" w:pos="2000"/>
        </w:tabs>
        <w:spacing w:before="4" w:line="237" w:lineRule="auto"/>
        <w:ind w:right="1647"/>
        <w:rPr>
          <w:rFonts w:ascii="Times New Roman"/>
          <w:sz w:val="24"/>
        </w:rPr>
      </w:pP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deduction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amount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equal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 paid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Luxembourg;</w:t>
      </w:r>
    </w:p>
    <w:p w:rsidR="0025635F" w:rsidRDefault="0025635F" w:rsidP="0025635F">
      <w:pPr>
        <w:pStyle w:val="ListParagraph"/>
        <w:numPr>
          <w:ilvl w:val="2"/>
          <w:numId w:val="9"/>
        </w:numPr>
        <w:tabs>
          <w:tab w:val="left" w:pos="2000"/>
        </w:tabs>
        <w:spacing w:before="5" w:line="237" w:lineRule="auto"/>
        <w:ind w:right="1134"/>
        <w:rPr>
          <w:rFonts w:ascii="Times New Roman"/>
          <w:sz w:val="24"/>
        </w:rPr>
      </w:pP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deduction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amount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equal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 tax paid in Luxembourg.</w:t>
      </w:r>
    </w:p>
    <w:p w:rsidR="0025635F" w:rsidRDefault="0025635F" w:rsidP="0025635F">
      <w:pPr>
        <w:spacing w:before="4"/>
        <w:ind w:left="2000" w:right="1389"/>
        <w:rPr>
          <w:rFonts w:ascii="Times New Roman"/>
          <w:sz w:val="24"/>
        </w:rPr>
      </w:pPr>
      <w:r>
        <w:rPr>
          <w:rFonts w:ascii="Times New Roman"/>
          <w:sz w:val="24"/>
        </w:rPr>
        <w:t>Such deduction in either case shall not, however, exceed that part of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income tax or capital tax, as computed before the deduction is given,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which is attributable, as the case may be, to the income or the capital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Luxembourg.</w:t>
      </w:r>
    </w:p>
    <w:p w:rsidR="0025635F" w:rsidRDefault="0025635F" w:rsidP="0025635F">
      <w:pPr>
        <w:pStyle w:val="ListParagraph"/>
        <w:numPr>
          <w:ilvl w:val="1"/>
          <w:numId w:val="9"/>
        </w:numPr>
        <w:tabs>
          <w:tab w:val="left" w:pos="1280"/>
        </w:tabs>
        <w:ind w:right="1261"/>
        <w:rPr>
          <w:rFonts w:ascii="Times New Roman"/>
          <w:sz w:val="24"/>
        </w:rPr>
      </w:pPr>
      <w:r>
        <w:rPr>
          <w:rFonts w:ascii="Times New Roman"/>
          <w:sz w:val="24"/>
        </w:rPr>
        <w:t>Where in accordance with any provision of this Convention, income derived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owned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Armenia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exempt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Armenia,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Armenia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may nevertheless, in calculating the amount of tax on the remaining income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take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account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exempted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capital.</w:t>
      </w:r>
    </w:p>
    <w:p w:rsidR="0025635F" w:rsidRDefault="0025635F" w:rsidP="0025635F">
      <w:pPr>
        <w:pStyle w:val="BodyText"/>
        <w:spacing w:before="9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9"/>
        </w:numPr>
        <w:tabs>
          <w:tab w:val="left" w:pos="800"/>
        </w:tabs>
        <w:ind w:left="560" w:right="122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 Luxembourg, subject to the provisions of the law of Luxembourg regarding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elimination of double taxation which shall not affect the general principle hereof, double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eliminated as follows:</w:t>
      </w:r>
    </w:p>
    <w:p w:rsidR="0025635F" w:rsidRDefault="0025635F" w:rsidP="0025635F">
      <w:pPr>
        <w:pStyle w:val="ListParagraph"/>
        <w:numPr>
          <w:ilvl w:val="1"/>
          <w:numId w:val="9"/>
        </w:numPr>
        <w:tabs>
          <w:tab w:val="left" w:pos="1280"/>
        </w:tabs>
        <w:spacing w:before="2"/>
        <w:ind w:right="1280"/>
        <w:rPr>
          <w:rFonts w:ascii="Times New Roman"/>
          <w:sz w:val="24"/>
        </w:rPr>
      </w:pPr>
      <w:r>
        <w:rPr>
          <w:rFonts w:ascii="Times New Roman"/>
          <w:sz w:val="24"/>
        </w:rPr>
        <w:t>Where a resident of Luxembourg derives income or owns capital which,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accordance with the provisions of this Convention, may be taxed in Armenia,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Luxembourg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subject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sub-paragraphs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b)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c),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exempt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such income or capital from tax, but may, in order to calculate the amount of tax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on the remaining income or capital of the resident, apply the same rates of tax as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had not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been exempted.</w:t>
      </w:r>
    </w:p>
    <w:p w:rsidR="0025635F" w:rsidRDefault="0025635F" w:rsidP="0025635F">
      <w:pPr>
        <w:rPr>
          <w:rFonts w:ascii="Times New Roman"/>
          <w:sz w:val="24"/>
        </w:rPr>
        <w:sectPr w:rsidR="0025635F" w:rsidSect="00DE30CD">
          <w:pgSz w:w="12240" w:h="15840"/>
          <w:pgMar w:top="568" w:right="700" w:bottom="1540" w:left="1240" w:header="722" w:footer="1284" w:gutter="0"/>
          <w:cols w:space="720"/>
        </w:sectPr>
      </w:pPr>
    </w:p>
    <w:p w:rsidR="0025635F" w:rsidRDefault="0025635F" w:rsidP="0025635F">
      <w:pPr>
        <w:pStyle w:val="ListParagraph"/>
        <w:numPr>
          <w:ilvl w:val="1"/>
          <w:numId w:val="9"/>
        </w:numPr>
        <w:tabs>
          <w:tab w:val="left" w:pos="1280"/>
        </w:tabs>
        <w:spacing w:before="90"/>
        <w:ind w:right="124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Where a resident of Luxembourg derives income which, in accordance with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provisions of Articles 10, 11, 12 and 16 may be taxed in Armenia, Luxembourg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 allow as a deduction from the income tax on individuals or from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corporation tax of that resident an amount equal to the tax paid in Armenia. Such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deduction shall not, however, exceed that part of the tax, as computed before 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deduction is given, which is attributable to such items of income derived from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Armenia.</w:t>
      </w:r>
    </w:p>
    <w:p w:rsidR="0025635F" w:rsidRDefault="0025635F" w:rsidP="0025635F">
      <w:pPr>
        <w:pStyle w:val="ListParagraph"/>
        <w:numPr>
          <w:ilvl w:val="1"/>
          <w:numId w:val="9"/>
        </w:numPr>
        <w:tabs>
          <w:tab w:val="left" w:pos="1280"/>
        </w:tabs>
        <w:ind w:right="1107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sub-paragraph a) shall not apply to income derived or capital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owned by a resident of Luxembourg where Armenia applies the provisions of this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exempt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applies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2 of Articles 10, 11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12 to such income.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24</w:t>
      </w:r>
    </w:p>
    <w:p w:rsidR="0025635F" w:rsidRDefault="0025635F" w:rsidP="0025635F">
      <w:pPr>
        <w:pStyle w:val="Heading1"/>
        <w:spacing w:line="275" w:lineRule="exact"/>
      </w:pPr>
      <w:r>
        <w:t>NON-DISCRIMINATION</w:t>
      </w:r>
    </w:p>
    <w:p w:rsidR="0025635F" w:rsidRDefault="0025635F" w:rsidP="0025635F">
      <w:pPr>
        <w:pStyle w:val="BodyText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8"/>
        </w:numPr>
        <w:tabs>
          <w:tab w:val="left" w:pos="800"/>
        </w:tabs>
        <w:ind w:right="1105" w:firstLine="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Nationals of a Contracting State shall not be subjected in the other Contracting State to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any taxation or any requirement connected therewith, which is other or more burdensome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than the taxation and connected requirements to which nationals of that other State in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same circumstances, in particular with respect to residence, are or may be subjected. This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provision shall, notwithstanding the provisions of Article 1, also apply to persons who are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residents of one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both of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 States.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8"/>
        </w:numPr>
        <w:tabs>
          <w:tab w:val="left" w:pos="800"/>
        </w:tabs>
        <w:spacing w:before="1"/>
        <w:ind w:right="116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Stateless persons who are residents of a Contracting State shall not be subjected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either Contracting State to any taxation or any requirement connected therewith, which is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other or more burdensome than the taxation and connected requirements to which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nationals of the State concerned in the same circumstances, in particular with respect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residence,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may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subjected.</w:t>
      </w:r>
    </w:p>
    <w:p w:rsidR="0025635F" w:rsidRDefault="0025635F" w:rsidP="0025635F">
      <w:pPr>
        <w:pStyle w:val="BodyText"/>
        <w:spacing w:before="11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8"/>
        </w:numPr>
        <w:tabs>
          <w:tab w:val="left" w:pos="800"/>
        </w:tabs>
        <w:ind w:right="113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taxation on a permanent establishment which an enterprise of a Contracting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 xml:space="preserve">has in the other Contracting State shall not be less </w:t>
      </w:r>
      <w:proofErr w:type="spellStart"/>
      <w:r>
        <w:rPr>
          <w:rFonts w:ascii="Times New Roman"/>
          <w:sz w:val="24"/>
        </w:rPr>
        <w:t>favourably</w:t>
      </w:r>
      <w:proofErr w:type="spellEnd"/>
      <w:r>
        <w:rPr>
          <w:rFonts w:ascii="Times New Roman"/>
          <w:sz w:val="24"/>
        </w:rPr>
        <w:t xml:space="preserve"> levied in that other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than the taxation levied on enterprises of that other State carrying on the same activities.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This provision shall not be construed as obliging a Contracting State to grant to residents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 the other Contracting State any personal allowances, reliefs and reductions for taxation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purposes on account of civil status or family responsibilities which it grants to its own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residents.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8"/>
        </w:numPr>
        <w:tabs>
          <w:tab w:val="left" w:pos="800"/>
        </w:tabs>
        <w:ind w:right="123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Except where the provisions of paragraph 1 of Article 9, paragraph 7 of Article 11, or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paragraph 6 of Article 12, apply, interest, royalties and other disbursements paid by an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enterprise of a Contracting State to a resident of the other Contracting State shall, for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purpose of determining the taxable profits of such enterprise, be deductible under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same conditions as if they had been paid to a resident of the first-mentioned State.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Similarly, any debts of an enterprise of a Contracting State to a resident of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shall, for the purpose of determining the taxable capital of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enterprise, be deductible under the same conditions as if they had been contracted to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first-mentioned State.</w:t>
      </w:r>
    </w:p>
    <w:p w:rsidR="0025635F" w:rsidRDefault="0025635F" w:rsidP="0025635F">
      <w:pPr>
        <w:rPr>
          <w:rFonts w:ascii="Times New Roman"/>
          <w:sz w:val="24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pStyle w:val="ListParagraph"/>
        <w:numPr>
          <w:ilvl w:val="0"/>
          <w:numId w:val="8"/>
        </w:numPr>
        <w:tabs>
          <w:tab w:val="left" w:pos="800"/>
        </w:tabs>
        <w:spacing w:before="90"/>
        <w:ind w:right="1147" w:firstLine="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Enterprises of a Contracting State, the capital of which is wholly or partly owned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controlled, directly or indirectly, by one or more residents of the other Contracting State,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 not be subjected in the first-mentioned State to any taxation or any requirement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connected therewith which is other or more burdensome than the taxation and connected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requirements to which other similar enterprises of the first-mentioned State are or may be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subjected.</w:t>
      </w:r>
    </w:p>
    <w:p w:rsidR="0025635F" w:rsidRDefault="0025635F" w:rsidP="0025635F">
      <w:pPr>
        <w:pStyle w:val="BodyText"/>
        <w:spacing w:before="9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8"/>
        </w:numPr>
        <w:tabs>
          <w:tab w:val="left" w:pos="800"/>
        </w:tabs>
        <w:ind w:left="80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covered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DE30CD" w:rsidRDefault="00DE30CD" w:rsidP="0025635F">
      <w:pPr>
        <w:ind w:left="622" w:right="1160"/>
        <w:jc w:val="center"/>
        <w:rPr>
          <w:rFonts w:ascii="Times New Roman"/>
          <w:b/>
          <w:sz w:val="24"/>
        </w:rPr>
      </w:pPr>
    </w:p>
    <w:p w:rsidR="0025635F" w:rsidRDefault="0025635F" w:rsidP="0025635F">
      <w:pPr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25</w:t>
      </w:r>
    </w:p>
    <w:p w:rsidR="0025635F" w:rsidRDefault="0025635F" w:rsidP="0025635F">
      <w:pPr>
        <w:pStyle w:val="Heading1"/>
        <w:spacing w:before="2"/>
      </w:pPr>
      <w:r>
        <w:t>MUTUAL</w:t>
      </w:r>
      <w:r>
        <w:rPr>
          <w:spacing w:val="-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PROCEDURE</w:t>
      </w:r>
    </w:p>
    <w:p w:rsidR="0025635F" w:rsidRDefault="0025635F" w:rsidP="0025635F">
      <w:pPr>
        <w:pStyle w:val="BodyText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7"/>
        </w:numPr>
        <w:tabs>
          <w:tab w:val="left" w:pos="800"/>
        </w:tabs>
        <w:ind w:right="117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 a person considers that the actions of one or both of the Contracting States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result or will result for him in taxation not in accordance with the provisions of this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Convention, he may, irrespective of the remedies provided by the domestic law of those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States, present his case to the competent authority of the Contracting State of which he is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 resident or, if his case comes under paragraph 1 of Article 24, to that of the Contracting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State of which he is a national. The case must be presented within three years from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first notification of the action resulting in taxation not in accordance with the provisions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Convention.</w:t>
      </w:r>
    </w:p>
    <w:p w:rsidR="0025635F" w:rsidRDefault="0025635F" w:rsidP="0025635F">
      <w:pPr>
        <w:pStyle w:val="BodyText"/>
        <w:spacing w:before="10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7"/>
        </w:numPr>
        <w:tabs>
          <w:tab w:val="left" w:pos="800"/>
        </w:tabs>
        <w:ind w:right="117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The competent authority shall </w:t>
      </w:r>
      <w:proofErr w:type="spellStart"/>
      <w:r>
        <w:rPr>
          <w:rFonts w:ascii="Times New Roman"/>
          <w:sz w:val="24"/>
        </w:rPr>
        <w:t>endeavour</w:t>
      </w:r>
      <w:proofErr w:type="spellEnd"/>
      <w:r>
        <w:rPr>
          <w:rFonts w:ascii="Times New Roman"/>
          <w:sz w:val="24"/>
        </w:rPr>
        <w:t>, if the objection appears to it to be justified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 if it is not itself able to arrive at a satisfactory solution, to resolve the case by mutual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agreement with the competent authority of the other Contracting State, with a view to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avoidance of taxation which is not in accordance with the Convention. Any agreement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reached shall be implemented notwithstanding any time limits in the domestic law of 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States.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7"/>
        </w:numPr>
        <w:tabs>
          <w:tab w:val="left" w:pos="800"/>
        </w:tabs>
        <w:ind w:right="122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The competent authorities of the Contracting States shall </w:t>
      </w:r>
      <w:proofErr w:type="spellStart"/>
      <w:r>
        <w:rPr>
          <w:rFonts w:ascii="Times New Roman"/>
          <w:sz w:val="24"/>
        </w:rPr>
        <w:t>endeavour</w:t>
      </w:r>
      <w:proofErr w:type="spellEnd"/>
      <w:r>
        <w:rPr>
          <w:rFonts w:ascii="Times New Roman"/>
          <w:sz w:val="24"/>
        </w:rPr>
        <w:t xml:space="preserve"> to resolve by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mutual agreement any difficulties or doubts arising as to the interpretation or application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also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consult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together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elimination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double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cases not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provided for in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Convention.</w:t>
      </w:r>
    </w:p>
    <w:p w:rsidR="0025635F" w:rsidRDefault="0025635F" w:rsidP="0025635F">
      <w:pPr>
        <w:pStyle w:val="BodyText"/>
        <w:spacing w:before="9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7"/>
        </w:numPr>
        <w:tabs>
          <w:tab w:val="left" w:pos="800"/>
        </w:tabs>
        <w:ind w:right="118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competent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authorities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communicate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each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directly, including through a joint commission consisting of themselves or their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representatives, for the purpose of reaching an agreement in the sense of the preceding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paragraphs.</w:t>
      </w:r>
    </w:p>
    <w:p w:rsidR="0025635F" w:rsidRDefault="0025635F" w:rsidP="0025635F">
      <w:pPr>
        <w:pStyle w:val="BodyText"/>
        <w:spacing w:before="5"/>
        <w:rPr>
          <w:rFonts w:ascii="Times New Roman"/>
          <w:sz w:val="24"/>
        </w:rPr>
      </w:pPr>
    </w:p>
    <w:p w:rsidR="0025635F" w:rsidRDefault="0025635F" w:rsidP="0025635F">
      <w:pPr>
        <w:pStyle w:val="Heading2"/>
        <w:spacing w:line="237" w:lineRule="auto"/>
        <w:ind w:left="3066" w:right="3602" w:firstLine="1310"/>
      </w:pPr>
      <w:r>
        <w:t>Article 26</w:t>
      </w:r>
      <w:r>
        <w:rPr>
          <w:spacing w:val="1"/>
        </w:rPr>
        <w:t xml:space="preserve"> </w:t>
      </w:r>
      <w:r>
        <w:t>EXCHANGE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INFORMATION</w:t>
      </w:r>
    </w:p>
    <w:p w:rsidR="0025635F" w:rsidRDefault="0025635F" w:rsidP="0025635F">
      <w:pPr>
        <w:pStyle w:val="BodyText"/>
        <w:spacing w:before="1"/>
        <w:rPr>
          <w:rFonts w:ascii="Times New Roman"/>
          <w:b/>
          <w:sz w:val="24"/>
        </w:rPr>
      </w:pPr>
    </w:p>
    <w:p w:rsidR="0025635F" w:rsidRDefault="0025635F" w:rsidP="0025635F">
      <w:pPr>
        <w:pStyle w:val="ListParagraph"/>
        <w:numPr>
          <w:ilvl w:val="0"/>
          <w:numId w:val="6"/>
        </w:numPr>
        <w:tabs>
          <w:tab w:val="left" w:pos="800"/>
        </w:tabs>
        <w:ind w:right="112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competent authorities of the Contracting States shall exchange such information as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is foreseeably relevant for carrying out the provisions of this Convention or to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administration or enforcement of the domestic laws concerning taxes of every kind 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description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imposed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behalf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 States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their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local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authorities,</w:t>
      </w:r>
    </w:p>
    <w:p w:rsidR="0025635F" w:rsidRDefault="0025635F" w:rsidP="0025635F">
      <w:pPr>
        <w:rPr>
          <w:rFonts w:ascii="Times New Roman"/>
          <w:sz w:val="24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spacing w:before="92" w:line="237" w:lineRule="auto"/>
        <w:ind w:left="560" w:right="1137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insofar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thereunder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exchange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 not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restricted by Articles 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 2.</w:t>
      </w:r>
    </w:p>
    <w:p w:rsidR="0025635F" w:rsidRDefault="0025635F" w:rsidP="0025635F">
      <w:pPr>
        <w:pStyle w:val="BodyText"/>
        <w:spacing w:before="1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6"/>
        </w:numPr>
        <w:tabs>
          <w:tab w:val="left" w:pos="800"/>
        </w:tabs>
        <w:ind w:right="113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Any information received under paragraph 1 by a Contracting State shall be treated as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secret in the same manner as information obtained under the domestic laws of that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 shall be disclosed only to persons or authorities (including courts and administrative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bodies) concerned with the assessment or collection of, the enforcement or prosecution in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respect of, or the determination of appeals in relation to the taxes referred to in paragraph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1,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oversight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above.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persons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authorities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use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only for such purposes. They may disclose the information in public court proceedings or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judicial decisions.</w:t>
      </w:r>
    </w:p>
    <w:p w:rsidR="0025635F" w:rsidRDefault="0025635F" w:rsidP="0025635F">
      <w:pPr>
        <w:pStyle w:val="BodyText"/>
        <w:spacing w:before="4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6"/>
        </w:numPr>
        <w:tabs>
          <w:tab w:val="left" w:pos="800"/>
        </w:tabs>
        <w:spacing w:before="1" w:line="237" w:lineRule="auto"/>
        <w:ind w:right="118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paragraphs 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2 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construed so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impose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 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obligation:</w:t>
      </w:r>
    </w:p>
    <w:p w:rsidR="0025635F" w:rsidRDefault="0025635F" w:rsidP="0025635F">
      <w:pPr>
        <w:pStyle w:val="ListParagraph"/>
        <w:numPr>
          <w:ilvl w:val="1"/>
          <w:numId w:val="6"/>
        </w:numPr>
        <w:tabs>
          <w:tab w:val="left" w:pos="1280"/>
        </w:tabs>
        <w:spacing w:before="5" w:line="237" w:lineRule="auto"/>
        <w:ind w:right="1241"/>
        <w:rPr>
          <w:rFonts w:ascii="Times New Roman"/>
          <w:sz w:val="24"/>
        </w:rPr>
      </w:pP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carry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out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administrative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measures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variance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laws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administrative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practice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that or 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 State;</w:t>
      </w:r>
    </w:p>
    <w:p w:rsidR="0025635F" w:rsidRDefault="0025635F" w:rsidP="0025635F">
      <w:pPr>
        <w:pStyle w:val="ListParagraph"/>
        <w:numPr>
          <w:ilvl w:val="1"/>
          <w:numId w:val="6"/>
        </w:numPr>
        <w:tabs>
          <w:tab w:val="left" w:pos="1280"/>
        </w:tabs>
        <w:spacing w:before="6" w:line="237" w:lineRule="auto"/>
        <w:ind w:right="1586"/>
        <w:rPr>
          <w:rFonts w:ascii="Times New Roman"/>
          <w:sz w:val="24"/>
        </w:rPr>
      </w:pPr>
      <w:r>
        <w:rPr>
          <w:rFonts w:ascii="Times New Roman"/>
          <w:sz w:val="24"/>
        </w:rPr>
        <w:t>to supply information which is not obtainable under the laws or in the normal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course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administration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 State;</w:t>
      </w:r>
    </w:p>
    <w:p w:rsidR="0025635F" w:rsidRDefault="0025635F" w:rsidP="0025635F">
      <w:pPr>
        <w:pStyle w:val="ListParagraph"/>
        <w:numPr>
          <w:ilvl w:val="1"/>
          <w:numId w:val="6"/>
        </w:numPr>
        <w:tabs>
          <w:tab w:val="left" w:pos="1280"/>
        </w:tabs>
        <w:spacing w:before="3"/>
        <w:ind w:right="1234"/>
        <w:rPr>
          <w:rFonts w:ascii="Times New Roman"/>
          <w:sz w:val="24"/>
        </w:rPr>
      </w:pPr>
      <w:r>
        <w:rPr>
          <w:rFonts w:ascii="Times New Roman"/>
          <w:sz w:val="24"/>
        </w:rPr>
        <w:t>to supply information which would disclose any trade, business, industrial,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commercial, or professional secret or trade process, or information the disclosure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 would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public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policy (</w:t>
      </w:r>
      <w:proofErr w:type="spellStart"/>
      <w:r>
        <w:rPr>
          <w:rFonts w:ascii="Times New Roman"/>
          <w:sz w:val="24"/>
        </w:rPr>
        <w:t>ordre</w:t>
      </w:r>
      <w:proofErr w:type="spellEnd"/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public).</w:t>
      </w:r>
    </w:p>
    <w:p w:rsidR="0025635F" w:rsidRDefault="0025635F" w:rsidP="0025635F">
      <w:pPr>
        <w:pStyle w:val="BodyText"/>
        <w:rPr>
          <w:rFonts w:ascii="Times New Roman"/>
          <w:sz w:val="26"/>
        </w:rPr>
      </w:pPr>
    </w:p>
    <w:p w:rsidR="0025635F" w:rsidRDefault="0025635F" w:rsidP="0025635F">
      <w:pPr>
        <w:pStyle w:val="BodyText"/>
        <w:spacing w:before="2"/>
        <w:rPr>
          <w:rFonts w:ascii="Times New Roman"/>
        </w:rPr>
      </w:pPr>
    </w:p>
    <w:p w:rsidR="0025635F" w:rsidRDefault="0025635F" w:rsidP="0025635F">
      <w:pPr>
        <w:pStyle w:val="ListParagraph"/>
        <w:numPr>
          <w:ilvl w:val="0"/>
          <w:numId w:val="6"/>
        </w:numPr>
        <w:tabs>
          <w:tab w:val="left" w:pos="800"/>
        </w:tabs>
        <w:spacing w:before="1"/>
        <w:ind w:right="114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If information is requested by a Contracting State in accordance with this Article,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 Contracting State shall use its information gathering measures to obtain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requested information, even though that other State may not need such information for its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own tax purposes. The obligation contained in the preceding sentence is subject to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limitations of paragraph 3 but in no case shall such limitations be construed to permit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to decline to supply information solely because it has no domestic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interest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such information.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6"/>
        </w:numPr>
        <w:tabs>
          <w:tab w:val="left" w:pos="800"/>
        </w:tabs>
        <w:ind w:right="113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 no case shall the provisions of paragraph 3 be construed to permit a 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 to decline to supply information upon request solely because the information is held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by a bank,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financial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institution,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nominee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person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agency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fiduciary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capacity 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because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relates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ownership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interests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person.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DE30CD" w:rsidRDefault="00DE30CD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:rsidR="0025635F" w:rsidRDefault="0025635F" w:rsidP="0025635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27</w:t>
      </w:r>
    </w:p>
    <w:p w:rsidR="0025635F" w:rsidRDefault="0025635F" w:rsidP="0025635F">
      <w:pPr>
        <w:pStyle w:val="Heading1"/>
        <w:spacing w:line="275" w:lineRule="exact"/>
      </w:pPr>
      <w:r>
        <w:t>MEMBERS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DIPLOMATIC</w:t>
      </w:r>
      <w:r>
        <w:rPr>
          <w:spacing w:val="-1"/>
        </w:rPr>
        <w:t xml:space="preserve"> </w:t>
      </w:r>
      <w:r>
        <w:t>MISSIONS AND</w:t>
      </w:r>
      <w:r>
        <w:rPr>
          <w:spacing w:val="-1"/>
        </w:rPr>
        <w:t xml:space="preserve"> </w:t>
      </w:r>
      <w:r>
        <w:t>CONSULAR</w:t>
      </w:r>
      <w:r>
        <w:rPr>
          <w:spacing w:val="-1"/>
        </w:rPr>
        <w:t xml:space="preserve"> </w:t>
      </w:r>
      <w:r>
        <w:t>POSTS</w:t>
      </w:r>
    </w:p>
    <w:p w:rsidR="0025635F" w:rsidRDefault="0025635F" w:rsidP="0025635F">
      <w:pPr>
        <w:pStyle w:val="BodyText"/>
        <w:rPr>
          <w:rFonts w:ascii="Times New Roman"/>
          <w:b/>
          <w:sz w:val="24"/>
        </w:rPr>
      </w:pPr>
    </w:p>
    <w:p w:rsidR="0025635F" w:rsidRDefault="00CB20B9" w:rsidP="0025635F">
      <w:pPr>
        <w:ind w:left="560" w:right="1137"/>
        <w:rPr>
          <w:rFonts w:ascii="Times New Roman"/>
          <w:sz w:val="24"/>
        </w:rPr>
      </w:pPr>
      <w:r w:rsidRPr="00CB20B9">
        <w:rPr>
          <w:rFonts w:ascii="Times New Roman"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9AAB90F" wp14:editId="358A5568">
                <wp:simplePos x="0" y="0"/>
                <wp:positionH relativeFrom="margin">
                  <wp:align>left</wp:align>
                </wp:positionH>
                <wp:positionV relativeFrom="paragraph">
                  <wp:posOffset>709295</wp:posOffset>
                </wp:positionV>
                <wp:extent cx="6539230" cy="1404620"/>
                <wp:effectExtent l="0" t="0" r="13970" b="101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92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20B9" w:rsidRDefault="00CB20B9" w:rsidP="00CB20B9">
                            <w:pPr>
                              <w:spacing w:before="21"/>
                              <w:ind w:left="105" w:right="268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1 of Article 7 of the MLI applies and supersedes the provision of this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Convention:</w:t>
                            </w:r>
                          </w:p>
                          <w:p w:rsidR="00CB20B9" w:rsidRDefault="00CB20B9" w:rsidP="00CB20B9">
                            <w:pPr>
                              <w:pStyle w:val="BodyText"/>
                              <w:spacing w:before="95" w:line="256" w:lineRule="exact"/>
                              <w:ind w:left="622" w:right="1159"/>
                              <w:jc w:val="center"/>
                            </w:pPr>
                          </w:p>
                          <w:p w:rsidR="00CB20B9" w:rsidRDefault="00CB20B9" w:rsidP="00CB20B9">
                            <w:pPr>
                              <w:pStyle w:val="BodyText"/>
                              <w:spacing w:before="95" w:line="256" w:lineRule="exact"/>
                              <w:ind w:left="622" w:right="1159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7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PREVENTION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TREATY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ABUSE</w:t>
                            </w:r>
                          </w:p>
                          <w:p w:rsidR="00CB20B9" w:rsidRDefault="00CB20B9" w:rsidP="00CB20B9">
                            <w:pPr>
                              <w:pStyle w:val="BodyText"/>
                              <w:spacing w:line="256" w:lineRule="exact"/>
                              <w:ind w:left="622" w:right="1158"/>
                              <w:jc w:val="center"/>
                            </w:pPr>
                            <w:r>
                              <w:t>(Principal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purposes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test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provision)</w:t>
                            </w:r>
                          </w:p>
                          <w:p w:rsidR="00CB20B9" w:rsidRDefault="00CB20B9" w:rsidP="00CB20B9">
                            <w:pPr>
                              <w:pStyle w:val="BodyText"/>
                              <w:spacing w:before="7"/>
                              <w:rPr>
                                <w:sz w:val="13"/>
                              </w:rPr>
                            </w:pPr>
                          </w:p>
                          <w:p w:rsidR="00CB20B9" w:rsidRDefault="00CB20B9" w:rsidP="00CB20B9">
                            <w:pPr>
                              <w:pStyle w:val="BodyText"/>
                              <w:spacing w:before="101"/>
                              <w:ind w:left="560" w:right="1113"/>
                            </w:pPr>
                            <w:r>
                              <w:t>Notwithstanding any provisions of this Convention, a benefit under this Convention shall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not be granted in respect of an item of income or capital if it is reasonable to conclude,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having regard to all relevant facts and circumstances, that obtaining that benefit was one of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the principal purposes of any arrangement or transaction that resulted directly or indirectly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in that benefit, unless it is established that granting that benefit in these circumstances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would be in accordance with the object and purpose of the relevant provisions of this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Convention.</w:t>
                            </w:r>
                          </w:p>
                          <w:p w:rsidR="00CB20B9" w:rsidRDefault="00CB20B9" w:rsidP="00CB20B9">
                            <w:pPr>
                              <w:pStyle w:val="BodyText"/>
                              <w:spacing w:before="5"/>
                              <w:rPr>
                                <w:sz w:val="13"/>
                              </w:rPr>
                            </w:pPr>
                          </w:p>
                          <w:p w:rsidR="00CB20B9" w:rsidRDefault="00CB20B9" w:rsidP="00CB20B9">
                            <w:pPr>
                              <w:spacing w:before="101"/>
                              <w:ind w:left="560" w:right="1497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4 of Article 7 of the MLI applies to paragraph 1 of Article 7 of the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MLI:</w:t>
                            </w:r>
                          </w:p>
                          <w:p w:rsidR="00CB20B9" w:rsidRDefault="00CB20B9" w:rsidP="00CB20B9">
                            <w:pPr>
                              <w:pStyle w:val="BodyText"/>
                              <w:spacing w:before="11"/>
                              <w:rPr>
                                <w:i/>
                                <w:sz w:val="21"/>
                              </w:rPr>
                            </w:pPr>
                          </w:p>
                          <w:p w:rsidR="00CB20B9" w:rsidRDefault="00CB20B9" w:rsidP="00CB20B9">
                            <w:pPr>
                              <w:ind w:left="567"/>
                            </w:pPr>
                            <w:r>
                              <w:t>Where a benefit under this Convention is denied to a person under provisions of paragraph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1 of Article 7 of the MLI that deny all or part of the benefits that would otherwise be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provided under this Convention where the principal purpose or one of the principal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purposes of any arrangement or transaction, or of any person concerned with 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arrangement or transaction, was to obtain those benefits, the competent authority of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State that would otherwise have granted this benefit shall nevertheless treat that person as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being entitled to this benefit, or to different benefits with respect to a specific item of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income or capital, if such competent authority, upon request from that person and after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consideration of the relevant facts and circumstances, determines that such benefits would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have been granted to that person in the absence of the transaction or arrangement referred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to in paragraph 1 of Article 7 of the MLI. The competent authority of the State to which 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request has been made under this paragraph by a resident of the other State shall consult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with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competent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authority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other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State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before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rejecting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request.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AAB90F" id="_x0000_s1031" type="#_x0000_t202" style="position:absolute;left:0;text-align:left;margin-left:0;margin-top:55.85pt;width:514.9pt;height:110.6pt;z-index:25167257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">
                <v:textbox style="mso-fit-shape-to-text:t">
                  <w:txbxContent>
                    <w:p w:rsidR="00CB20B9" w:rsidRDefault="00CB20B9" w:rsidP="00CB20B9">
                      <w:pPr>
                        <w:spacing w:before="21"/>
                        <w:ind w:left="105" w:right="268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1 of Article 7 of the MLI applies and supersedes the provision of this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Convention:</w:t>
                      </w:r>
                    </w:p>
                    <w:p w:rsidR="00CB20B9" w:rsidRDefault="00CB20B9" w:rsidP="00CB20B9">
                      <w:pPr>
                        <w:pStyle w:val="BodyText"/>
                        <w:spacing w:before="95" w:line="256" w:lineRule="exact"/>
                        <w:ind w:left="622" w:right="1159"/>
                        <w:jc w:val="center"/>
                      </w:pPr>
                    </w:p>
                    <w:p w:rsidR="00CB20B9" w:rsidRDefault="00CB20B9" w:rsidP="00CB20B9">
                      <w:pPr>
                        <w:pStyle w:val="BodyText"/>
                        <w:spacing w:before="95" w:line="256" w:lineRule="exact"/>
                        <w:ind w:left="622" w:right="1159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7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PREVENTION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TREATY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ABUSE</w:t>
                      </w:r>
                    </w:p>
                    <w:p w:rsidR="00CB20B9" w:rsidRDefault="00CB20B9" w:rsidP="00CB20B9">
                      <w:pPr>
                        <w:pStyle w:val="BodyText"/>
                        <w:spacing w:line="256" w:lineRule="exact"/>
                        <w:ind w:left="622" w:right="1158"/>
                        <w:jc w:val="center"/>
                      </w:pPr>
                      <w:r>
                        <w:t>(Principal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purposes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test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provision)</w:t>
                      </w:r>
                    </w:p>
                    <w:p w:rsidR="00CB20B9" w:rsidRDefault="00CB20B9" w:rsidP="00CB20B9">
                      <w:pPr>
                        <w:pStyle w:val="BodyText"/>
                        <w:spacing w:before="7"/>
                        <w:rPr>
                          <w:sz w:val="13"/>
                        </w:rPr>
                      </w:pPr>
                    </w:p>
                    <w:p w:rsidR="00CB20B9" w:rsidRDefault="00CB20B9" w:rsidP="00CB20B9">
                      <w:pPr>
                        <w:pStyle w:val="BodyText"/>
                        <w:spacing w:before="101"/>
                        <w:ind w:left="560" w:right="1113"/>
                      </w:pPr>
                      <w:r>
                        <w:t>Notwithstanding any provisions of this Convention, a benefit under this Convention shall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not be granted in respect of an item of income or capital if it is reasonable to conclude,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having regard to all relevant facts and circumstances, that obtaining that benefit was one of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the principal purposes of any arrangement or transaction that resulted directly or indirectly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in that benefit, unless it is established that granting that benefit in these circumstances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would be in accordance with the object and purpose of the relevant provisions of this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Convention.</w:t>
                      </w:r>
                    </w:p>
                    <w:p w:rsidR="00CB20B9" w:rsidRDefault="00CB20B9" w:rsidP="00CB20B9">
                      <w:pPr>
                        <w:pStyle w:val="BodyText"/>
                        <w:spacing w:before="5"/>
                        <w:rPr>
                          <w:sz w:val="13"/>
                        </w:rPr>
                      </w:pPr>
                    </w:p>
                    <w:p w:rsidR="00CB20B9" w:rsidRDefault="00CB20B9" w:rsidP="00CB20B9">
                      <w:pPr>
                        <w:spacing w:before="101"/>
                        <w:ind w:left="560" w:right="1497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4 of Article 7 of the MLI applies to paragraph 1 of Article 7 of the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MLI:</w:t>
                      </w:r>
                    </w:p>
                    <w:p w:rsidR="00CB20B9" w:rsidRDefault="00CB20B9" w:rsidP="00CB20B9">
                      <w:pPr>
                        <w:pStyle w:val="BodyText"/>
                        <w:spacing w:before="11"/>
                        <w:rPr>
                          <w:i/>
                          <w:sz w:val="21"/>
                        </w:rPr>
                      </w:pPr>
                    </w:p>
                    <w:p w:rsidR="00CB20B9" w:rsidRDefault="00CB20B9" w:rsidP="00CB20B9">
                      <w:pPr>
                        <w:ind w:left="567"/>
                      </w:pPr>
                      <w:r>
                        <w:t>Where a benefit under this Convention is denied to a person under provisions of paragraph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1 of Article 7 of the MLI that deny all or part of the benefits that would otherwise be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provided under this Convention where the principal purpose or one of the principal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purposes of any arrangement or transaction, or of any person concerned with 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arrangement or transaction, was to obtain those benefits, the competent authority of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State that would otherwise have granted this benefit shall nevertheless treat that person as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being entitled to this benefit, or to different benefits with respect to a specific item of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income or capital, if such competent authority, upon request from that person and after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consideration of the relevant facts and circumstances, determines that such benefits would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have been granted to that person in the absence of the transaction or arrangement referred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to in paragraph 1 of Article 7 of the MLI. The competent authority of the State to which 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request has been made under this paragraph by a resident of the other State shall consult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with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competent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authority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other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State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before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rejecting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request.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5635F">
        <w:rPr>
          <w:rFonts w:ascii="Times New Roman"/>
          <w:sz w:val="24"/>
        </w:rPr>
        <w:t>Nothing</w:t>
      </w:r>
      <w:r w:rsidR="0025635F">
        <w:rPr>
          <w:rFonts w:ascii="Times New Roman"/>
          <w:spacing w:val="-2"/>
          <w:sz w:val="24"/>
        </w:rPr>
        <w:t xml:space="preserve"> </w:t>
      </w:r>
      <w:r w:rsidR="0025635F">
        <w:rPr>
          <w:rFonts w:ascii="Times New Roman"/>
          <w:sz w:val="24"/>
        </w:rPr>
        <w:t>in</w:t>
      </w:r>
      <w:r w:rsidR="0025635F">
        <w:rPr>
          <w:rFonts w:ascii="Times New Roman"/>
          <w:spacing w:val="-2"/>
          <w:sz w:val="24"/>
        </w:rPr>
        <w:t xml:space="preserve"> </w:t>
      </w:r>
      <w:r w:rsidR="0025635F">
        <w:rPr>
          <w:rFonts w:ascii="Times New Roman"/>
          <w:sz w:val="24"/>
        </w:rPr>
        <w:t>this</w:t>
      </w:r>
      <w:r w:rsidR="0025635F">
        <w:rPr>
          <w:rFonts w:ascii="Times New Roman"/>
          <w:spacing w:val="-2"/>
          <w:sz w:val="24"/>
        </w:rPr>
        <w:t xml:space="preserve"> </w:t>
      </w:r>
      <w:r w:rsidR="0025635F">
        <w:rPr>
          <w:rFonts w:ascii="Times New Roman"/>
          <w:sz w:val="24"/>
        </w:rPr>
        <w:t>Convention</w:t>
      </w:r>
      <w:r w:rsidR="0025635F">
        <w:rPr>
          <w:rFonts w:ascii="Times New Roman"/>
          <w:spacing w:val="-2"/>
          <w:sz w:val="24"/>
        </w:rPr>
        <w:t xml:space="preserve"> </w:t>
      </w:r>
      <w:r w:rsidR="0025635F">
        <w:rPr>
          <w:rFonts w:ascii="Times New Roman"/>
          <w:sz w:val="24"/>
        </w:rPr>
        <w:t>shall</w:t>
      </w:r>
      <w:r w:rsidR="0025635F">
        <w:rPr>
          <w:rFonts w:ascii="Times New Roman"/>
          <w:spacing w:val="-1"/>
          <w:sz w:val="24"/>
        </w:rPr>
        <w:t xml:space="preserve"> </w:t>
      </w:r>
      <w:r w:rsidR="0025635F">
        <w:rPr>
          <w:rFonts w:ascii="Times New Roman"/>
          <w:sz w:val="24"/>
        </w:rPr>
        <w:t>affect</w:t>
      </w:r>
      <w:r w:rsidR="0025635F">
        <w:rPr>
          <w:rFonts w:ascii="Times New Roman"/>
          <w:spacing w:val="-2"/>
          <w:sz w:val="24"/>
        </w:rPr>
        <w:t xml:space="preserve"> </w:t>
      </w:r>
      <w:r w:rsidR="0025635F">
        <w:rPr>
          <w:rFonts w:ascii="Times New Roman"/>
          <w:sz w:val="24"/>
        </w:rPr>
        <w:t>the</w:t>
      </w:r>
      <w:r w:rsidR="0025635F">
        <w:rPr>
          <w:rFonts w:ascii="Times New Roman"/>
          <w:spacing w:val="-3"/>
          <w:sz w:val="24"/>
        </w:rPr>
        <w:t xml:space="preserve"> </w:t>
      </w:r>
      <w:r w:rsidR="0025635F">
        <w:rPr>
          <w:rFonts w:ascii="Times New Roman"/>
          <w:sz w:val="24"/>
        </w:rPr>
        <w:t>fiscal</w:t>
      </w:r>
      <w:r w:rsidR="0025635F">
        <w:rPr>
          <w:rFonts w:ascii="Times New Roman"/>
          <w:spacing w:val="-2"/>
          <w:sz w:val="24"/>
        </w:rPr>
        <w:t xml:space="preserve"> </w:t>
      </w:r>
      <w:r w:rsidR="0025635F">
        <w:rPr>
          <w:rFonts w:ascii="Times New Roman"/>
          <w:sz w:val="24"/>
        </w:rPr>
        <w:t>privileges</w:t>
      </w:r>
      <w:r w:rsidR="0025635F">
        <w:rPr>
          <w:rFonts w:ascii="Times New Roman"/>
          <w:spacing w:val="-1"/>
          <w:sz w:val="24"/>
        </w:rPr>
        <w:t xml:space="preserve"> </w:t>
      </w:r>
      <w:r w:rsidR="0025635F">
        <w:rPr>
          <w:rFonts w:ascii="Times New Roman"/>
          <w:sz w:val="24"/>
        </w:rPr>
        <w:t>of</w:t>
      </w:r>
      <w:r w:rsidR="0025635F">
        <w:rPr>
          <w:rFonts w:ascii="Times New Roman"/>
          <w:spacing w:val="-2"/>
          <w:sz w:val="24"/>
        </w:rPr>
        <w:t xml:space="preserve"> </w:t>
      </w:r>
      <w:r w:rsidR="0025635F">
        <w:rPr>
          <w:rFonts w:ascii="Times New Roman"/>
          <w:sz w:val="24"/>
        </w:rPr>
        <w:t>members</w:t>
      </w:r>
      <w:r w:rsidR="0025635F">
        <w:rPr>
          <w:rFonts w:ascii="Times New Roman"/>
          <w:spacing w:val="-2"/>
          <w:sz w:val="24"/>
        </w:rPr>
        <w:t xml:space="preserve"> </w:t>
      </w:r>
      <w:r w:rsidR="0025635F">
        <w:rPr>
          <w:rFonts w:ascii="Times New Roman"/>
          <w:sz w:val="24"/>
        </w:rPr>
        <w:t>of</w:t>
      </w:r>
      <w:r w:rsidR="0025635F">
        <w:rPr>
          <w:rFonts w:ascii="Times New Roman"/>
          <w:spacing w:val="-2"/>
          <w:sz w:val="24"/>
        </w:rPr>
        <w:t xml:space="preserve"> </w:t>
      </w:r>
      <w:r w:rsidR="0025635F">
        <w:rPr>
          <w:rFonts w:ascii="Times New Roman"/>
          <w:sz w:val="24"/>
        </w:rPr>
        <w:t>diplomatic</w:t>
      </w:r>
      <w:r w:rsidR="0025635F">
        <w:rPr>
          <w:rFonts w:ascii="Times New Roman"/>
          <w:spacing w:val="-57"/>
          <w:sz w:val="24"/>
        </w:rPr>
        <w:t xml:space="preserve"> </w:t>
      </w:r>
      <w:r w:rsidR="0025635F">
        <w:rPr>
          <w:rFonts w:ascii="Times New Roman"/>
          <w:sz w:val="24"/>
        </w:rPr>
        <w:t>missions or consular posts under the general rules of international law or under the</w:t>
      </w:r>
      <w:r w:rsidR="0025635F">
        <w:rPr>
          <w:rFonts w:ascii="Times New Roman"/>
          <w:spacing w:val="1"/>
          <w:sz w:val="24"/>
        </w:rPr>
        <w:t xml:space="preserve"> </w:t>
      </w:r>
      <w:r w:rsidR="0025635F">
        <w:rPr>
          <w:rFonts w:ascii="Times New Roman"/>
          <w:sz w:val="24"/>
        </w:rPr>
        <w:t>provisions</w:t>
      </w:r>
      <w:r w:rsidR="0025635F">
        <w:rPr>
          <w:rFonts w:ascii="Times New Roman"/>
          <w:spacing w:val="-1"/>
          <w:sz w:val="24"/>
        </w:rPr>
        <w:t xml:space="preserve"> </w:t>
      </w:r>
      <w:r w:rsidR="0025635F">
        <w:rPr>
          <w:rFonts w:ascii="Times New Roman"/>
          <w:sz w:val="24"/>
        </w:rPr>
        <w:t>of special agreements.</w:t>
      </w:r>
    </w:p>
    <w:p w:rsidR="0025635F" w:rsidRDefault="0025635F" w:rsidP="0025635F">
      <w:pPr>
        <w:pStyle w:val="BodyText"/>
        <w:spacing w:before="3"/>
        <w:rPr>
          <w:rFonts w:ascii="Times New Roman"/>
        </w:rPr>
      </w:pPr>
    </w:p>
    <w:p w:rsidR="0025635F" w:rsidRDefault="0025635F" w:rsidP="0025635F">
      <w:pPr>
        <w:rPr>
          <w:rFonts w:ascii="Times New Roman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25635F" w:rsidRDefault="0025635F" w:rsidP="0025635F">
      <w:pPr>
        <w:pStyle w:val="Heading2"/>
        <w:spacing w:before="90" w:line="242" w:lineRule="auto"/>
        <w:ind w:left="3673" w:right="4209" w:firstLine="703"/>
      </w:pPr>
      <w:r>
        <w:lastRenderedPageBreak/>
        <w:t>Article 28</w:t>
      </w:r>
      <w:r>
        <w:rPr>
          <w:spacing w:val="1"/>
        </w:rPr>
        <w:t xml:space="preserve"> </w:t>
      </w:r>
      <w:r>
        <w:t>ENTRY</w:t>
      </w:r>
      <w:r>
        <w:rPr>
          <w:spacing w:val="-8"/>
        </w:rPr>
        <w:t xml:space="preserve"> </w:t>
      </w:r>
      <w:r>
        <w:t>INTO</w:t>
      </w:r>
      <w:r>
        <w:rPr>
          <w:spacing w:val="-8"/>
        </w:rPr>
        <w:t xml:space="preserve"> </w:t>
      </w:r>
      <w:r>
        <w:t>FORCE</w:t>
      </w:r>
    </w:p>
    <w:p w:rsidR="0025635F" w:rsidRDefault="0025635F" w:rsidP="0025635F">
      <w:pPr>
        <w:pStyle w:val="BodyText"/>
        <w:spacing w:before="8"/>
        <w:rPr>
          <w:rFonts w:ascii="Times New Roman"/>
          <w:b/>
          <w:sz w:val="23"/>
        </w:rPr>
      </w:pPr>
    </w:p>
    <w:p w:rsidR="0025635F" w:rsidRDefault="0025635F" w:rsidP="0025635F">
      <w:pPr>
        <w:pStyle w:val="ListParagraph"/>
        <w:numPr>
          <w:ilvl w:val="0"/>
          <w:numId w:val="5"/>
        </w:numPr>
        <w:tabs>
          <w:tab w:val="left" w:pos="800"/>
        </w:tabs>
        <w:spacing w:line="242" w:lineRule="auto"/>
        <w:ind w:right="116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Contracting States shall notify each other in writing, through the</w:t>
      </w:r>
      <w:r>
        <w:rPr>
          <w:rFonts w:ascii="Times New Roman"/>
          <w:spacing w:val="1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diplomaticchannels</w:t>
      </w:r>
      <w:proofErr w:type="spellEnd"/>
      <w:r>
        <w:rPr>
          <w:rFonts w:ascii="Times New Roman"/>
          <w:sz w:val="24"/>
        </w:rPr>
        <w:t>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completion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procedures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required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their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domestic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laws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57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theentry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into force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this Convention.</w:t>
      </w:r>
    </w:p>
    <w:p w:rsidR="0025635F" w:rsidRDefault="0025635F" w:rsidP="0025635F">
      <w:pPr>
        <w:pStyle w:val="BodyText"/>
        <w:spacing w:before="10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0"/>
          <w:numId w:val="5"/>
        </w:numPr>
        <w:tabs>
          <w:tab w:val="left" w:pos="800"/>
        </w:tabs>
        <w:spacing w:line="237" w:lineRule="auto"/>
        <w:ind w:right="115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latter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these</w:t>
      </w:r>
      <w:r>
        <w:rPr>
          <w:rFonts w:ascii="Times New Roman"/>
          <w:spacing w:val="-2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notificationsand</w:t>
      </w:r>
      <w:proofErr w:type="spellEnd"/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provisions shall have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effect:</w:t>
      </w:r>
    </w:p>
    <w:p w:rsidR="0025635F" w:rsidRDefault="0025635F" w:rsidP="0025635F">
      <w:pPr>
        <w:pStyle w:val="ListParagraph"/>
        <w:numPr>
          <w:ilvl w:val="0"/>
          <w:numId w:val="4"/>
        </w:numPr>
        <w:tabs>
          <w:tab w:val="left" w:pos="807"/>
        </w:tabs>
        <w:spacing w:before="9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Armenia:</w:t>
      </w:r>
    </w:p>
    <w:p w:rsidR="0025635F" w:rsidRDefault="0025635F" w:rsidP="0025635F">
      <w:pPr>
        <w:pStyle w:val="BodyText"/>
        <w:spacing w:before="11"/>
        <w:rPr>
          <w:rFonts w:ascii="Times New Roman"/>
          <w:sz w:val="23"/>
        </w:rPr>
      </w:pPr>
    </w:p>
    <w:p w:rsidR="0025635F" w:rsidRDefault="0025635F" w:rsidP="0025635F">
      <w:pPr>
        <w:pStyle w:val="ListParagraph"/>
        <w:numPr>
          <w:ilvl w:val="1"/>
          <w:numId w:val="4"/>
        </w:numPr>
        <w:tabs>
          <w:tab w:val="left" w:pos="1279"/>
          <w:tab w:val="left" w:pos="1280"/>
        </w:tabs>
        <w:ind w:right="1260"/>
        <w:rPr>
          <w:rFonts w:ascii="Times New Roman"/>
          <w:sz w:val="24"/>
        </w:rPr>
      </w:pPr>
      <w:r>
        <w:rPr>
          <w:rFonts w:ascii="Times New Roman"/>
          <w:sz w:val="24"/>
        </w:rPr>
        <w:t>in respect of taxes withheld at source - to income derived on or after the first day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of January in the calendar year next following the year in which the Convention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enters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into force;</w:t>
      </w:r>
    </w:p>
    <w:p w:rsidR="00CB20B9" w:rsidRDefault="0025635F" w:rsidP="00CB20B9">
      <w:pPr>
        <w:pStyle w:val="ListParagraph"/>
        <w:numPr>
          <w:ilvl w:val="1"/>
          <w:numId w:val="4"/>
        </w:numPr>
        <w:tabs>
          <w:tab w:val="left" w:pos="1280"/>
        </w:tabs>
        <w:ind w:right="1260"/>
        <w:rPr>
          <w:rFonts w:ascii="Times New Roman"/>
          <w:sz w:val="24"/>
        </w:rPr>
      </w:pPr>
      <w:r w:rsidRPr="00CB20B9">
        <w:rPr>
          <w:rFonts w:ascii="Times New Roman"/>
          <w:sz w:val="24"/>
        </w:rPr>
        <w:t>in respect of other taxes on income and on capital - to taxes chargeable for any</w:t>
      </w:r>
      <w:r w:rsidRPr="00CB20B9">
        <w:rPr>
          <w:rFonts w:ascii="Times New Roman"/>
          <w:spacing w:val="-58"/>
          <w:sz w:val="24"/>
        </w:rPr>
        <w:t xml:space="preserve"> </w:t>
      </w:r>
      <w:r w:rsidRPr="00CB20B9">
        <w:rPr>
          <w:rFonts w:ascii="Times New Roman"/>
          <w:sz w:val="24"/>
        </w:rPr>
        <w:t>taxable year beginning on or after the first day of January in the calendar year</w:t>
      </w:r>
      <w:r w:rsidRPr="00CB20B9">
        <w:rPr>
          <w:rFonts w:ascii="Times New Roman"/>
          <w:spacing w:val="1"/>
          <w:sz w:val="24"/>
        </w:rPr>
        <w:t xml:space="preserve"> </w:t>
      </w:r>
      <w:r w:rsidRPr="00CB20B9">
        <w:rPr>
          <w:rFonts w:ascii="Times New Roman"/>
          <w:sz w:val="24"/>
        </w:rPr>
        <w:t>next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following the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year in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which the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Convention enters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into force.</w:t>
      </w:r>
    </w:p>
    <w:p w:rsidR="0025635F" w:rsidRPr="00CB20B9" w:rsidRDefault="0025635F" w:rsidP="0082560C">
      <w:pPr>
        <w:pStyle w:val="ListParagraph"/>
        <w:numPr>
          <w:ilvl w:val="0"/>
          <w:numId w:val="4"/>
        </w:numPr>
        <w:tabs>
          <w:tab w:val="left" w:pos="1280"/>
        </w:tabs>
        <w:spacing w:before="94" w:line="242" w:lineRule="auto"/>
        <w:ind w:left="819" w:right="1467" w:hanging="260"/>
        <w:rPr>
          <w:rFonts w:ascii="Times New Roman"/>
          <w:sz w:val="24"/>
        </w:rPr>
      </w:pPr>
      <w:r w:rsidRPr="00CB20B9">
        <w:rPr>
          <w:rFonts w:ascii="Times New Roman"/>
          <w:sz w:val="24"/>
        </w:rPr>
        <w:t>in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Luxembourg: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1"/>
          <w:numId w:val="4"/>
        </w:numPr>
        <w:tabs>
          <w:tab w:val="left" w:pos="1279"/>
          <w:tab w:val="left" w:pos="1280"/>
        </w:tabs>
        <w:ind w:right="1207"/>
        <w:rPr>
          <w:rFonts w:ascii="Times New Roman"/>
          <w:sz w:val="24"/>
        </w:rPr>
      </w:pPr>
      <w:r>
        <w:rPr>
          <w:rFonts w:ascii="Times New Roman"/>
          <w:sz w:val="24"/>
        </w:rPr>
        <w:t>in respect of taxes withheld at source - on income derived on or after the first day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of January in the calendar year next following the year in which the Convention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enters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into force;</w:t>
      </w:r>
    </w:p>
    <w:p w:rsidR="0025635F" w:rsidRDefault="0025635F" w:rsidP="0025635F">
      <w:pPr>
        <w:pStyle w:val="ListParagraph"/>
        <w:numPr>
          <w:ilvl w:val="1"/>
          <w:numId w:val="4"/>
        </w:numPr>
        <w:tabs>
          <w:tab w:val="left" w:pos="1280"/>
        </w:tabs>
        <w:spacing w:line="242" w:lineRule="auto"/>
        <w:ind w:right="1374"/>
        <w:rPr>
          <w:rFonts w:ascii="Times New Roman"/>
          <w:sz w:val="24"/>
        </w:rPr>
      </w:pPr>
      <w:r>
        <w:rPr>
          <w:rFonts w:ascii="Times New Roman"/>
          <w:sz w:val="24"/>
        </w:rPr>
        <w:t>in respect of other taxes on income and on capital - for taxes chargeable for any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taxable year beginning on or after the first day of January in the calendar year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next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following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year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 enters into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force.</w:t>
      </w:r>
    </w:p>
    <w:p w:rsidR="0025635F" w:rsidRDefault="0025635F" w:rsidP="0025635F">
      <w:pPr>
        <w:pStyle w:val="BodyText"/>
        <w:spacing w:before="6"/>
        <w:rPr>
          <w:rFonts w:ascii="Times New Roman"/>
          <w:sz w:val="23"/>
        </w:rPr>
      </w:pPr>
    </w:p>
    <w:p w:rsidR="0025635F" w:rsidRDefault="0025635F" w:rsidP="0025635F">
      <w:pPr>
        <w:pStyle w:val="Heading2"/>
        <w:spacing w:line="247" w:lineRule="auto"/>
        <w:ind w:left="3993" w:right="4531" w:hanging="1"/>
        <w:jc w:val="center"/>
      </w:pPr>
      <w:r>
        <w:t>Article 29</w:t>
      </w:r>
      <w:r>
        <w:rPr>
          <w:spacing w:val="1"/>
        </w:rPr>
        <w:t xml:space="preserve"> </w:t>
      </w:r>
      <w:r>
        <w:t>TERMINATION</w:t>
      </w:r>
    </w:p>
    <w:p w:rsidR="0025635F" w:rsidRDefault="0025635F" w:rsidP="0025635F">
      <w:pPr>
        <w:pStyle w:val="BodyText"/>
        <w:spacing w:before="9"/>
        <w:rPr>
          <w:rFonts w:ascii="Times New Roman"/>
          <w:b/>
        </w:rPr>
      </w:pPr>
    </w:p>
    <w:p w:rsidR="0025635F" w:rsidRDefault="0025635F" w:rsidP="0025635F">
      <w:pPr>
        <w:pStyle w:val="ListParagraph"/>
        <w:numPr>
          <w:ilvl w:val="0"/>
          <w:numId w:val="3"/>
        </w:numPr>
        <w:tabs>
          <w:tab w:val="left" w:pos="800"/>
        </w:tabs>
        <w:spacing w:line="242" w:lineRule="auto"/>
        <w:ind w:right="120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This Convention shall remain in force until terminated by a Contracting State. Either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may terminate the Convention, through diplomatic channels, by giving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notice of termination at least six months before the end of any calendar year beginning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after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expiration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period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five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years 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its entry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into force.</w:t>
      </w:r>
    </w:p>
    <w:p w:rsidR="0025635F" w:rsidRDefault="0025635F" w:rsidP="0025635F">
      <w:pPr>
        <w:pStyle w:val="BodyText"/>
        <w:spacing w:before="1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0"/>
          <w:numId w:val="3"/>
        </w:numPr>
        <w:tabs>
          <w:tab w:val="left" w:pos="800"/>
        </w:tabs>
        <w:ind w:left="80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cease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have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effect:</w:t>
      </w:r>
    </w:p>
    <w:p w:rsidR="0025635F" w:rsidRDefault="0025635F" w:rsidP="0025635F">
      <w:pPr>
        <w:pStyle w:val="BodyText"/>
        <w:spacing w:before="2"/>
        <w:rPr>
          <w:rFonts w:ascii="Times New Roman"/>
          <w:sz w:val="24"/>
        </w:rPr>
      </w:pPr>
    </w:p>
    <w:p w:rsidR="0025635F" w:rsidRDefault="0025635F" w:rsidP="0025635F">
      <w:pPr>
        <w:pStyle w:val="ListParagraph"/>
        <w:numPr>
          <w:ilvl w:val="1"/>
          <w:numId w:val="3"/>
        </w:numPr>
        <w:tabs>
          <w:tab w:val="left" w:pos="1280"/>
        </w:tabs>
        <w:spacing w:before="1" w:line="237" w:lineRule="auto"/>
        <w:ind w:right="1314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respect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withheld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source,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derived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after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January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calendar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year next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following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year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notice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given;</w:t>
      </w:r>
    </w:p>
    <w:p w:rsidR="0025635F" w:rsidRDefault="0025635F" w:rsidP="0025635F">
      <w:pPr>
        <w:pStyle w:val="ListParagraph"/>
        <w:numPr>
          <w:ilvl w:val="1"/>
          <w:numId w:val="3"/>
        </w:numPr>
        <w:tabs>
          <w:tab w:val="left" w:pos="1280"/>
        </w:tabs>
        <w:spacing w:before="3" w:line="242" w:lineRule="auto"/>
        <w:ind w:right="1341"/>
        <w:rPr>
          <w:rFonts w:ascii="Times New Roman"/>
          <w:sz w:val="24"/>
        </w:rPr>
      </w:pPr>
      <w:r>
        <w:rPr>
          <w:rFonts w:ascii="Times New Roman"/>
          <w:sz w:val="24"/>
        </w:rPr>
        <w:t>in respect of other taxes on income, and taxes on capital, to taxes chargeable for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any taxable year beginning on or after 1 January in the calendar year next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following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 year in which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notice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given.</w:t>
      </w:r>
    </w:p>
    <w:p w:rsidR="0025635F" w:rsidRDefault="0025635F" w:rsidP="0025635F">
      <w:pPr>
        <w:pStyle w:val="BodyText"/>
        <w:rPr>
          <w:rFonts w:ascii="Times New Roman"/>
          <w:sz w:val="26"/>
        </w:rPr>
      </w:pPr>
    </w:p>
    <w:p w:rsidR="0025635F" w:rsidRDefault="0025635F" w:rsidP="0025635F">
      <w:pPr>
        <w:pStyle w:val="BodyText"/>
        <w:spacing w:before="5"/>
        <w:rPr>
          <w:rFonts w:ascii="Times New Roman"/>
          <w:sz w:val="21"/>
        </w:rPr>
      </w:pPr>
    </w:p>
    <w:p w:rsidR="00CB20B9" w:rsidRDefault="00CB20B9">
      <w:pPr>
        <w:widowControl/>
        <w:autoSpaceDE/>
        <w:autoSpaceDN/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25635F" w:rsidRDefault="0025635F" w:rsidP="0025635F">
      <w:pPr>
        <w:pStyle w:val="Heading1"/>
        <w:spacing w:before="1"/>
        <w:ind w:right="1160"/>
      </w:pPr>
      <w:r>
        <w:lastRenderedPageBreak/>
        <w:t>PROTOCOL</w:t>
      </w:r>
    </w:p>
    <w:p w:rsidR="0025635F" w:rsidRDefault="0025635F" w:rsidP="0025635F">
      <w:pPr>
        <w:pStyle w:val="BodyText"/>
        <w:spacing w:before="4"/>
        <w:rPr>
          <w:rFonts w:ascii="Times New Roman"/>
          <w:b/>
          <w:sz w:val="24"/>
        </w:rPr>
      </w:pPr>
    </w:p>
    <w:p w:rsidR="0025635F" w:rsidRDefault="0025635F" w:rsidP="0025635F">
      <w:pPr>
        <w:ind w:left="560" w:right="1242"/>
        <w:rPr>
          <w:rFonts w:ascii="Times New Roman"/>
          <w:sz w:val="24"/>
        </w:rPr>
      </w:pPr>
      <w:r>
        <w:rPr>
          <w:rFonts w:ascii="Times New Roman"/>
          <w:sz w:val="24"/>
        </w:rPr>
        <w:t>At the moment of signing the Convention between the Government of the Republic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Armenia and the Government of the Grand Duchy of Luxembourg for the avoidance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double taxation and the prevention of fiscal evasion with respect to taxes on income and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on capital, the undersigned have agreed upon the following provisions which shall be an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integral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Heading2"/>
        <w:numPr>
          <w:ilvl w:val="2"/>
          <w:numId w:val="3"/>
        </w:numPr>
        <w:tabs>
          <w:tab w:val="left" w:pos="1334"/>
        </w:tabs>
        <w:spacing w:before="1"/>
        <w:ind w:right="1125" w:firstLine="0"/>
      </w:pPr>
      <w:r>
        <w:t>Ad Article 3, paragraph 1, sub-paragraph h); Article 4, paragraph 3; Article</w:t>
      </w:r>
      <w:r>
        <w:rPr>
          <w:spacing w:val="-58"/>
        </w:rPr>
        <w:t xml:space="preserve"> </w:t>
      </w:r>
      <w:r>
        <w:t>8, paragraphs 1 and 2; Article 13, paragraph 3; Article 14, paragraph 3 and</w:t>
      </w:r>
      <w:r>
        <w:rPr>
          <w:spacing w:val="1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22, paragraph 3:</w:t>
      </w:r>
    </w:p>
    <w:p w:rsidR="0025635F" w:rsidRDefault="0025635F" w:rsidP="0025635F">
      <w:pPr>
        <w:pStyle w:val="BodyText"/>
        <w:spacing w:before="11"/>
        <w:rPr>
          <w:rFonts w:ascii="Times New Roman"/>
          <w:b/>
          <w:sz w:val="23"/>
        </w:rPr>
      </w:pPr>
    </w:p>
    <w:p w:rsidR="0025635F" w:rsidRDefault="0025635F" w:rsidP="0025635F">
      <w:pPr>
        <w:ind w:left="1120" w:right="1193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effective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management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person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individual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means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place where the managing activity, the conduct of the affairs and the management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 the interests of such person take place. For the purpose of determining where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situated,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following criteria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taken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account:</w:t>
      </w:r>
    </w:p>
    <w:p w:rsidR="0025635F" w:rsidRDefault="0025635F" w:rsidP="0025635F">
      <w:pPr>
        <w:pStyle w:val="ListParagraph"/>
        <w:numPr>
          <w:ilvl w:val="3"/>
          <w:numId w:val="3"/>
        </w:numPr>
        <w:tabs>
          <w:tab w:val="left" w:pos="1420"/>
        </w:tabs>
        <w:spacing w:line="275" w:lineRule="exact"/>
        <w:ind w:left="141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place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where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general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meetings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of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shareholders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take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place;</w:t>
      </w:r>
    </w:p>
    <w:p w:rsidR="0025635F" w:rsidRDefault="0025635F" w:rsidP="0025635F">
      <w:pPr>
        <w:pStyle w:val="ListParagraph"/>
        <w:numPr>
          <w:ilvl w:val="3"/>
          <w:numId w:val="3"/>
        </w:numPr>
        <w:tabs>
          <w:tab w:val="left" w:pos="1420"/>
        </w:tabs>
        <w:spacing w:line="275" w:lineRule="exact"/>
        <w:ind w:left="141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place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where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board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of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directors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meets;</w:t>
      </w:r>
    </w:p>
    <w:p w:rsidR="0025635F" w:rsidRPr="00CB20B9" w:rsidRDefault="0025635F" w:rsidP="00583736">
      <w:pPr>
        <w:pStyle w:val="ListParagraph"/>
        <w:numPr>
          <w:ilvl w:val="3"/>
          <w:numId w:val="3"/>
        </w:numPr>
        <w:tabs>
          <w:tab w:val="left" w:pos="1420"/>
        </w:tabs>
        <w:spacing w:before="92" w:line="237" w:lineRule="auto"/>
        <w:ind w:right="1137" w:firstLine="0"/>
        <w:rPr>
          <w:rFonts w:ascii="Times New Roman"/>
          <w:sz w:val="24"/>
        </w:rPr>
      </w:pPr>
      <w:r w:rsidRPr="00CB20B9">
        <w:rPr>
          <w:rFonts w:ascii="Times New Roman" w:hAnsi="Times New Roman"/>
          <w:sz w:val="24"/>
        </w:rPr>
        <w:t>the place where the center of the general day-to-day management of such person</w:t>
      </w:r>
      <w:r w:rsidRPr="00CB20B9">
        <w:rPr>
          <w:rFonts w:ascii="Times New Roman" w:hAnsi="Times New Roman"/>
          <w:spacing w:val="-57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is</w:t>
      </w:r>
      <w:r w:rsidRPr="00CB20B9">
        <w:rPr>
          <w:rFonts w:ascii="Times New Roman" w:hAnsi="Times New Roman"/>
          <w:spacing w:val="-1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situated;</w:t>
      </w:r>
      <w:r w:rsidRPr="00CB20B9">
        <w:rPr>
          <w:rFonts w:ascii="Times New Roman" w:hAnsi="Times New Roman"/>
          <w:spacing w:val="-2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items</w:t>
      </w:r>
      <w:r w:rsidRPr="00CB20B9">
        <w:rPr>
          <w:rFonts w:ascii="Times New Roman" w:hAnsi="Times New Roman"/>
          <w:spacing w:val="-1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such as</w:t>
      </w:r>
      <w:r w:rsidRPr="00CB20B9">
        <w:rPr>
          <w:rFonts w:ascii="Times New Roman" w:hAnsi="Times New Roman"/>
          <w:spacing w:val="-1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the</w:t>
      </w:r>
      <w:r w:rsidRPr="00CB20B9">
        <w:rPr>
          <w:rFonts w:ascii="Times New Roman" w:hAnsi="Times New Roman"/>
          <w:spacing w:val="-2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place</w:t>
      </w:r>
      <w:r w:rsidRPr="00CB20B9">
        <w:rPr>
          <w:rFonts w:ascii="Times New Roman" w:hAnsi="Times New Roman"/>
          <w:spacing w:val="-2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where</w:t>
      </w:r>
      <w:r w:rsidRPr="00CB20B9">
        <w:rPr>
          <w:rFonts w:ascii="Times New Roman" w:hAnsi="Times New Roman"/>
          <w:spacing w:val="-1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the</w:t>
      </w:r>
      <w:r w:rsidRPr="00CB20B9">
        <w:rPr>
          <w:rFonts w:ascii="Times New Roman" w:hAnsi="Times New Roman"/>
          <w:spacing w:val="-2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directorate,</w:t>
      </w:r>
      <w:r w:rsidRPr="00CB20B9">
        <w:rPr>
          <w:rFonts w:ascii="Times New Roman" w:hAnsi="Times New Roman"/>
          <w:spacing w:val="-1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the</w:t>
      </w:r>
      <w:r w:rsidRPr="00CB20B9">
        <w:rPr>
          <w:rFonts w:ascii="Times New Roman" w:hAnsi="Times New Roman"/>
          <w:spacing w:val="-1"/>
          <w:sz w:val="24"/>
        </w:rPr>
        <w:t xml:space="preserve"> </w:t>
      </w:r>
      <w:r w:rsidRPr="00CB20B9">
        <w:rPr>
          <w:rFonts w:ascii="Times New Roman" w:hAnsi="Times New Roman"/>
          <w:sz w:val="24"/>
        </w:rPr>
        <w:t>commercial</w:t>
      </w:r>
      <w:r w:rsidR="00CB20B9">
        <w:rPr>
          <w:rFonts w:ascii="Times New Roman" w:hAnsi="Times New Roman"/>
          <w:sz w:val="24"/>
        </w:rPr>
        <w:t xml:space="preserve"> </w:t>
      </w:r>
      <w:r w:rsidRPr="00CB20B9">
        <w:rPr>
          <w:rFonts w:ascii="Times New Roman"/>
          <w:sz w:val="24"/>
        </w:rPr>
        <w:t>department,</w:t>
      </w:r>
      <w:r w:rsidRPr="00CB20B9">
        <w:rPr>
          <w:rFonts w:ascii="Times New Roman"/>
          <w:spacing w:val="-3"/>
          <w:sz w:val="24"/>
        </w:rPr>
        <w:t xml:space="preserve"> </w:t>
      </w:r>
      <w:r w:rsidRPr="00CB20B9">
        <w:rPr>
          <w:rFonts w:ascii="Times New Roman"/>
          <w:sz w:val="24"/>
        </w:rPr>
        <w:t>the</w:t>
      </w:r>
      <w:r w:rsidRPr="00CB20B9">
        <w:rPr>
          <w:rFonts w:ascii="Times New Roman"/>
          <w:spacing w:val="-3"/>
          <w:sz w:val="24"/>
        </w:rPr>
        <w:t xml:space="preserve"> </w:t>
      </w:r>
      <w:r w:rsidRPr="00CB20B9">
        <w:rPr>
          <w:rFonts w:ascii="Times New Roman"/>
          <w:sz w:val="24"/>
        </w:rPr>
        <w:t>central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accountancy,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the</w:t>
      </w:r>
      <w:r w:rsidRPr="00CB20B9">
        <w:rPr>
          <w:rFonts w:ascii="Times New Roman"/>
          <w:spacing w:val="-3"/>
          <w:sz w:val="24"/>
        </w:rPr>
        <w:t xml:space="preserve"> </w:t>
      </w:r>
      <w:r w:rsidRPr="00CB20B9">
        <w:rPr>
          <w:rFonts w:ascii="Times New Roman"/>
          <w:sz w:val="24"/>
        </w:rPr>
        <w:t>records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are</w:t>
      </w:r>
      <w:r w:rsidRPr="00CB20B9">
        <w:rPr>
          <w:rFonts w:ascii="Times New Roman"/>
          <w:spacing w:val="-3"/>
          <w:sz w:val="24"/>
        </w:rPr>
        <w:t xml:space="preserve"> </w:t>
      </w:r>
      <w:r w:rsidRPr="00CB20B9">
        <w:rPr>
          <w:rFonts w:ascii="Times New Roman"/>
          <w:sz w:val="24"/>
        </w:rPr>
        <w:t>situated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shall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be</w:t>
      </w:r>
      <w:r w:rsidRPr="00CB20B9">
        <w:rPr>
          <w:rFonts w:ascii="Times New Roman"/>
          <w:spacing w:val="-3"/>
          <w:sz w:val="24"/>
        </w:rPr>
        <w:t xml:space="preserve"> </w:t>
      </w:r>
      <w:r w:rsidRPr="00CB20B9">
        <w:rPr>
          <w:rFonts w:ascii="Times New Roman"/>
          <w:sz w:val="24"/>
        </w:rPr>
        <w:t>taken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into</w:t>
      </w:r>
      <w:r w:rsidRPr="00CB20B9">
        <w:rPr>
          <w:rFonts w:ascii="Times New Roman"/>
          <w:spacing w:val="-57"/>
          <w:sz w:val="24"/>
        </w:rPr>
        <w:t xml:space="preserve"> </w:t>
      </w:r>
      <w:r w:rsidRPr="00CB20B9">
        <w:rPr>
          <w:rFonts w:ascii="Times New Roman"/>
          <w:sz w:val="24"/>
        </w:rPr>
        <w:t>account.</w:t>
      </w:r>
    </w:p>
    <w:p w:rsidR="0025635F" w:rsidRDefault="0025635F" w:rsidP="0025635F">
      <w:pPr>
        <w:spacing w:before="3"/>
        <w:ind w:left="1120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divergence,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last-mentioned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criterion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prevail.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ind w:left="1120" w:right="1122"/>
        <w:rPr>
          <w:rFonts w:ascii="Times New Roman"/>
          <w:sz w:val="24"/>
        </w:rPr>
      </w:pPr>
      <w:r>
        <w:rPr>
          <w:rFonts w:ascii="Times New Roman"/>
          <w:sz w:val="24"/>
        </w:rPr>
        <w:t>It is understood that the fact that a person other than an individual is controlled by 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person, other than an individual, which is a resident of the other Contracting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constitute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first-mentioned person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25635F">
      <w:pPr>
        <w:pStyle w:val="Heading2"/>
        <w:numPr>
          <w:ilvl w:val="2"/>
          <w:numId w:val="3"/>
        </w:numPr>
        <w:tabs>
          <w:tab w:val="left" w:pos="1427"/>
        </w:tabs>
        <w:ind w:left="1426" w:right="0" w:hanging="307"/>
      </w:pPr>
      <w:r>
        <w:t>Ad</w:t>
      </w:r>
      <w:r>
        <w:rPr>
          <w:spacing w:val="-1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5,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4:</w:t>
      </w:r>
    </w:p>
    <w:p w:rsidR="0025635F" w:rsidRDefault="0025635F" w:rsidP="0025635F">
      <w:pPr>
        <w:pStyle w:val="BodyText"/>
        <w:rPr>
          <w:rFonts w:ascii="Times New Roman"/>
          <w:b/>
          <w:sz w:val="24"/>
        </w:rPr>
      </w:pPr>
    </w:p>
    <w:p w:rsidR="0025635F" w:rsidRDefault="0025635F" w:rsidP="0025635F">
      <w:pPr>
        <w:ind w:left="1120" w:right="1120"/>
        <w:rPr>
          <w:rFonts w:ascii="Times New Roman"/>
          <w:sz w:val="24"/>
        </w:rPr>
      </w:pP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purposes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 xml:space="preserve">of </w:t>
      </w:r>
      <w:proofErr w:type="gramStart"/>
      <w:r>
        <w:rPr>
          <w:rFonts w:ascii="Times New Roman"/>
          <w:sz w:val="24"/>
        </w:rPr>
        <w:t>subparagraphs</w:t>
      </w:r>
      <w:proofErr w:type="gram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a)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b)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4, it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understood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term "delivery" does not cover the case where sales of goods or merchandise are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made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at such 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business.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CB20B9" w:rsidRDefault="00CB20B9">
      <w:pPr>
        <w:widowControl/>
        <w:autoSpaceDE/>
        <w:autoSpaceDN/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25635F" w:rsidRDefault="0025635F" w:rsidP="0025635F">
      <w:pPr>
        <w:rPr>
          <w:rFonts w:ascii="Times New Roman"/>
          <w:sz w:val="16"/>
        </w:rPr>
        <w:sectPr w:rsidR="0025635F">
          <w:pgSz w:w="12240" w:h="15840"/>
          <w:pgMar w:top="1340" w:right="700" w:bottom="1540" w:left="1240" w:header="722" w:footer="1284" w:gutter="0"/>
          <w:cols w:space="720"/>
        </w:sectPr>
      </w:pPr>
    </w:p>
    <w:p w:rsidR="00CB20B9" w:rsidRDefault="00CB20B9" w:rsidP="00CB20B9">
      <w:pPr>
        <w:pStyle w:val="Heading1"/>
        <w:ind w:right="602"/>
      </w:pPr>
      <w:r>
        <w:lastRenderedPageBreak/>
        <w:t>EXCHANGE OF NOTES</w:t>
      </w:r>
    </w:p>
    <w:p w:rsidR="00CB20B9" w:rsidRDefault="00CB20B9" w:rsidP="00CB20B9">
      <w:pPr>
        <w:spacing w:before="92" w:line="237" w:lineRule="auto"/>
        <w:ind w:left="560" w:right="98"/>
        <w:jc w:val="right"/>
        <w:rPr>
          <w:rFonts w:ascii="Times New Roman"/>
          <w:sz w:val="24"/>
        </w:rPr>
      </w:pPr>
    </w:p>
    <w:p w:rsidR="0025635F" w:rsidRDefault="0025635F" w:rsidP="00CB20B9">
      <w:pPr>
        <w:spacing w:before="92" w:line="237" w:lineRule="auto"/>
        <w:ind w:left="5954" w:right="98"/>
        <w:jc w:val="right"/>
        <w:rPr>
          <w:rFonts w:ascii="Times New Roman"/>
          <w:sz w:val="24"/>
        </w:rPr>
      </w:pPr>
      <w:r>
        <w:rPr>
          <w:rFonts w:ascii="Times New Roman"/>
          <w:sz w:val="24"/>
        </w:rPr>
        <w:t>Luxembourg, the 23rd of June 2009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Excellency</w:t>
      </w:r>
    </w:p>
    <w:p w:rsidR="00CB20B9" w:rsidRDefault="0025635F" w:rsidP="00CB20B9">
      <w:pPr>
        <w:spacing w:before="3"/>
        <w:ind w:left="5954" w:right="98"/>
        <w:jc w:val="right"/>
        <w:rPr>
          <w:rFonts w:ascii="Times New Roman"/>
          <w:sz w:val="24"/>
        </w:rPr>
      </w:pPr>
      <w:proofErr w:type="spellStart"/>
      <w:r>
        <w:rPr>
          <w:rFonts w:ascii="Times New Roman"/>
          <w:sz w:val="24"/>
        </w:rPr>
        <w:t>Mr</w:t>
      </w:r>
      <w:proofErr w:type="spellEnd"/>
      <w:r>
        <w:rPr>
          <w:rFonts w:ascii="Times New Roman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Viguen</w:t>
      </w:r>
      <w:proofErr w:type="spellEnd"/>
      <w:r>
        <w:rPr>
          <w:rFonts w:ascii="Times New Roman"/>
          <w:sz w:val="24"/>
        </w:rPr>
        <w:t xml:space="preserve"> TCHITETCHIAN</w:t>
      </w:r>
    </w:p>
    <w:p w:rsidR="0025635F" w:rsidRDefault="0025635F" w:rsidP="00CB20B9">
      <w:pPr>
        <w:spacing w:before="3"/>
        <w:ind w:left="5954" w:right="98"/>
        <w:jc w:val="right"/>
        <w:rPr>
          <w:rFonts w:ascii="Times New Roman"/>
          <w:sz w:val="24"/>
        </w:rPr>
      </w:pPr>
      <w:r>
        <w:rPr>
          <w:rFonts w:ascii="Times New Roman"/>
          <w:sz w:val="24"/>
        </w:rPr>
        <w:t>Ambassador of the Republic of Armenia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Brussels</w:t>
      </w:r>
    </w:p>
    <w:p w:rsidR="00CB20B9" w:rsidRDefault="00CB20B9" w:rsidP="00CB20B9">
      <w:pPr>
        <w:ind w:left="560"/>
        <w:rPr>
          <w:rFonts w:ascii="Times New Roman"/>
          <w:sz w:val="24"/>
        </w:rPr>
      </w:pPr>
      <w:r>
        <w:rPr>
          <w:rFonts w:ascii="Times New Roman"/>
          <w:sz w:val="24"/>
        </w:rPr>
        <w:t>Excellency,</w:t>
      </w:r>
    </w:p>
    <w:p w:rsidR="00CB20B9" w:rsidRDefault="00CB20B9" w:rsidP="00CB20B9">
      <w:pPr>
        <w:spacing w:before="3"/>
        <w:ind w:left="560" w:right="98"/>
        <w:jc w:val="right"/>
        <w:rPr>
          <w:rFonts w:ascii="Times New Roman"/>
          <w:sz w:val="24"/>
        </w:rPr>
      </w:pPr>
    </w:p>
    <w:p w:rsidR="00CB20B9" w:rsidRDefault="00CB20B9" w:rsidP="00CB20B9">
      <w:pPr>
        <w:spacing w:before="3"/>
        <w:ind w:left="560" w:right="1143"/>
        <w:rPr>
          <w:rFonts w:ascii="Times New Roman"/>
          <w:sz w:val="16"/>
        </w:rPr>
      </w:pPr>
    </w:p>
    <w:p w:rsidR="0025635F" w:rsidRDefault="0025635F" w:rsidP="00CB20B9">
      <w:pPr>
        <w:tabs>
          <w:tab w:val="left" w:pos="851"/>
        </w:tabs>
        <w:spacing w:before="90"/>
        <w:ind w:right="42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I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honor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refer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between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Government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Grand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Duchy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 Luxembourg and the Government of the Republic of Armenia for the Avoidance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Double Taxation and the Prevention of Fiscal Evasion with respect to taxes on Income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 Capital, signed at Luxembourg on the 23rd of June 2009 (the "Convention") and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propose on behalf of the Government of the Grand Duchy of Luxembourg the following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understandings:</w:t>
      </w:r>
    </w:p>
    <w:p w:rsidR="0025635F" w:rsidRDefault="0025635F" w:rsidP="00CB20B9">
      <w:pPr>
        <w:pStyle w:val="BodyText"/>
        <w:tabs>
          <w:tab w:val="left" w:pos="851"/>
        </w:tabs>
        <w:spacing w:before="2"/>
        <w:ind w:right="42" w:firstLine="567"/>
        <w:rPr>
          <w:rFonts w:ascii="Times New Roman"/>
          <w:sz w:val="24"/>
        </w:rPr>
      </w:pPr>
    </w:p>
    <w:p w:rsidR="0025635F" w:rsidRDefault="0025635F" w:rsidP="00CB20B9">
      <w:pPr>
        <w:pStyle w:val="ListParagraph"/>
        <w:numPr>
          <w:ilvl w:val="0"/>
          <w:numId w:val="2"/>
        </w:numPr>
        <w:tabs>
          <w:tab w:val="left" w:pos="851"/>
          <w:tab w:val="left" w:pos="1119"/>
          <w:tab w:val="left" w:pos="1120"/>
        </w:tabs>
        <w:ind w:left="0" w:right="42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It is understood that the competent authority of the requested State shall provide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upon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request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competent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authority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requesting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purposes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referred to in Article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26.</w:t>
      </w:r>
    </w:p>
    <w:p w:rsidR="0025635F" w:rsidRDefault="0025635F" w:rsidP="00CB20B9">
      <w:pPr>
        <w:pStyle w:val="ListParagraph"/>
        <w:numPr>
          <w:ilvl w:val="0"/>
          <w:numId w:val="2"/>
        </w:numPr>
        <w:tabs>
          <w:tab w:val="left" w:pos="851"/>
          <w:tab w:val="left" w:pos="1119"/>
          <w:tab w:val="left" w:pos="1120"/>
        </w:tabs>
        <w:ind w:left="0" w:right="42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The competent authority of the applicant State shalt provide the following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information to the competent authority of the requested State when making 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request for information under the Convention to demonstrate the foreseeable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relevance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information to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request:</w:t>
      </w:r>
    </w:p>
    <w:p w:rsidR="0025635F" w:rsidRDefault="0025635F" w:rsidP="00CB20B9">
      <w:pPr>
        <w:pStyle w:val="ListParagraph"/>
        <w:numPr>
          <w:ilvl w:val="1"/>
          <w:numId w:val="2"/>
        </w:numPr>
        <w:tabs>
          <w:tab w:val="left" w:pos="851"/>
          <w:tab w:val="left" w:pos="1552"/>
          <w:tab w:val="left" w:pos="1553"/>
        </w:tabs>
        <w:ind w:left="0" w:right="42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identity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person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under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examination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investigation;</w:t>
      </w:r>
    </w:p>
    <w:p w:rsidR="0025635F" w:rsidRDefault="0025635F" w:rsidP="00CB20B9">
      <w:pPr>
        <w:pStyle w:val="ListParagraph"/>
        <w:numPr>
          <w:ilvl w:val="1"/>
          <w:numId w:val="2"/>
        </w:numPr>
        <w:tabs>
          <w:tab w:val="left" w:pos="851"/>
          <w:tab w:val="left" w:pos="1552"/>
          <w:tab w:val="left" w:pos="1553"/>
        </w:tabs>
        <w:spacing w:before="1"/>
        <w:ind w:left="0" w:right="42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a statement of the information sought including its nature and the form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which the applicant State wishes to receive the information from the requested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State;</w:t>
      </w:r>
    </w:p>
    <w:p w:rsidR="0025635F" w:rsidRDefault="0025635F" w:rsidP="00CB20B9">
      <w:pPr>
        <w:pStyle w:val="ListParagraph"/>
        <w:numPr>
          <w:ilvl w:val="1"/>
          <w:numId w:val="2"/>
        </w:numPr>
        <w:tabs>
          <w:tab w:val="left" w:pos="851"/>
          <w:tab w:val="left" w:pos="1552"/>
          <w:tab w:val="left" w:pos="1553"/>
        </w:tabs>
        <w:spacing w:line="274" w:lineRule="exact"/>
        <w:ind w:left="0" w:right="42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sought;</w:t>
      </w:r>
    </w:p>
    <w:p w:rsidR="00CB20B9" w:rsidRDefault="0025635F" w:rsidP="00CB20B9">
      <w:pPr>
        <w:pStyle w:val="ListParagraph"/>
        <w:numPr>
          <w:ilvl w:val="1"/>
          <w:numId w:val="2"/>
        </w:numPr>
        <w:tabs>
          <w:tab w:val="left" w:pos="851"/>
          <w:tab w:val="left" w:pos="1552"/>
          <w:tab w:val="left" w:pos="1553"/>
        </w:tabs>
        <w:spacing w:before="92" w:line="237" w:lineRule="auto"/>
        <w:ind w:left="0" w:right="42" w:firstLine="567"/>
        <w:rPr>
          <w:rFonts w:ascii="Times New Roman"/>
          <w:sz w:val="24"/>
        </w:rPr>
      </w:pPr>
      <w:r w:rsidRPr="00CB20B9">
        <w:rPr>
          <w:rFonts w:ascii="Times New Roman"/>
          <w:sz w:val="24"/>
        </w:rPr>
        <w:t>grounds for believing that the information requested is held in the requested</w:t>
      </w:r>
      <w:r w:rsidRPr="00CB20B9">
        <w:rPr>
          <w:rFonts w:ascii="Times New Roman"/>
          <w:spacing w:val="1"/>
          <w:sz w:val="24"/>
        </w:rPr>
        <w:t xml:space="preserve"> </w:t>
      </w:r>
      <w:r w:rsidRPr="00CB20B9">
        <w:rPr>
          <w:rFonts w:ascii="Times New Roman"/>
          <w:sz w:val="24"/>
        </w:rPr>
        <w:t>State or is in the possession or control of a person within the jurisdiction of the</w:t>
      </w:r>
      <w:r w:rsidRPr="00CB20B9">
        <w:rPr>
          <w:rFonts w:ascii="Times New Roman"/>
          <w:spacing w:val="-57"/>
          <w:sz w:val="24"/>
        </w:rPr>
        <w:t xml:space="preserve"> </w:t>
      </w:r>
      <w:r w:rsidRPr="00CB20B9">
        <w:rPr>
          <w:rFonts w:ascii="Times New Roman"/>
          <w:sz w:val="24"/>
        </w:rPr>
        <w:t>requested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State;</w:t>
      </w:r>
    </w:p>
    <w:p w:rsidR="0025635F" w:rsidRPr="00CB20B9" w:rsidRDefault="0025635F" w:rsidP="00CB20B9">
      <w:pPr>
        <w:pStyle w:val="ListParagraph"/>
        <w:numPr>
          <w:ilvl w:val="1"/>
          <w:numId w:val="2"/>
        </w:numPr>
        <w:tabs>
          <w:tab w:val="left" w:pos="851"/>
          <w:tab w:val="left" w:pos="1552"/>
          <w:tab w:val="left" w:pos="1553"/>
        </w:tabs>
        <w:spacing w:before="92" w:line="237" w:lineRule="auto"/>
        <w:ind w:left="0" w:right="42" w:firstLine="567"/>
        <w:rPr>
          <w:rFonts w:ascii="Times New Roman"/>
          <w:sz w:val="24"/>
        </w:rPr>
      </w:pPr>
      <w:r w:rsidRPr="00CB20B9">
        <w:rPr>
          <w:rFonts w:ascii="Times New Roman"/>
          <w:sz w:val="24"/>
        </w:rPr>
        <w:t>to the extent known, the name and address of any person believed to be in</w:t>
      </w:r>
      <w:r w:rsidRPr="00CB20B9">
        <w:rPr>
          <w:rFonts w:ascii="Times New Roman"/>
          <w:spacing w:val="-58"/>
          <w:sz w:val="24"/>
        </w:rPr>
        <w:t xml:space="preserve"> </w:t>
      </w:r>
      <w:r w:rsidRPr="00CB20B9">
        <w:rPr>
          <w:rFonts w:ascii="Times New Roman"/>
          <w:sz w:val="24"/>
        </w:rPr>
        <w:t>possession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of the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requested information;</w:t>
      </w:r>
    </w:p>
    <w:p w:rsidR="0025635F" w:rsidRDefault="0025635F" w:rsidP="00CB20B9">
      <w:pPr>
        <w:pStyle w:val="ListParagraph"/>
        <w:numPr>
          <w:ilvl w:val="1"/>
          <w:numId w:val="2"/>
        </w:numPr>
        <w:tabs>
          <w:tab w:val="left" w:pos="851"/>
          <w:tab w:val="left" w:pos="1552"/>
          <w:tab w:val="left" w:pos="1553"/>
        </w:tabs>
        <w:spacing w:before="3"/>
        <w:ind w:left="0" w:right="42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a statement that the request is in conformity with the law and administrative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practices of the applicant State, that if the requested information was within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jurisdiction of the applicant State then the competent authority of the applicant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 would be able to obtain the information under the laws of the applicant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 or in the normal course of administrative practice and that it is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conformity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with this Convention;</w:t>
      </w:r>
    </w:p>
    <w:p w:rsidR="0025635F" w:rsidRDefault="0025635F" w:rsidP="00CB20B9">
      <w:pPr>
        <w:pStyle w:val="ListParagraph"/>
        <w:numPr>
          <w:ilvl w:val="1"/>
          <w:numId w:val="2"/>
        </w:numPr>
        <w:tabs>
          <w:tab w:val="left" w:pos="851"/>
          <w:tab w:val="left" w:pos="1552"/>
          <w:tab w:val="left" w:pos="1553"/>
        </w:tabs>
        <w:ind w:left="0" w:right="42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statement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applicant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pursued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means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available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own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territory to obtain the information, except those that would give rise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disproportionate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difficulties.</w:t>
      </w:r>
    </w:p>
    <w:p w:rsidR="0025635F" w:rsidRDefault="0025635F" w:rsidP="00CB20B9">
      <w:pPr>
        <w:tabs>
          <w:tab w:val="left" w:pos="851"/>
        </w:tabs>
        <w:ind w:right="42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If the foregoing understandings meet with the approval of the Government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Republic of Armenia, I have the further honor to propose that this Note and your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affirmative Note in reply shall constitute an agreement between our Governments which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shall become an integral part of the Convention on the date of entry into force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Convention.</w:t>
      </w:r>
    </w:p>
    <w:p w:rsidR="0025635F" w:rsidRDefault="0025635F" w:rsidP="00CB20B9">
      <w:pPr>
        <w:pStyle w:val="BodyText"/>
        <w:tabs>
          <w:tab w:val="left" w:pos="851"/>
        </w:tabs>
        <w:spacing w:before="9"/>
        <w:ind w:right="42" w:firstLine="567"/>
        <w:rPr>
          <w:rFonts w:ascii="Times New Roman"/>
          <w:sz w:val="23"/>
        </w:rPr>
      </w:pPr>
    </w:p>
    <w:p w:rsidR="00CB20B9" w:rsidRDefault="0025635F" w:rsidP="00CB20B9">
      <w:pPr>
        <w:tabs>
          <w:tab w:val="left" w:pos="851"/>
        </w:tabs>
        <w:spacing w:before="1" w:line="480" w:lineRule="auto"/>
        <w:ind w:right="42" w:firstLine="567"/>
        <w:rPr>
          <w:rFonts w:ascii="Times New Roman"/>
          <w:spacing w:val="-58"/>
          <w:sz w:val="24"/>
        </w:rPr>
      </w:pPr>
      <w:r>
        <w:rPr>
          <w:rFonts w:ascii="Times New Roman"/>
          <w:sz w:val="24"/>
        </w:rPr>
        <w:t>Accept, Your Excellency, the expression of my highest considerations.</w:t>
      </w:r>
      <w:r>
        <w:rPr>
          <w:rFonts w:ascii="Times New Roman"/>
          <w:spacing w:val="-58"/>
          <w:sz w:val="24"/>
        </w:rPr>
        <w:t xml:space="preserve"> </w:t>
      </w:r>
      <w:r w:rsidR="00CB20B9">
        <w:rPr>
          <w:rFonts w:ascii="Times New Roman"/>
          <w:spacing w:val="-58"/>
          <w:sz w:val="24"/>
        </w:rPr>
        <w:t xml:space="preserve"> </w:t>
      </w:r>
    </w:p>
    <w:p w:rsidR="0025635F" w:rsidRDefault="0025635F" w:rsidP="00CB20B9">
      <w:pPr>
        <w:tabs>
          <w:tab w:val="left" w:pos="851"/>
        </w:tabs>
        <w:spacing w:before="1" w:line="480" w:lineRule="auto"/>
        <w:ind w:right="42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Luc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FRIEDEN</w:t>
      </w:r>
    </w:p>
    <w:p w:rsidR="0025635F" w:rsidRDefault="0025635F" w:rsidP="0025635F">
      <w:pPr>
        <w:pStyle w:val="BodyText"/>
        <w:rPr>
          <w:rFonts w:ascii="Times New Roman"/>
          <w:sz w:val="26"/>
        </w:rPr>
      </w:pPr>
    </w:p>
    <w:p w:rsidR="0025635F" w:rsidRDefault="00CB20B9" w:rsidP="00CB20B9">
      <w:pPr>
        <w:widowControl/>
        <w:autoSpaceDE/>
        <w:autoSpaceDN/>
        <w:spacing w:after="160" w:line="259" w:lineRule="auto"/>
        <w:ind w:left="5529"/>
        <w:rPr>
          <w:rFonts w:ascii="Times New Roman"/>
          <w:sz w:val="24"/>
        </w:rPr>
      </w:pPr>
      <w:r>
        <w:rPr>
          <w:rFonts w:ascii="Times New Roman"/>
          <w:sz w:val="24"/>
        </w:rPr>
        <w:br w:type="page"/>
      </w:r>
      <w:proofErr w:type="spellStart"/>
      <w:r w:rsidR="0025635F">
        <w:rPr>
          <w:rFonts w:ascii="Times New Roman"/>
          <w:sz w:val="24"/>
        </w:rPr>
        <w:lastRenderedPageBreak/>
        <w:t>Mr</w:t>
      </w:r>
      <w:proofErr w:type="spellEnd"/>
      <w:r w:rsidR="0025635F">
        <w:rPr>
          <w:rFonts w:ascii="Times New Roman"/>
          <w:spacing w:val="-1"/>
          <w:sz w:val="24"/>
        </w:rPr>
        <w:t xml:space="preserve"> </w:t>
      </w:r>
      <w:r w:rsidR="0025635F">
        <w:rPr>
          <w:rFonts w:ascii="Times New Roman"/>
          <w:sz w:val="24"/>
        </w:rPr>
        <w:t>Luc</w:t>
      </w:r>
      <w:r w:rsidR="0025635F">
        <w:rPr>
          <w:rFonts w:ascii="Times New Roman"/>
          <w:spacing w:val="-1"/>
          <w:sz w:val="24"/>
        </w:rPr>
        <w:t xml:space="preserve"> </w:t>
      </w:r>
      <w:r w:rsidR="0025635F">
        <w:rPr>
          <w:rFonts w:ascii="Times New Roman"/>
          <w:sz w:val="24"/>
        </w:rPr>
        <w:t>FRIEDEN</w:t>
      </w:r>
    </w:p>
    <w:p w:rsidR="0025635F" w:rsidRDefault="0025635F" w:rsidP="0025635F">
      <w:pPr>
        <w:spacing w:before="2"/>
        <w:ind w:left="5521" w:right="1303"/>
        <w:rPr>
          <w:rFonts w:ascii="Times New Roman"/>
          <w:sz w:val="24"/>
        </w:rPr>
      </w:pPr>
      <w:r>
        <w:rPr>
          <w:rFonts w:ascii="Times New Roman"/>
          <w:sz w:val="24"/>
        </w:rPr>
        <w:t>Minister</w:t>
      </w:r>
      <w:r>
        <w:rPr>
          <w:rFonts w:ascii="Times New Roman"/>
          <w:spacing w:val="1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13"/>
          <w:sz w:val="24"/>
        </w:rPr>
        <w:t xml:space="preserve"> </w:t>
      </w:r>
      <w:r>
        <w:rPr>
          <w:rFonts w:ascii="Times New Roman"/>
          <w:sz w:val="24"/>
        </w:rPr>
        <w:t>Treasury</w:t>
      </w:r>
      <w:r>
        <w:rPr>
          <w:rFonts w:ascii="Times New Roman"/>
          <w:spacing w:val="1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13"/>
          <w:sz w:val="24"/>
        </w:rPr>
        <w:t xml:space="preserve"> </w:t>
      </w:r>
      <w:r>
        <w:rPr>
          <w:rFonts w:ascii="Times New Roman"/>
          <w:sz w:val="24"/>
        </w:rPr>
        <w:t>Budget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 the Grand Duchy of Luxembourg</w:t>
      </w:r>
      <w:r>
        <w:rPr>
          <w:rFonts w:ascii="Times New Roman"/>
          <w:spacing w:val="-57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LUXEMBOURG</w:t>
      </w:r>
      <w:proofErr w:type="spellEnd"/>
    </w:p>
    <w:p w:rsidR="0025635F" w:rsidRDefault="0025635F" w:rsidP="0025635F">
      <w:pPr>
        <w:pStyle w:val="BodyText"/>
        <w:spacing w:before="2"/>
        <w:rPr>
          <w:rFonts w:ascii="Times New Roman"/>
          <w:sz w:val="16"/>
        </w:rPr>
      </w:pPr>
    </w:p>
    <w:p w:rsidR="0025635F" w:rsidRDefault="0025635F" w:rsidP="0025635F">
      <w:pPr>
        <w:spacing w:before="90" w:line="275" w:lineRule="exact"/>
        <w:ind w:left="5521"/>
        <w:rPr>
          <w:rFonts w:ascii="Times New Roman"/>
          <w:sz w:val="24"/>
        </w:rPr>
      </w:pPr>
      <w:r>
        <w:rPr>
          <w:rFonts w:ascii="Times New Roman"/>
          <w:sz w:val="24"/>
        </w:rPr>
        <w:t>Brussels,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23rd of June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2009</w:t>
      </w:r>
    </w:p>
    <w:p w:rsidR="0025635F" w:rsidRDefault="0025635F" w:rsidP="0025635F">
      <w:pPr>
        <w:spacing w:line="275" w:lineRule="exact"/>
        <w:ind w:left="560"/>
        <w:rPr>
          <w:rFonts w:ascii="Times New Roman"/>
          <w:sz w:val="24"/>
        </w:rPr>
      </w:pPr>
      <w:r>
        <w:rPr>
          <w:rFonts w:ascii="Times New Roman"/>
          <w:sz w:val="24"/>
        </w:rPr>
        <w:t>Dear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Minister,</w:t>
      </w:r>
    </w:p>
    <w:p w:rsidR="0025635F" w:rsidRDefault="0025635F" w:rsidP="0025635F">
      <w:pPr>
        <w:pStyle w:val="BodyText"/>
        <w:spacing w:before="2"/>
        <w:rPr>
          <w:rFonts w:ascii="Times New Roman"/>
          <w:sz w:val="16"/>
        </w:rPr>
      </w:pPr>
    </w:p>
    <w:p w:rsidR="0025635F" w:rsidRDefault="0025635F" w:rsidP="00CB20B9">
      <w:pPr>
        <w:spacing w:before="90"/>
        <w:ind w:right="98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I have the honor to refer to the Convention between the Government of the Republic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Armenia and the Government of the Grand Duchy of Luxembourg for the Avoidance 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Double Taxation and the Prevention of Fiscal Evasion with respect to taxes on Income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 Capital, signed at Luxembourg on the 23rd of June 2009 (the "Convention") and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behalf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Government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Grand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Duchy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Luxembourg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following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understandings:</w:t>
      </w:r>
    </w:p>
    <w:p w:rsidR="0025635F" w:rsidRDefault="0025635F" w:rsidP="0025635F">
      <w:pPr>
        <w:pStyle w:val="BodyText"/>
        <w:spacing w:before="3"/>
        <w:rPr>
          <w:rFonts w:ascii="Times New Roman"/>
          <w:sz w:val="24"/>
        </w:rPr>
      </w:pPr>
    </w:p>
    <w:p w:rsidR="0025635F" w:rsidRDefault="0025635F" w:rsidP="00CB20B9">
      <w:pPr>
        <w:pStyle w:val="ListParagraph"/>
        <w:numPr>
          <w:ilvl w:val="0"/>
          <w:numId w:val="1"/>
        </w:numPr>
        <w:tabs>
          <w:tab w:val="left" w:pos="851"/>
        </w:tabs>
        <w:ind w:left="0" w:right="70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It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understood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competent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authority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requested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provide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upon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request by the competent authority of the requesting State information for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purposes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referred to in Article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26.</w:t>
      </w:r>
    </w:p>
    <w:p w:rsidR="0025635F" w:rsidRDefault="0025635F" w:rsidP="00CB20B9">
      <w:pPr>
        <w:pStyle w:val="ListParagraph"/>
        <w:numPr>
          <w:ilvl w:val="0"/>
          <w:numId w:val="1"/>
        </w:numPr>
        <w:tabs>
          <w:tab w:val="left" w:pos="851"/>
        </w:tabs>
        <w:ind w:left="0" w:right="70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The competent authority of the applicant State shalt provide the following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information to the competent authority of the requested State when making a request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under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demonstrate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foreseeable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relevance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request:</w:t>
      </w:r>
    </w:p>
    <w:p w:rsidR="00CB20B9" w:rsidRDefault="0025635F" w:rsidP="00CB20B9">
      <w:pPr>
        <w:pStyle w:val="ListParagraph"/>
        <w:numPr>
          <w:ilvl w:val="1"/>
          <w:numId w:val="1"/>
        </w:numPr>
        <w:tabs>
          <w:tab w:val="left" w:pos="851"/>
          <w:tab w:val="left" w:pos="1180"/>
        </w:tabs>
        <w:spacing w:before="92" w:line="237" w:lineRule="auto"/>
        <w:ind w:left="0" w:right="70" w:firstLine="567"/>
        <w:rPr>
          <w:rFonts w:ascii="Times New Roman"/>
          <w:sz w:val="24"/>
        </w:rPr>
      </w:pPr>
      <w:r w:rsidRPr="00CB20B9">
        <w:rPr>
          <w:rFonts w:ascii="Times New Roman"/>
          <w:sz w:val="24"/>
        </w:rPr>
        <w:t>the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identity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of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the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person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under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examination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or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investigation;</w:t>
      </w:r>
    </w:p>
    <w:p w:rsidR="0025635F" w:rsidRPr="00CB20B9" w:rsidRDefault="0025635F" w:rsidP="00CB20B9">
      <w:pPr>
        <w:pStyle w:val="ListParagraph"/>
        <w:numPr>
          <w:ilvl w:val="1"/>
          <w:numId w:val="1"/>
        </w:numPr>
        <w:tabs>
          <w:tab w:val="left" w:pos="851"/>
          <w:tab w:val="left" w:pos="1180"/>
        </w:tabs>
        <w:spacing w:before="92" w:line="237" w:lineRule="auto"/>
        <w:ind w:left="0" w:right="70" w:firstLine="567"/>
        <w:rPr>
          <w:rFonts w:ascii="Times New Roman"/>
          <w:sz w:val="24"/>
        </w:rPr>
      </w:pPr>
      <w:r w:rsidRPr="00CB20B9">
        <w:rPr>
          <w:rFonts w:ascii="Times New Roman"/>
          <w:sz w:val="24"/>
        </w:rPr>
        <w:t>a statement of the information sought including its nature and the form in which</w:t>
      </w:r>
      <w:r w:rsidRPr="00CB20B9">
        <w:rPr>
          <w:rFonts w:ascii="Times New Roman"/>
          <w:spacing w:val="-58"/>
          <w:sz w:val="24"/>
        </w:rPr>
        <w:t xml:space="preserve"> </w:t>
      </w:r>
      <w:r w:rsidRPr="00CB20B9">
        <w:rPr>
          <w:rFonts w:ascii="Times New Roman"/>
          <w:sz w:val="24"/>
        </w:rPr>
        <w:t>the</w:t>
      </w:r>
      <w:r w:rsidRPr="00CB20B9">
        <w:rPr>
          <w:rFonts w:ascii="Times New Roman"/>
          <w:spacing w:val="-3"/>
          <w:sz w:val="24"/>
        </w:rPr>
        <w:t xml:space="preserve"> </w:t>
      </w:r>
      <w:r w:rsidRPr="00CB20B9">
        <w:rPr>
          <w:rFonts w:ascii="Times New Roman"/>
          <w:sz w:val="24"/>
        </w:rPr>
        <w:t>applicant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State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wishes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to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receive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the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information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from</w:t>
      </w:r>
      <w:r w:rsidRPr="00CB20B9">
        <w:rPr>
          <w:rFonts w:ascii="Times New Roman"/>
          <w:spacing w:val="-3"/>
          <w:sz w:val="24"/>
        </w:rPr>
        <w:t xml:space="preserve"> </w:t>
      </w:r>
      <w:r w:rsidRPr="00CB20B9">
        <w:rPr>
          <w:rFonts w:ascii="Times New Roman"/>
          <w:sz w:val="24"/>
        </w:rPr>
        <w:t>the</w:t>
      </w:r>
      <w:r w:rsidRPr="00CB20B9">
        <w:rPr>
          <w:rFonts w:ascii="Times New Roman"/>
          <w:spacing w:val="-2"/>
          <w:sz w:val="24"/>
        </w:rPr>
        <w:t xml:space="preserve"> </w:t>
      </w:r>
      <w:r w:rsidRPr="00CB20B9">
        <w:rPr>
          <w:rFonts w:ascii="Times New Roman"/>
          <w:sz w:val="24"/>
        </w:rPr>
        <w:t>requested</w:t>
      </w:r>
      <w:r w:rsidRPr="00CB20B9">
        <w:rPr>
          <w:rFonts w:ascii="Times New Roman"/>
          <w:spacing w:val="-1"/>
          <w:sz w:val="24"/>
        </w:rPr>
        <w:t xml:space="preserve"> </w:t>
      </w:r>
      <w:r w:rsidRPr="00CB20B9">
        <w:rPr>
          <w:rFonts w:ascii="Times New Roman"/>
          <w:sz w:val="24"/>
        </w:rPr>
        <w:t>State;</w:t>
      </w:r>
    </w:p>
    <w:p w:rsidR="0025635F" w:rsidRDefault="0025635F" w:rsidP="00CB20B9">
      <w:pPr>
        <w:pStyle w:val="ListParagraph"/>
        <w:numPr>
          <w:ilvl w:val="1"/>
          <w:numId w:val="1"/>
        </w:numPr>
        <w:tabs>
          <w:tab w:val="left" w:pos="851"/>
          <w:tab w:val="left" w:pos="1180"/>
        </w:tabs>
        <w:spacing w:before="3" w:line="275" w:lineRule="exact"/>
        <w:ind w:left="0" w:right="70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sought;</w:t>
      </w:r>
    </w:p>
    <w:p w:rsidR="0025635F" w:rsidRDefault="0025635F" w:rsidP="00CB20B9">
      <w:pPr>
        <w:pStyle w:val="ListParagraph"/>
        <w:numPr>
          <w:ilvl w:val="1"/>
          <w:numId w:val="1"/>
        </w:numPr>
        <w:tabs>
          <w:tab w:val="left" w:pos="851"/>
          <w:tab w:val="left" w:pos="1180"/>
        </w:tabs>
        <w:ind w:left="0" w:right="70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grounds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believing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requested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held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requested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or is in the possession or control of a person within the jurisdiction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requested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State;</w:t>
      </w:r>
    </w:p>
    <w:p w:rsidR="0025635F" w:rsidRDefault="0025635F" w:rsidP="00CB20B9">
      <w:pPr>
        <w:pStyle w:val="ListParagraph"/>
        <w:numPr>
          <w:ilvl w:val="1"/>
          <w:numId w:val="1"/>
        </w:numPr>
        <w:tabs>
          <w:tab w:val="left" w:pos="851"/>
          <w:tab w:val="left" w:pos="1180"/>
        </w:tabs>
        <w:spacing w:before="4" w:line="237" w:lineRule="auto"/>
        <w:ind w:left="0" w:right="70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to the extent known, the name and address of any person believed to be in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possession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requested information;</w:t>
      </w:r>
    </w:p>
    <w:p w:rsidR="0025635F" w:rsidRDefault="0025635F" w:rsidP="00CB20B9">
      <w:pPr>
        <w:pStyle w:val="ListParagraph"/>
        <w:numPr>
          <w:ilvl w:val="1"/>
          <w:numId w:val="1"/>
        </w:numPr>
        <w:tabs>
          <w:tab w:val="left" w:pos="851"/>
        </w:tabs>
        <w:spacing w:before="3"/>
        <w:ind w:left="0" w:right="70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a statement that the request is in conformity with the law and administrative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practices of the applicant State, that if the requested information was within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jurisdiction of the applicant State then the competent authority of the applicant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would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obtain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under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laws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applicant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or in the normal course of administrative practice and that it is in conformity with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Convention;</w:t>
      </w:r>
    </w:p>
    <w:p w:rsidR="0025635F" w:rsidRDefault="0025635F" w:rsidP="00CB20B9">
      <w:pPr>
        <w:pStyle w:val="ListParagraph"/>
        <w:numPr>
          <w:ilvl w:val="1"/>
          <w:numId w:val="1"/>
        </w:numPr>
        <w:tabs>
          <w:tab w:val="left" w:pos="851"/>
          <w:tab w:val="left" w:pos="1240"/>
        </w:tabs>
        <w:ind w:left="0" w:right="70" w:firstLine="567"/>
        <w:rPr>
          <w:rFonts w:ascii="Times New Roman"/>
          <w:sz w:val="24"/>
        </w:rPr>
      </w:pPr>
      <w:r>
        <w:rPr>
          <w:rFonts w:ascii="Times New Roman"/>
          <w:sz w:val="24"/>
        </w:rPr>
        <w:t>a statement that the applicant State has pursued all means available in its own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territory to obtain the information, except those that would give rise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disproportionate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difficulties.</w:t>
      </w:r>
    </w:p>
    <w:p w:rsidR="0025635F" w:rsidRDefault="0025635F" w:rsidP="0025635F">
      <w:pPr>
        <w:pStyle w:val="BodyText"/>
        <w:rPr>
          <w:rFonts w:ascii="Times New Roman"/>
          <w:sz w:val="24"/>
        </w:rPr>
      </w:pPr>
    </w:p>
    <w:p w:rsidR="0025635F" w:rsidRDefault="0025635F" w:rsidP="00CB20B9">
      <w:pPr>
        <w:spacing w:line="480" w:lineRule="auto"/>
        <w:ind w:left="560" w:right="1941"/>
        <w:rPr>
          <w:rFonts w:ascii="Times New Roman"/>
          <w:sz w:val="24"/>
        </w:rPr>
      </w:pPr>
      <w:r>
        <w:rPr>
          <w:rFonts w:ascii="Times New Roman"/>
          <w:sz w:val="24"/>
        </w:rPr>
        <w:t>Accept,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Mr.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Minister,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expression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highest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considerations.</w:t>
      </w:r>
      <w:r>
        <w:rPr>
          <w:rFonts w:ascii="Times New Roman"/>
          <w:spacing w:val="-57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Viguen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TCHITETCHIAN</w:t>
      </w:r>
    </w:p>
    <w:p w:rsidR="00632F6B" w:rsidRDefault="00632F6B"/>
    <w:sectPr w:rsidR="00632F6B" w:rsidSect="00CB20B9">
      <w:pgSz w:w="11909" w:h="16834" w:code="9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377A"/>
    <w:multiLevelType w:val="hybridMultilevel"/>
    <w:tmpl w:val="FA8C85C6"/>
    <w:lvl w:ilvl="0" w:tplc="7576B6C2">
      <w:start w:val="1"/>
      <w:numFmt w:val="decimal"/>
      <w:lvlText w:val="%1."/>
      <w:lvlJc w:val="left"/>
      <w:pPr>
        <w:ind w:left="8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F5A73A2">
      <w:numFmt w:val="bullet"/>
      <w:lvlText w:val="•"/>
      <w:lvlJc w:val="left"/>
      <w:pPr>
        <w:ind w:left="1750" w:hanging="240"/>
      </w:pPr>
      <w:rPr>
        <w:rFonts w:hint="default"/>
      </w:rPr>
    </w:lvl>
    <w:lvl w:ilvl="2" w:tplc="A5288ED6">
      <w:numFmt w:val="bullet"/>
      <w:lvlText w:val="•"/>
      <w:lvlJc w:val="left"/>
      <w:pPr>
        <w:ind w:left="2700" w:hanging="240"/>
      </w:pPr>
      <w:rPr>
        <w:rFonts w:hint="default"/>
      </w:rPr>
    </w:lvl>
    <w:lvl w:ilvl="3" w:tplc="4A340CFA">
      <w:numFmt w:val="bullet"/>
      <w:lvlText w:val="•"/>
      <w:lvlJc w:val="left"/>
      <w:pPr>
        <w:ind w:left="3650" w:hanging="240"/>
      </w:pPr>
      <w:rPr>
        <w:rFonts w:hint="default"/>
      </w:rPr>
    </w:lvl>
    <w:lvl w:ilvl="4" w:tplc="4B26738E">
      <w:numFmt w:val="bullet"/>
      <w:lvlText w:val="•"/>
      <w:lvlJc w:val="left"/>
      <w:pPr>
        <w:ind w:left="4600" w:hanging="240"/>
      </w:pPr>
      <w:rPr>
        <w:rFonts w:hint="default"/>
      </w:rPr>
    </w:lvl>
    <w:lvl w:ilvl="5" w:tplc="9B1621F8">
      <w:numFmt w:val="bullet"/>
      <w:lvlText w:val="•"/>
      <w:lvlJc w:val="left"/>
      <w:pPr>
        <w:ind w:left="5550" w:hanging="240"/>
      </w:pPr>
      <w:rPr>
        <w:rFonts w:hint="default"/>
      </w:rPr>
    </w:lvl>
    <w:lvl w:ilvl="6" w:tplc="713EB68A">
      <w:numFmt w:val="bullet"/>
      <w:lvlText w:val="•"/>
      <w:lvlJc w:val="left"/>
      <w:pPr>
        <w:ind w:left="6500" w:hanging="240"/>
      </w:pPr>
      <w:rPr>
        <w:rFonts w:hint="default"/>
      </w:rPr>
    </w:lvl>
    <w:lvl w:ilvl="7" w:tplc="3EB88F5C">
      <w:numFmt w:val="bullet"/>
      <w:lvlText w:val="•"/>
      <w:lvlJc w:val="left"/>
      <w:pPr>
        <w:ind w:left="7450" w:hanging="240"/>
      </w:pPr>
      <w:rPr>
        <w:rFonts w:hint="default"/>
      </w:rPr>
    </w:lvl>
    <w:lvl w:ilvl="8" w:tplc="5308DB9A">
      <w:numFmt w:val="bullet"/>
      <w:lvlText w:val="•"/>
      <w:lvlJc w:val="left"/>
      <w:pPr>
        <w:ind w:left="8400" w:hanging="240"/>
      </w:pPr>
      <w:rPr>
        <w:rFonts w:hint="default"/>
      </w:rPr>
    </w:lvl>
  </w:abstractNum>
  <w:abstractNum w:abstractNumId="1" w15:restartNumberingAfterBreak="0">
    <w:nsid w:val="04E85866"/>
    <w:multiLevelType w:val="hybridMultilevel"/>
    <w:tmpl w:val="F91AF348"/>
    <w:lvl w:ilvl="0" w:tplc="C5CEFD32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50214F6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9CFC1F72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BBE6EF1C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C75ED522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3968C5F8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4264575E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20FCD2B4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E0F83A44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" w15:restartNumberingAfterBreak="0">
    <w:nsid w:val="0604660F"/>
    <w:multiLevelType w:val="hybridMultilevel"/>
    <w:tmpl w:val="254E959E"/>
    <w:lvl w:ilvl="0" w:tplc="6DE08A56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72C8556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B25C0B9A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86EECDE4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23247C36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7F52FC0A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A2ECC1C2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AFE67DF8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133C47DA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3" w15:restartNumberingAfterBreak="0">
    <w:nsid w:val="069C3C00"/>
    <w:multiLevelType w:val="hybridMultilevel"/>
    <w:tmpl w:val="FF5ACE74"/>
    <w:lvl w:ilvl="0" w:tplc="AF60A8BA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BA4AE00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C9F44DA4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13EA7D9A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2064E794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B6F08E98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E8E2E18E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B84A7382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B364B0BC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4" w15:restartNumberingAfterBreak="0">
    <w:nsid w:val="0C3D436B"/>
    <w:multiLevelType w:val="hybridMultilevel"/>
    <w:tmpl w:val="2A320AA0"/>
    <w:lvl w:ilvl="0" w:tplc="EFC61542">
      <w:start w:val="1"/>
      <w:numFmt w:val="decimal"/>
      <w:lvlText w:val="%1."/>
      <w:lvlJc w:val="left"/>
      <w:pPr>
        <w:ind w:left="8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9C84528">
      <w:start w:val="1"/>
      <w:numFmt w:val="lowerLetter"/>
      <w:lvlText w:val="%2)"/>
      <w:lvlJc w:val="left"/>
      <w:pPr>
        <w:ind w:left="1127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70BC5B08">
      <w:start w:val="1"/>
      <w:numFmt w:val="lowerRoman"/>
      <w:lvlText w:val="(%3)"/>
      <w:lvlJc w:val="left"/>
      <w:pPr>
        <w:ind w:left="1127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3" w:tplc="AAD8CAD8">
      <w:numFmt w:val="bullet"/>
      <w:lvlText w:val="•"/>
      <w:lvlJc w:val="left"/>
      <w:pPr>
        <w:ind w:left="2530" w:hanging="287"/>
      </w:pPr>
      <w:rPr>
        <w:rFonts w:hint="default"/>
      </w:rPr>
    </w:lvl>
    <w:lvl w:ilvl="4" w:tplc="78A600C0">
      <w:numFmt w:val="bullet"/>
      <w:lvlText w:val="•"/>
      <w:lvlJc w:val="left"/>
      <w:pPr>
        <w:ind w:left="3640" w:hanging="287"/>
      </w:pPr>
      <w:rPr>
        <w:rFonts w:hint="default"/>
      </w:rPr>
    </w:lvl>
    <w:lvl w:ilvl="5" w:tplc="1D7CA024">
      <w:numFmt w:val="bullet"/>
      <w:lvlText w:val="•"/>
      <w:lvlJc w:val="left"/>
      <w:pPr>
        <w:ind w:left="4750" w:hanging="287"/>
      </w:pPr>
      <w:rPr>
        <w:rFonts w:hint="default"/>
      </w:rPr>
    </w:lvl>
    <w:lvl w:ilvl="6" w:tplc="F4366524">
      <w:numFmt w:val="bullet"/>
      <w:lvlText w:val="•"/>
      <w:lvlJc w:val="left"/>
      <w:pPr>
        <w:ind w:left="5860" w:hanging="287"/>
      </w:pPr>
      <w:rPr>
        <w:rFonts w:hint="default"/>
      </w:rPr>
    </w:lvl>
    <w:lvl w:ilvl="7" w:tplc="74FA37C2">
      <w:numFmt w:val="bullet"/>
      <w:lvlText w:val="•"/>
      <w:lvlJc w:val="left"/>
      <w:pPr>
        <w:ind w:left="6970" w:hanging="287"/>
      </w:pPr>
      <w:rPr>
        <w:rFonts w:hint="default"/>
      </w:rPr>
    </w:lvl>
    <w:lvl w:ilvl="8" w:tplc="9BF213B4">
      <w:numFmt w:val="bullet"/>
      <w:lvlText w:val="•"/>
      <w:lvlJc w:val="left"/>
      <w:pPr>
        <w:ind w:left="8080" w:hanging="287"/>
      </w:pPr>
      <w:rPr>
        <w:rFonts w:hint="default"/>
      </w:rPr>
    </w:lvl>
  </w:abstractNum>
  <w:abstractNum w:abstractNumId="5" w15:restartNumberingAfterBreak="0">
    <w:nsid w:val="10FF4405"/>
    <w:multiLevelType w:val="hybridMultilevel"/>
    <w:tmpl w:val="4A0AE204"/>
    <w:lvl w:ilvl="0" w:tplc="3BD2606A">
      <w:start w:val="1"/>
      <w:numFmt w:val="decimal"/>
      <w:lvlText w:val="%1."/>
      <w:lvlJc w:val="left"/>
      <w:pPr>
        <w:ind w:left="9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212A35E">
      <w:start w:val="1"/>
      <w:numFmt w:val="lowerLetter"/>
      <w:lvlText w:val="%2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BFEA0E20">
      <w:numFmt w:val="bullet"/>
      <w:lvlText w:val="•"/>
      <w:lvlJc w:val="left"/>
      <w:pPr>
        <w:ind w:left="2193" w:hanging="260"/>
      </w:pPr>
      <w:rPr>
        <w:rFonts w:hint="default"/>
      </w:rPr>
    </w:lvl>
    <w:lvl w:ilvl="3" w:tplc="5B901E0E">
      <w:numFmt w:val="bullet"/>
      <w:lvlText w:val="•"/>
      <w:lvlJc w:val="left"/>
      <w:pPr>
        <w:ind w:left="3206" w:hanging="260"/>
      </w:pPr>
      <w:rPr>
        <w:rFonts w:hint="default"/>
      </w:rPr>
    </w:lvl>
    <w:lvl w:ilvl="4" w:tplc="786A10F0">
      <w:numFmt w:val="bullet"/>
      <w:lvlText w:val="•"/>
      <w:lvlJc w:val="left"/>
      <w:pPr>
        <w:ind w:left="4220" w:hanging="260"/>
      </w:pPr>
      <w:rPr>
        <w:rFonts w:hint="default"/>
      </w:rPr>
    </w:lvl>
    <w:lvl w:ilvl="5" w:tplc="2DB6FBAC">
      <w:numFmt w:val="bullet"/>
      <w:lvlText w:val="•"/>
      <w:lvlJc w:val="left"/>
      <w:pPr>
        <w:ind w:left="5233" w:hanging="260"/>
      </w:pPr>
      <w:rPr>
        <w:rFonts w:hint="default"/>
      </w:rPr>
    </w:lvl>
    <w:lvl w:ilvl="6" w:tplc="841A37A4">
      <w:numFmt w:val="bullet"/>
      <w:lvlText w:val="•"/>
      <w:lvlJc w:val="left"/>
      <w:pPr>
        <w:ind w:left="6246" w:hanging="260"/>
      </w:pPr>
      <w:rPr>
        <w:rFonts w:hint="default"/>
      </w:rPr>
    </w:lvl>
    <w:lvl w:ilvl="7" w:tplc="15EA3318">
      <w:numFmt w:val="bullet"/>
      <w:lvlText w:val="•"/>
      <w:lvlJc w:val="left"/>
      <w:pPr>
        <w:ind w:left="7260" w:hanging="260"/>
      </w:pPr>
      <w:rPr>
        <w:rFonts w:hint="default"/>
      </w:rPr>
    </w:lvl>
    <w:lvl w:ilvl="8" w:tplc="87D0C3BE">
      <w:numFmt w:val="bullet"/>
      <w:lvlText w:val="•"/>
      <w:lvlJc w:val="left"/>
      <w:pPr>
        <w:ind w:left="8273" w:hanging="260"/>
      </w:pPr>
      <w:rPr>
        <w:rFonts w:hint="default"/>
      </w:rPr>
    </w:lvl>
  </w:abstractNum>
  <w:abstractNum w:abstractNumId="6" w15:restartNumberingAfterBreak="0">
    <w:nsid w:val="195A4EB2"/>
    <w:multiLevelType w:val="hybridMultilevel"/>
    <w:tmpl w:val="B55283AC"/>
    <w:lvl w:ilvl="0" w:tplc="D736E7F4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128AFB8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B78871FC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43628818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98F46C18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51D6F8A4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57D63A7C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3852F276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30C2095A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7" w15:restartNumberingAfterBreak="0">
    <w:nsid w:val="1A4048BC"/>
    <w:multiLevelType w:val="hybridMultilevel"/>
    <w:tmpl w:val="1624D344"/>
    <w:lvl w:ilvl="0" w:tplc="70F27EF8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EC85ED2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1DFA5190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5B2C28CE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BBECD4DA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5FB047E4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77F8F038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277C0A50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077EB132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8" w15:restartNumberingAfterBreak="0">
    <w:nsid w:val="1DF02F06"/>
    <w:multiLevelType w:val="hybridMultilevel"/>
    <w:tmpl w:val="50B22F7C"/>
    <w:lvl w:ilvl="0" w:tplc="F104E304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E3CFB64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E71EFA24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F1C0035C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387C7122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A4DCFEB6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1C067352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69B8534C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E4D2DF76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9" w15:restartNumberingAfterBreak="0">
    <w:nsid w:val="278727E9"/>
    <w:multiLevelType w:val="hybridMultilevel"/>
    <w:tmpl w:val="7CE4CF06"/>
    <w:lvl w:ilvl="0" w:tplc="9E1C40C2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81ECAFC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B4C8F750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7BB8A940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979E3794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B8120436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C5CEEA02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F8BC0082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C2F47CA8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0" w15:restartNumberingAfterBreak="0">
    <w:nsid w:val="287079DB"/>
    <w:multiLevelType w:val="hybridMultilevel"/>
    <w:tmpl w:val="57B8B296"/>
    <w:lvl w:ilvl="0" w:tplc="BA82BD04">
      <w:start w:val="1"/>
      <w:numFmt w:val="lowerLetter"/>
      <w:lvlText w:val="%1)"/>
      <w:lvlJc w:val="left"/>
      <w:pPr>
        <w:ind w:left="1120" w:hanging="5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E83C01F4">
      <w:numFmt w:val="bullet"/>
      <w:lvlText w:val="•"/>
      <w:lvlJc w:val="left"/>
      <w:pPr>
        <w:ind w:left="1120" w:hanging="560"/>
      </w:pPr>
      <w:rPr>
        <w:rFonts w:hint="default"/>
      </w:rPr>
    </w:lvl>
    <w:lvl w:ilvl="2" w:tplc="666A873E">
      <w:numFmt w:val="bullet"/>
      <w:lvlText w:val="•"/>
      <w:lvlJc w:val="left"/>
      <w:pPr>
        <w:ind w:left="2140" w:hanging="560"/>
      </w:pPr>
      <w:rPr>
        <w:rFonts w:hint="default"/>
      </w:rPr>
    </w:lvl>
    <w:lvl w:ilvl="3" w:tplc="C89C913A">
      <w:numFmt w:val="bullet"/>
      <w:lvlText w:val="•"/>
      <w:lvlJc w:val="left"/>
      <w:pPr>
        <w:ind w:left="3160" w:hanging="560"/>
      </w:pPr>
      <w:rPr>
        <w:rFonts w:hint="default"/>
      </w:rPr>
    </w:lvl>
    <w:lvl w:ilvl="4" w:tplc="C9F66EA2">
      <w:numFmt w:val="bullet"/>
      <w:lvlText w:val="•"/>
      <w:lvlJc w:val="left"/>
      <w:pPr>
        <w:ind w:left="4180" w:hanging="560"/>
      </w:pPr>
      <w:rPr>
        <w:rFonts w:hint="default"/>
      </w:rPr>
    </w:lvl>
    <w:lvl w:ilvl="5" w:tplc="CEC2785A">
      <w:numFmt w:val="bullet"/>
      <w:lvlText w:val="•"/>
      <w:lvlJc w:val="left"/>
      <w:pPr>
        <w:ind w:left="5200" w:hanging="560"/>
      </w:pPr>
      <w:rPr>
        <w:rFonts w:hint="default"/>
      </w:rPr>
    </w:lvl>
    <w:lvl w:ilvl="6" w:tplc="A4BA20C8">
      <w:numFmt w:val="bullet"/>
      <w:lvlText w:val="•"/>
      <w:lvlJc w:val="left"/>
      <w:pPr>
        <w:ind w:left="6220" w:hanging="560"/>
      </w:pPr>
      <w:rPr>
        <w:rFonts w:hint="default"/>
      </w:rPr>
    </w:lvl>
    <w:lvl w:ilvl="7" w:tplc="F536B624">
      <w:numFmt w:val="bullet"/>
      <w:lvlText w:val="•"/>
      <w:lvlJc w:val="left"/>
      <w:pPr>
        <w:ind w:left="7240" w:hanging="560"/>
      </w:pPr>
      <w:rPr>
        <w:rFonts w:hint="default"/>
      </w:rPr>
    </w:lvl>
    <w:lvl w:ilvl="8" w:tplc="1444E17C">
      <w:numFmt w:val="bullet"/>
      <w:lvlText w:val="•"/>
      <w:lvlJc w:val="left"/>
      <w:pPr>
        <w:ind w:left="8260" w:hanging="560"/>
      </w:pPr>
      <w:rPr>
        <w:rFonts w:hint="default"/>
      </w:rPr>
    </w:lvl>
  </w:abstractNum>
  <w:abstractNum w:abstractNumId="11" w15:restartNumberingAfterBreak="0">
    <w:nsid w:val="2FAC1484"/>
    <w:multiLevelType w:val="hybridMultilevel"/>
    <w:tmpl w:val="88E64A8A"/>
    <w:lvl w:ilvl="0" w:tplc="1C32F6A6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FCCA34A">
      <w:start w:val="1"/>
      <w:numFmt w:val="lowerLetter"/>
      <w:lvlText w:val="%2)"/>
      <w:lvlJc w:val="left"/>
      <w:pPr>
        <w:ind w:left="1090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C1E61164">
      <w:start w:val="1"/>
      <w:numFmt w:val="lowerRoman"/>
      <w:lvlText w:val="(%3)"/>
      <w:lvlJc w:val="left"/>
      <w:pPr>
        <w:ind w:left="1555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3" w:tplc="7CDEC346">
      <w:numFmt w:val="bullet"/>
      <w:lvlText w:val="•"/>
      <w:lvlJc w:val="left"/>
      <w:pPr>
        <w:ind w:left="2652" w:hanging="287"/>
      </w:pPr>
      <w:rPr>
        <w:rFonts w:hint="default"/>
      </w:rPr>
    </w:lvl>
    <w:lvl w:ilvl="4" w:tplc="F03E39DE">
      <w:numFmt w:val="bullet"/>
      <w:lvlText w:val="•"/>
      <w:lvlJc w:val="left"/>
      <w:pPr>
        <w:ind w:left="3745" w:hanging="287"/>
      </w:pPr>
      <w:rPr>
        <w:rFonts w:hint="default"/>
      </w:rPr>
    </w:lvl>
    <w:lvl w:ilvl="5" w:tplc="8950217C">
      <w:numFmt w:val="bullet"/>
      <w:lvlText w:val="•"/>
      <w:lvlJc w:val="left"/>
      <w:pPr>
        <w:ind w:left="4837" w:hanging="287"/>
      </w:pPr>
      <w:rPr>
        <w:rFonts w:hint="default"/>
      </w:rPr>
    </w:lvl>
    <w:lvl w:ilvl="6" w:tplc="0B1EFC44">
      <w:numFmt w:val="bullet"/>
      <w:lvlText w:val="•"/>
      <w:lvlJc w:val="left"/>
      <w:pPr>
        <w:ind w:left="5930" w:hanging="287"/>
      </w:pPr>
      <w:rPr>
        <w:rFonts w:hint="default"/>
      </w:rPr>
    </w:lvl>
    <w:lvl w:ilvl="7" w:tplc="664855DE">
      <w:numFmt w:val="bullet"/>
      <w:lvlText w:val="•"/>
      <w:lvlJc w:val="left"/>
      <w:pPr>
        <w:ind w:left="7022" w:hanging="287"/>
      </w:pPr>
      <w:rPr>
        <w:rFonts w:hint="default"/>
      </w:rPr>
    </w:lvl>
    <w:lvl w:ilvl="8" w:tplc="87206606">
      <w:numFmt w:val="bullet"/>
      <w:lvlText w:val="•"/>
      <w:lvlJc w:val="left"/>
      <w:pPr>
        <w:ind w:left="8115" w:hanging="287"/>
      </w:pPr>
      <w:rPr>
        <w:rFonts w:hint="default"/>
      </w:rPr>
    </w:lvl>
  </w:abstractNum>
  <w:abstractNum w:abstractNumId="12" w15:restartNumberingAfterBreak="0">
    <w:nsid w:val="3196062F"/>
    <w:multiLevelType w:val="hybridMultilevel"/>
    <w:tmpl w:val="C576C0B8"/>
    <w:lvl w:ilvl="0" w:tplc="DA3E0F84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FB48822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0FD24B18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4874D7B4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9674589C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B67C408C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AD60C214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EDD006E8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4B183370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3" w15:restartNumberingAfterBreak="0">
    <w:nsid w:val="396F1C6E"/>
    <w:multiLevelType w:val="hybridMultilevel"/>
    <w:tmpl w:val="C360BFEA"/>
    <w:lvl w:ilvl="0" w:tplc="22D0C648">
      <w:start w:val="1"/>
      <w:numFmt w:val="decimal"/>
      <w:lvlText w:val="%1."/>
      <w:lvlJc w:val="left"/>
      <w:pPr>
        <w:ind w:left="8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10C7B24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818070CA">
      <w:start w:val="1"/>
      <w:numFmt w:val="lowerRoman"/>
      <w:lvlText w:val="%3)"/>
      <w:lvlJc w:val="left"/>
      <w:pPr>
        <w:ind w:left="20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3" w:tplc="7A626D80">
      <w:numFmt w:val="bullet"/>
      <w:lvlText w:val="•"/>
      <w:lvlJc w:val="left"/>
      <w:pPr>
        <w:ind w:left="3037" w:hanging="360"/>
      </w:pPr>
      <w:rPr>
        <w:rFonts w:hint="default"/>
      </w:rPr>
    </w:lvl>
    <w:lvl w:ilvl="4" w:tplc="29C8638E">
      <w:numFmt w:val="bullet"/>
      <w:lvlText w:val="•"/>
      <w:lvlJc w:val="left"/>
      <w:pPr>
        <w:ind w:left="4075" w:hanging="360"/>
      </w:pPr>
      <w:rPr>
        <w:rFonts w:hint="default"/>
      </w:rPr>
    </w:lvl>
    <w:lvl w:ilvl="5" w:tplc="C654FAAE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699CFA48">
      <w:numFmt w:val="bullet"/>
      <w:lvlText w:val="•"/>
      <w:lvlJc w:val="left"/>
      <w:pPr>
        <w:ind w:left="6150" w:hanging="360"/>
      </w:pPr>
      <w:rPr>
        <w:rFonts w:hint="default"/>
      </w:rPr>
    </w:lvl>
    <w:lvl w:ilvl="7" w:tplc="47C6FC18">
      <w:numFmt w:val="bullet"/>
      <w:lvlText w:val="•"/>
      <w:lvlJc w:val="left"/>
      <w:pPr>
        <w:ind w:left="7187" w:hanging="360"/>
      </w:pPr>
      <w:rPr>
        <w:rFonts w:hint="default"/>
      </w:rPr>
    </w:lvl>
    <w:lvl w:ilvl="8" w:tplc="E3F6D3BE">
      <w:numFmt w:val="bullet"/>
      <w:lvlText w:val="•"/>
      <w:lvlJc w:val="left"/>
      <w:pPr>
        <w:ind w:left="8225" w:hanging="360"/>
      </w:pPr>
      <w:rPr>
        <w:rFonts w:hint="default"/>
      </w:rPr>
    </w:lvl>
  </w:abstractNum>
  <w:abstractNum w:abstractNumId="14" w15:restartNumberingAfterBreak="0">
    <w:nsid w:val="3C3B7569"/>
    <w:multiLevelType w:val="hybridMultilevel"/>
    <w:tmpl w:val="23EED470"/>
    <w:lvl w:ilvl="0" w:tplc="59081B64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E306BC0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47BEB2D8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8E4A23B2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BE46FC72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56963024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40D8EBF4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B3A8CB48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1374A312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5" w15:restartNumberingAfterBreak="0">
    <w:nsid w:val="48800C59"/>
    <w:multiLevelType w:val="hybridMultilevel"/>
    <w:tmpl w:val="BA4A57DE"/>
    <w:lvl w:ilvl="0" w:tplc="6C3CC3A6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3DEF90E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2B64FB20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8914462E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E8D86DDE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3CC83E34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CD6E6F02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235AB77A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4B08FAE6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6" w15:restartNumberingAfterBreak="0">
    <w:nsid w:val="4A2E04C6"/>
    <w:multiLevelType w:val="hybridMultilevel"/>
    <w:tmpl w:val="A86257C2"/>
    <w:lvl w:ilvl="0" w:tplc="45A415C8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9CCF3AA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41AA8038">
      <w:start w:val="1"/>
      <w:numFmt w:val="upperRoman"/>
      <w:lvlText w:val="%3."/>
      <w:lvlJc w:val="left"/>
      <w:pPr>
        <w:ind w:left="1120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3" w:tplc="61940616">
      <w:numFmt w:val="bullet"/>
      <w:lvlText w:val="-"/>
      <w:lvlJc w:val="left"/>
      <w:pPr>
        <w:ind w:left="1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4" w:tplc="EB6E6048">
      <w:numFmt w:val="bullet"/>
      <w:lvlText w:val="•"/>
      <w:lvlJc w:val="left"/>
      <w:pPr>
        <w:ind w:left="3535" w:hanging="140"/>
      </w:pPr>
      <w:rPr>
        <w:rFonts w:hint="default"/>
      </w:rPr>
    </w:lvl>
    <w:lvl w:ilvl="5" w:tplc="41CA386A">
      <w:numFmt w:val="bullet"/>
      <w:lvlText w:val="•"/>
      <w:lvlJc w:val="left"/>
      <w:pPr>
        <w:ind w:left="4662" w:hanging="140"/>
      </w:pPr>
      <w:rPr>
        <w:rFonts w:hint="default"/>
      </w:rPr>
    </w:lvl>
    <w:lvl w:ilvl="6" w:tplc="89145DAC">
      <w:numFmt w:val="bullet"/>
      <w:lvlText w:val="•"/>
      <w:lvlJc w:val="left"/>
      <w:pPr>
        <w:ind w:left="5790" w:hanging="140"/>
      </w:pPr>
      <w:rPr>
        <w:rFonts w:hint="default"/>
      </w:rPr>
    </w:lvl>
    <w:lvl w:ilvl="7" w:tplc="1706B312">
      <w:numFmt w:val="bullet"/>
      <w:lvlText w:val="•"/>
      <w:lvlJc w:val="left"/>
      <w:pPr>
        <w:ind w:left="6917" w:hanging="140"/>
      </w:pPr>
      <w:rPr>
        <w:rFonts w:hint="default"/>
      </w:rPr>
    </w:lvl>
    <w:lvl w:ilvl="8" w:tplc="289E7814">
      <w:numFmt w:val="bullet"/>
      <w:lvlText w:val="•"/>
      <w:lvlJc w:val="left"/>
      <w:pPr>
        <w:ind w:left="8045" w:hanging="140"/>
      </w:pPr>
      <w:rPr>
        <w:rFonts w:hint="default"/>
      </w:rPr>
    </w:lvl>
  </w:abstractNum>
  <w:abstractNum w:abstractNumId="17" w15:restartNumberingAfterBreak="0">
    <w:nsid w:val="503415DB"/>
    <w:multiLevelType w:val="hybridMultilevel"/>
    <w:tmpl w:val="614C1286"/>
    <w:lvl w:ilvl="0" w:tplc="EECE0BFE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58AD276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BA084684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8E6412E6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4618747E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6004E7B8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1EF851B2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AB661BB0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AF0E3ACC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8" w15:restartNumberingAfterBreak="0">
    <w:nsid w:val="579C3123"/>
    <w:multiLevelType w:val="hybridMultilevel"/>
    <w:tmpl w:val="B1EE879E"/>
    <w:lvl w:ilvl="0" w:tplc="5D702CFE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EB204B0">
      <w:start w:val="1"/>
      <w:numFmt w:val="lowerLetter"/>
      <w:lvlText w:val="%2)"/>
      <w:lvlJc w:val="left"/>
      <w:pPr>
        <w:ind w:left="120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17B87162">
      <w:numFmt w:val="bullet"/>
      <w:lvlText w:val="•"/>
      <w:lvlJc w:val="left"/>
      <w:pPr>
        <w:ind w:left="2211" w:hanging="360"/>
      </w:pPr>
      <w:rPr>
        <w:rFonts w:hint="default"/>
      </w:rPr>
    </w:lvl>
    <w:lvl w:ilvl="3" w:tplc="1B365466">
      <w:numFmt w:val="bullet"/>
      <w:lvlText w:val="•"/>
      <w:lvlJc w:val="left"/>
      <w:pPr>
        <w:ind w:left="3222" w:hanging="360"/>
      </w:pPr>
      <w:rPr>
        <w:rFonts w:hint="default"/>
      </w:rPr>
    </w:lvl>
    <w:lvl w:ilvl="4" w:tplc="4D30B90C">
      <w:numFmt w:val="bullet"/>
      <w:lvlText w:val="•"/>
      <w:lvlJc w:val="left"/>
      <w:pPr>
        <w:ind w:left="4233" w:hanging="360"/>
      </w:pPr>
      <w:rPr>
        <w:rFonts w:hint="default"/>
      </w:rPr>
    </w:lvl>
    <w:lvl w:ilvl="5" w:tplc="B172F404">
      <w:numFmt w:val="bullet"/>
      <w:lvlText w:val="•"/>
      <w:lvlJc w:val="left"/>
      <w:pPr>
        <w:ind w:left="5244" w:hanging="360"/>
      </w:pPr>
      <w:rPr>
        <w:rFonts w:hint="default"/>
      </w:rPr>
    </w:lvl>
    <w:lvl w:ilvl="6" w:tplc="C8FAD806"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116A6208">
      <w:numFmt w:val="bullet"/>
      <w:lvlText w:val="•"/>
      <w:lvlJc w:val="left"/>
      <w:pPr>
        <w:ind w:left="7266" w:hanging="360"/>
      </w:pPr>
      <w:rPr>
        <w:rFonts w:hint="default"/>
      </w:rPr>
    </w:lvl>
    <w:lvl w:ilvl="8" w:tplc="42D68F04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9" w15:restartNumberingAfterBreak="0">
    <w:nsid w:val="585F0DD8"/>
    <w:multiLevelType w:val="hybridMultilevel"/>
    <w:tmpl w:val="A9966642"/>
    <w:lvl w:ilvl="0" w:tplc="64B4EADA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E84A22E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6EB22058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492C8F40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EB5A9878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CFBAB10C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9D66F666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582C0F04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51EC1BC0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0" w15:restartNumberingAfterBreak="0">
    <w:nsid w:val="591544FC"/>
    <w:multiLevelType w:val="hybridMultilevel"/>
    <w:tmpl w:val="74FC8C90"/>
    <w:lvl w:ilvl="0" w:tplc="F53ECF08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B968454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06F2C2D4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C97C2E0C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F03CD69E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F9D64206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2C623414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3982BC42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C0FC1744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21" w15:restartNumberingAfterBreak="0">
    <w:nsid w:val="5A46667F"/>
    <w:multiLevelType w:val="hybridMultilevel"/>
    <w:tmpl w:val="C5F606FC"/>
    <w:lvl w:ilvl="0" w:tplc="4EBA8CE0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E9CD91E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166C7E42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0D92E7E2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842607D2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4BA08C9A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7ABCEB46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5C7ED508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10363BF6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2" w15:restartNumberingAfterBreak="0">
    <w:nsid w:val="5AD61A36"/>
    <w:multiLevelType w:val="hybridMultilevel"/>
    <w:tmpl w:val="A3B033E0"/>
    <w:lvl w:ilvl="0" w:tplc="A7BEA342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3C621CA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98A0BFF4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818C728C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DF22C5A2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91747F08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CDF49198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EEFAA49A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0FD23A22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3" w15:restartNumberingAfterBreak="0">
    <w:nsid w:val="5C920B32"/>
    <w:multiLevelType w:val="hybridMultilevel"/>
    <w:tmpl w:val="48B0DE6C"/>
    <w:lvl w:ilvl="0" w:tplc="8B5CD376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3232CA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EB3A9CB8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E1EC9A7E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8090B4A2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263085F0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BA68CAA2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35D4835C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F1FCD96C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24" w15:restartNumberingAfterBreak="0">
    <w:nsid w:val="5E85713D"/>
    <w:multiLevelType w:val="hybridMultilevel"/>
    <w:tmpl w:val="F75648D8"/>
    <w:lvl w:ilvl="0" w:tplc="09545262">
      <w:start w:val="2"/>
      <w:numFmt w:val="lowerLetter"/>
      <w:lvlText w:val="%1)"/>
      <w:lvlJc w:val="left"/>
      <w:pPr>
        <w:ind w:left="56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962D2BE">
      <w:start w:val="1"/>
      <w:numFmt w:val="lowerRoman"/>
      <w:lvlText w:val="(%2)"/>
      <w:lvlJc w:val="left"/>
      <w:pPr>
        <w:ind w:left="1566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56A0B988">
      <w:numFmt w:val="bullet"/>
      <w:lvlText w:val="•"/>
      <w:lvlJc w:val="left"/>
      <w:pPr>
        <w:ind w:left="2531" w:hanging="287"/>
      </w:pPr>
      <w:rPr>
        <w:rFonts w:hint="default"/>
      </w:rPr>
    </w:lvl>
    <w:lvl w:ilvl="3" w:tplc="2918C9C6">
      <w:numFmt w:val="bullet"/>
      <w:lvlText w:val="•"/>
      <w:lvlJc w:val="left"/>
      <w:pPr>
        <w:ind w:left="3502" w:hanging="287"/>
      </w:pPr>
      <w:rPr>
        <w:rFonts w:hint="default"/>
      </w:rPr>
    </w:lvl>
    <w:lvl w:ilvl="4" w:tplc="3B4C58E8">
      <w:numFmt w:val="bullet"/>
      <w:lvlText w:val="•"/>
      <w:lvlJc w:val="left"/>
      <w:pPr>
        <w:ind w:left="4473" w:hanging="287"/>
      </w:pPr>
      <w:rPr>
        <w:rFonts w:hint="default"/>
      </w:rPr>
    </w:lvl>
    <w:lvl w:ilvl="5" w:tplc="29DEB7CC">
      <w:numFmt w:val="bullet"/>
      <w:lvlText w:val="•"/>
      <w:lvlJc w:val="left"/>
      <w:pPr>
        <w:ind w:left="5444" w:hanging="287"/>
      </w:pPr>
      <w:rPr>
        <w:rFonts w:hint="default"/>
      </w:rPr>
    </w:lvl>
    <w:lvl w:ilvl="6" w:tplc="8572EB92">
      <w:numFmt w:val="bullet"/>
      <w:lvlText w:val="•"/>
      <w:lvlJc w:val="left"/>
      <w:pPr>
        <w:ind w:left="6415" w:hanging="287"/>
      </w:pPr>
      <w:rPr>
        <w:rFonts w:hint="default"/>
      </w:rPr>
    </w:lvl>
    <w:lvl w:ilvl="7" w:tplc="03C4E268">
      <w:numFmt w:val="bullet"/>
      <w:lvlText w:val="•"/>
      <w:lvlJc w:val="left"/>
      <w:pPr>
        <w:ind w:left="7386" w:hanging="287"/>
      </w:pPr>
      <w:rPr>
        <w:rFonts w:hint="default"/>
      </w:rPr>
    </w:lvl>
    <w:lvl w:ilvl="8" w:tplc="49D620FC">
      <w:numFmt w:val="bullet"/>
      <w:lvlText w:val="•"/>
      <w:lvlJc w:val="left"/>
      <w:pPr>
        <w:ind w:left="8357" w:hanging="287"/>
      </w:pPr>
      <w:rPr>
        <w:rFonts w:hint="default"/>
      </w:rPr>
    </w:lvl>
  </w:abstractNum>
  <w:abstractNum w:abstractNumId="25" w15:restartNumberingAfterBreak="0">
    <w:nsid w:val="60381237"/>
    <w:multiLevelType w:val="hybridMultilevel"/>
    <w:tmpl w:val="D382B72A"/>
    <w:lvl w:ilvl="0" w:tplc="5F70A09E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47498E4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CFAA30D6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0748C7FA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70DC442E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146A875C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7E46B21C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84D6AF1C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5D0C149C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26" w15:restartNumberingAfterBreak="0">
    <w:nsid w:val="663974F7"/>
    <w:multiLevelType w:val="hybridMultilevel"/>
    <w:tmpl w:val="01F425A6"/>
    <w:lvl w:ilvl="0" w:tplc="92B83030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FF66CE2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9D74ED86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F40299E8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CCB82408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9C086B86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4F500A54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9E023890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7D0E0058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27" w15:restartNumberingAfterBreak="0">
    <w:nsid w:val="72992C85"/>
    <w:multiLevelType w:val="hybridMultilevel"/>
    <w:tmpl w:val="6CFA4910"/>
    <w:lvl w:ilvl="0" w:tplc="4BCC3AFA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5627226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7D104FE0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C95EA0E2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7EACFB88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1E4EF17A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9516E22A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FF82BFB4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F55ED80A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8" w15:restartNumberingAfterBreak="0">
    <w:nsid w:val="782E5C01"/>
    <w:multiLevelType w:val="hybridMultilevel"/>
    <w:tmpl w:val="D448506C"/>
    <w:lvl w:ilvl="0" w:tplc="8E5E17AC">
      <w:start w:val="1"/>
      <w:numFmt w:val="decimal"/>
      <w:lvlText w:val="%1."/>
      <w:lvlJc w:val="left"/>
      <w:pPr>
        <w:ind w:left="1127" w:hanging="5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6A6DE4C">
      <w:start w:val="1"/>
      <w:numFmt w:val="lowerLetter"/>
      <w:lvlText w:val="%2)"/>
      <w:lvlJc w:val="left"/>
      <w:pPr>
        <w:ind w:left="1553" w:hanging="4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89D8C1A0">
      <w:numFmt w:val="bullet"/>
      <w:lvlText w:val="•"/>
      <w:lvlJc w:val="left"/>
      <w:pPr>
        <w:ind w:left="2531" w:hanging="426"/>
      </w:pPr>
      <w:rPr>
        <w:rFonts w:hint="default"/>
      </w:rPr>
    </w:lvl>
    <w:lvl w:ilvl="3" w:tplc="B12A34A0">
      <w:numFmt w:val="bullet"/>
      <w:lvlText w:val="•"/>
      <w:lvlJc w:val="left"/>
      <w:pPr>
        <w:ind w:left="3502" w:hanging="426"/>
      </w:pPr>
      <w:rPr>
        <w:rFonts w:hint="default"/>
      </w:rPr>
    </w:lvl>
    <w:lvl w:ilvl="4" w:tplc="3AFC424A">
      <w:numFmt w:val="bullet"/>
      <w:lvlText w:val="•"/>
      <w:lvlJc w:val="left"/>
      <w:pPr>
        <w:ind w:left="4473" w:hanging="426"/>
      </w:pPr>
      <w:rPr>
        <w:rFonts w:hint="default"/>
      </w:rPr>
    </w:lvl>
    <w:lvl w:ilvl="5" w:tplc="74B2516E">
      <w:numFmt w:val="bullet"/>
      <w:lvlText w:val="•"/>
      <w:lvlJc w:val="left"/>
      <w:pPr>
        <w:ind w:left="5444" w:hanging="426"/>
      </w:pPr>
      <w:rPr>
        <w:rFonts w:hint="default"/>
      </w:rPr>
    </w:lvl>
    <w:lvl w:ilvl="6" w:tplc="5956A52A">
      <w:numFmt w:val="bullet"/>
      <w:lvlText w:val="•"/>
      <w:lvlJc w:val="left"/>
      <w:pPr>
        <w:ind w:left="6415" w:hanging="426"/>
      </w:pPr>
      <w:rPr>
        <w:rFonts w:hint="default"/>
      </w:rPr>
    </w:lvl>
    <w:lvl w:ilvl="7" w:tplc="E9B090E8">
      <w:numFmt w:val="bullet"/>
      <w:lvlText w:val="•"/>
      <w:lvlJc w:val="left"/>
      <w:pPr>
        <w:ind w:left="7386" w:hanging="426"/>
      </w:pPr>
      <w:rPr>
        <w:rFonts w:hint="default"/>
      </w:rPr>
    </w:lvl>
    <w:lvl w:ilvl="8" w:tplc="938CD58A">
      <w:numFmt w:val="bullet"/>
      <w:lvlText w:val="•"/>
      <w:lvlJc w:val="left"/>
      <w:pPr>
        <w:ind w:left="8357" w:hanging="426"/>
      </w:pPr>
      <w:rPr>
        <w:rFonts w:hint="default"/>
      </w:rPr>
    </w:lvl>
  </w:abstractNum>
  <w:abstractNum w:abstractNumId="29" w15:restartNumberingAfterBreak="0">
    <w:nsid w:val="7F356B14"/>
    <w:multiLevelType w:val="hybridMultilevel"/>
    <w:tmpl w:val="3E50DE02"/>
    <w:lvl w:ilvl="0" w:tplc="8DE896BC">
      <w:start w:val="1"/>
      <w:numFmt w:val="decimal"/>
      <w:lvlText w:val="%1."/>
      <w:lvlJc w:val="left"/>
      <w:pPr>
        <w:ind w:left="560" w:hanging="21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1FBA6876">
      <w:start w:val="1"/>
      <w:numFmt w:val="lowerLetter"/>
      <w:lvlText w:val="(%2)"/>
      <w:lvlJc w:val="left"/>
      <w:pPr>
        <w:ind w:left="1280" w:hanging="360"/>
        <w:jc w:val="right"/>
      </w:pPr>
      <w:rPr>
        <w:rFonts w:hint="default"/>
        <w:spacing w:val="-1"/>
        <w:w w:val="100"/>
      </w:rPr>
    </w:lvl>
    <w:lvl w:ilvl="2" w:tplc="D09C6606">
      <w:start w:val="1"/>
      <w:numFmt w:val="lowerRoman"/>
      <w:lvlText w:val="%3)"/>
      <w:lvlJc w:val="left"/>
      <w:pPr>
        <w:ind w:left="2000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3" w:tplc="7CB24336">
      <w:numFmt w:val="bullet"/>
      <w:lvlText w:val="•"/>
      <w:lvlJc w:val="left"/>
      <w:pPr>
        <w:ind w:left="3037" w:hanging="360"/>
      </w:pPr>
      <w:rPr>
        <w:rFonts w:hint="default"/>
      </w:rPr>
    </w:lvl>
    <w:lvl w:ilvl="4" w:tplc="E320F942">
      <w:numFmt w:val="bullet"/>
      <w:lvlText w:val="•"/>
      <w:lvlJc w:val="left"/>
      <w:pPr>
        <w:ind w:left="4075" w:hanging="360"/>
      </w:pPr>
      <w:rPr>
        <w:rFonts w:hint="default"/>
      </w:rPr>
    </w:lvl>
    <w:lvl w:ilvl="5" w:tplc="1CAEB6BA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A4F0FF1E">
      <w:numFmt w:val="bullet"/>
      <w:lvlText w:val="•"/>
      <w:lvlJc w:val="left"/>
      <w:pPr>
        <w:ind w:left="6150" w:hanging="360"/>
      </w:pPr>
      <w:rPr>
        <w:rFonts w:hint="default"/>
      </w:rPr>
    </w:lvl>
    <w:lvl w:ilvl="7" w:tplc="E7368E32">
      <w:numFmt w:val="bullet"/>
      <w:lvlText w:val="•"/>
      <w:lvlJc w:val="left"/>
      <w:pPr>
        <w:ind w:left="7187" w:hanging="360"/>
      </w:pPr>
      <w:rPr>
        <w:rFonts w:hint="default"/>
      </w:rPr>
    </w:lvl>
    <w:lvl w:ilvl="8" w:tplc="B16E5966">
      <w:numFmt w:val="bullet"/>
      <w:lvlText w:val="•"/>
      <w:lvlJc w:val="left"/>
      <w:pPr>
        <w:ind w:left="8225" w:hanging="360"/>
      </w:pPr>
      <w:rPr>
        <w:rFonts w:hint="default"/>
      </w:rPr>
    </w:lvl>
  </w:abstractNum>
  <w:abstractNum w:abstractNumId="30" w15:restartNumberingAfterBreak="0">
    <w:nsid w:val="7F761DA7"/>
    <w:multiLevelType w:val="hybridMultilevel"/>
    <w:tmpl w:val="B01A794C"/>
    <w:lvl w:ilvl="0" w:tplc="FF587626">
      <w:start w:val="1"/>
      <w:numFmt w:val="lowerLetter"/>
      <w:lvlText w:val="%1)"/>
      <w:lvlJc w:val="left"/>
      <w:pPr>
        <w:ind w:left="806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FE40A316">
      <w:start w:val="1"/>
      <w:numFmt w:val="lowerRoman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2C42525E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5832E5AE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E924BF26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874E34D6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4C98B35C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7248A944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1BBEBA86">
      <w:numFmt w:val="bullet"/>
      <w:lvlText w:val="•"/>
      <w:lvlJc w:val="left"/>
      <w:pPr>
        <w:ind w:left="8295" w:hanging="360"/>
      </w:pPr>
      <w:rPr>
        <w:rFonts w:hint="default"/>
      </w:rPr>
    </w:lvl>
  </w:abstractNum>
  <w:num w:numId="1">
    <w:abstractNumId w:val="5"/>
  </w:num>
  <w:num w:numId="2">
    <w:abstractNumId w:val="28"/>
  </w:num>
  <w:num w:numId="3">
    <w:abstractNumId w:val="16"/>
  </w:num>
  <w:num w:numId="4">
    <w:abstractNumId w:val="30"/>
  </w:num>
  <w:num w:numId="5">
    <w:abstractNumId w:val="6"/>
  </w:num>
  <w:num w:numId="6">
    <w:abstractNumId w:val="8"/>
  </w:num>
  <w:num w:numId="7">
    <w:abstractNumId w:val="9"/>
  </w:num>
  <w:num w:numId="8">
    <w:abstractNumId w:val="22"/>
  </w:num>
  <w:num w:numId="9">
    <w:abstractNumId w:val="13"/>
  </w:num>
  <w:num w:numId="10">
    <w:abstractNumId w:val="17"/>
  </w:num>
  <w:num w:numId="11">
    <w:abstractNumId w:val="3"/>
  </w:num>
  <w:num w:numId="12">
    <w:abstractNumId w:val="21"/>
  </w:num>
  <w:num w:numId="13">
    <w:abstractNumId w:val="24"/>
  </w:num>
  <w:num w:numId="14">
    <w:abstractNumId w:val="19"/>
  </w:num>
  <w:num w:numId="15">
    <w:abstractNumId w:val="2"/>
  </w:num>
  <w:num w:numId="16">
    <w:abstractNumId w:val="1"/>
  </w:num>
  <w:num w:numId="17">
    <w:abstractNumId w:val="25"/>
  </w:num>
  <w:num w:numId="18">
    <w:abstractNumId w:val="27"/>
  </w:num>
  <w:num w:numId="19">
    <w:abstractNumId w:val="15"/>
  </w:num>
  <w:num w:numId="20">
    <w:abstractNumId w:val="26"/>
  </w:num>
  <w:num w:numId="21">
    <w:abstractNumId w:val="20"/>
  </w:num>
  <w:num w:numId="22">
    <w:abstractNumId w:val="0"/>
  </w:num>
  <w:num w:numId="23">
    <w:abstractNumId w:val="7"/>
  </w:num>
  <w:num w:numId="24">
    <w:abstractNumId w:val="14"/>
  </w:num>
  <w:num w:numId="25">
    <w:abstractNumId w:val="12"/>
  </w:num>
  <w:num w:numId="26">
    <w:abstractNumId w:val="23"/>
  </w:num>
  <w:num w:numId="27">
    <w:abstractNumId w:val="18"/>
  </w:num>
  <w:num w:numId="28">
    <w:abstractNumId w:val="4"/>
  </w:num>
  <w:num w:numId="29">
    <w:abstractNumId w:val="11"/>
  </w:num>
  <w:num w:numId="30">
    <w:abstractNumId w:val="10"/>
  </w:num>
  <w:num w:numId="31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2BD"/>
    <w:rsid w:val="001502BD"/>
    <w:rsid w:val="0025635F"/>
    <w:rsid w:val="00632F6B"/>
    <w:rsid w:val="0075501B"/>
    <w:rsid w:val="00A25287"/>
    <w:rsid w:val="00CB20B9"/>
    <w:rsid w:val="00CF05DC"/>
    <w:rsid w:val="00DE30CD"/>
    <w:rsid w:val="00E3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DF8314"/>
  <w15:chartTrackingRefBased/>
  <w15:docId w15:val="{ED28F1F8-2D1B-440B-AEAF-6B6668B3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5635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Heading1">
    <w:name w:val="heading 1"/>
    <w:basedOn w:val="Normal"/>
    <w:link w:val="Heading1Char"/>
    <w:uiPriority w:val="1"/>
    <w:qFormat/>
    <w:rsid w:val="0025635F"/>
    <w:pPr>
      <w:ind w:left="622" w:right="115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25635F"/>
    <w:pPr>
      <w:ind w:left="622" w:right="116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25635F"/>
    <w:pPr>
      <w:ind w:left="560"/>
      <w:outlineLvl w:val="2"/>
    </w:pPr>
    <w:rPr>
      <w:b/>
      <w:bCs/>
      <w:i/>
      <w:iCs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25635F"/>
    <w:pPr>
      <w:ind w:left="105" w:right="1175"/>
      <w:outlineLvl w:val="3"/>
    </w:pPr>
    <w:rPr>
      <w:i/>
      <w:iCs/>
      <w:sz w:val="24"/>
      <w:szCs w:val="24"/>
    </w:rPr>
  </w:style>
  <w:style w:type="paragraph" w:styleId="Heading5">
    <w:name w:val="heading 5"/>
    <w:basedOn w:val="Normal"/>
    <w:link w:val="Heading5Char"/>
    <w:uiPriority w:val="1"/>
    <w:qFormat/>
    <w:rsid w:val="0025635F"/>
    <w:pPr>
      <w:ind w:left="622" w:right="1159"/>
      <w:jc w:val="center"/>
      <w:outlineLvl w:val="4"/>
    </w:pPr>
    <w:rPr>
      <w:b/>
      <w:bCs/>
    </w:rPr>
  </w:style>
  <w:style w:type="paragraph" w:styleId="Heading6">
    <w:name w:val="heading 6"/>
    <w:basedOn w:val="Normal"/>
    <w:link w:val="Heading6Char"/>
    <w:uiPriority w:val="1"/>
    <w:qFormat/>
    <w:rsid w:val="0025635F"/>
    <w:pPr>
      <w:ind w:left="622" w:right="1159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5635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25635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25635F"/>
    <w:rPr>
      <w:rFonts w:ascii="Cambria" w:eastAsia="Cambria" w:hAnsi="Cambria" w:cs="Cambria"/>
      <w:b/>
      <w:bCs/>
      <w:i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25635F"/>
    <w:rPr>
      <w:rFonts w:ascii="Cambria" w:eastAsia="Cambria" w:hAnsi="Cambria" w:cs="Cambria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25635F"/>
    <w:rPr>
      <w:rFonts w:ascii="Cambria" w:eastAsia="Cambria" w:hAnsi="Cambria" w:cs="Cambria"/>
      <w:b/>
      <w:bCs/>
    </w:rPr>
  </w:style>
  <w:style w:type="character" w:customStyle="1" w:styleId="Heading6Char">
    <w:name w:val="Heading 6 Char"/>
    <w:basedOn w:val="DefaultParagraphFont"/>
    <w:link w:val="Heading6"/>
    <w:uiPriority w:val="1"/>
    <w:rsid w:val="0025635F"/>
    <w:rPr>
      <w:rFonts w:ascii="Cambria" w:eastAsia="Cambria" w:hAnsi="Cambria" w:cs="Cambria"/>
      <w:b/>
      <w:bCs/>
    </w:rPr>
  </w:style>
  <w:style w:type="paragraph" w:styleId="BodyText">
    <w:name w:val="Body Text"/>
    <w:basedOn w:val="Normal"/>
    <w:link w:val="BodyTextChar"/>
    <w:uiPriority w:val="1"/>
    <w:qFormat/>
    <w:rsid w:val="0025635F"/>
  </w:style>
  <w:style w:type="character" w:customStyle="1" w:styleId="BodyTextChar">
    <w:name w:val="Body Text Char"/>
    <w:basedOn w:val="DefaultParagraphFont"/>
    <w:link w:val="BodyText"/>
    <w:uiPriority w:val="1"/>
    <w:rsid w:val="0025635F"/>
    <w:rPr>
      <w:rFonts w:ascii="Cambria" w:eastAsia="Cambria" w:hAnsi="Cambria" w:cs="Cambria"/>
    </w:rPr>
  </w:style>
  <w:style w:type="paragraph" w:styleId="Title">
    <w:name w:val="Title"/>
    <w:basedOn w:val="Normal"/>
    <w:link w:val="TitleChar"/>
    <w:uiPriority w:val="1"/>
    <w:qFormat/>
    <w:rsid w:val="0025635F"/>
    <w:pPr>
      <w:spacing w:before="100"/>
      <w:ind w:left="622" w:right="1157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"/>
    <w:rsid w:val="0025635F"/>
    <w:rPr>
      <w:rFonts w:ascii="Cambria" w:eastAsia="Cambria" w:hAnsi="Cambria" w:cs="Cambria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5635F"/>
    <w:pPr>
      <w:ind w:left="560"/>
    </w:pPr>
  </w:style>
  <w:style w:type="paragraph" w:customStyle="1" w:styleId="TableParagraph">
    <w:name w:val="Table Paragraph"/>
    <w:basedOn w:val="Normal"/>
    <w:uiPriority w:val="1"/>
    <w:qFormat/>
    <w:rsid w:val="00256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c.am/en/getMenusContents/201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ecd.org/tax/treaties/multilateral-convention-to-implement-tax-treaty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rc.am/en/getMenusContents/2012" TargetMode="External"/><Relationship Id="rId5" Type="http://schemas.openxmlformats.org/officeDocument/2006/relationships/hyperlink" Target="http://www.oecd.org/tax/treaties/multilateral-convention-to-implement-tax-treaty-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>
          <a:noFill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</a:extLst>
      </a:spPr>
      <a:bodyPr rot="0" vert="horz" wrap="square" lIns="0" tIns="0" rIns="0" bIns="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25</Pages>
  <Words>8948</Words>
  <Characters>44924</Characters>
  <Application>Microsoft Office Word</Application>
  <DocSecurity>0</DocSecurity>
  <Lines>1021</Lines>
  <Paragraphs>324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Petrosyan</dc:creator>
  <cp:keywords/>
  <dc:description/>
  <cp:lastModifiedBy>Vladimir Aseyan</cp:lastModifiedBy>
  <cp:revision>5</cp:revision>
  <dcterms:created xsi:type="dcterms:W3CDTF">2025-04-14T12:20:00Z</dcterms:created>
  <dcterms:modified xsi:type="dcterms:W3CDTF">2025-04-14T12:47:00Z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3cbbfc3a55f390d8793dd8c3b3a31e058a1ca8d23abe6e505e34c441e19e994d</vt:lpwstr>
  </property>
</Properties>
</file>