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0D9" w:rsidRPr="008E66EA" w:rsidRDefault="000C00D9" w:rsidP="00664D95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proofErr w:type="spellStart"/>
      <w:r w:rsidRPr="008E66EA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8E66EA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716FEA" w:rsidRPr="008E66EA">
        <w:rPr>
          <w:rFonts w:ascii="GHEA Grapalat" w:eastAsia="Times New Roman" w:hAnsi="GHEA Grapalat" w:cs="Sylfaen"/>
          <w:sz w:val="16"/>
          <w:szCs w:val="16"/>
          <w:lang w:val="hy-AM"/>
        </w:rPr>
        <w:t>1</w:t>
      </w:r>
      <w:r w:rsidR="000736BF">
        <w:rPr>
          <w:rFonts w:ascii="GHEA Grapalat" w:eastAsia="Times New Roman" w:hAnsi="GHEA Grapalat" w:cs="Sylfaen"/>
          <w:sz w:val="16"/>
          <w:szCs w:val="16"/>
          <w:lang w:val="hy-AM"/>
        </w:rPr>
        <w:t>0</w:t>
      </w:r>
    </w:p>
    <w:p w:rsidR="000C00D9" w:rsidRPr="008E66EA" w:rsidRDefault="000C00D9" w:rsidP="00664D95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8E66EA">
        <w:rPr>
          <w:rFonts w:ascii="GHEA Grapalat" w:eastAsia="Times New Roman" w:hAnsi="GHEA Grapalat" w:cs="Sylfaen"/>
          <w:sz w:val="16"/>
          <w:szCs w:val="16"/>
          <w:lang w:val="hy-AM"/>
        </w:rPr>
        <w:t>Հաստատված է</w:t>
      </w:r>
    </w:p>
    <w:p w:rsidR="000C00D9" w:rsidRPr="008E66EA" w:rsidRDefault="00AF23EE" w:rsidP="00664D95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8E66EA">
        <w:rPr>
          <w:rFonts w:ascii="GHEA Grapalat" w:eastAsia="Times New Roman" w:hAnsi="GHEA Grapalat" w:cs="Sylfaen"/>
          <w:sz w:val="16"/>
          <w:szCs w:val="16"/>
          <w:lang w:val="hy-AM"/>
        </w:rPr>
        <w:t>Ֆ</w:t>
      </w:r>
      <w:proofErr w:type="spellStart"/>
      <w:r w:rsidR="000C00D9" w:rsidRPr="008E66EA">
        <w:rPr>
          <w:rFonts w:ascii="GHEA Grapalat" w:eastAsia="Times New Roman" w:hAnsi="GHEA Grapalat" w:cs="Sylfaen"/>
          <w:sz w:val="16"/>
          <w:szCs w:val="16"/>
        </w:rPr>
        <w:t>ինանսների</w:t>
      </w:r>
      <w:proofErr w:type="spellEnd"/>
      <w:r w:rsidR="0061797D" w:rsidRPr="008E66EA">
        <w:rPr>
          <w:rFonts w:ascii="GHEA Grapalat" w:eastAsia="Times New Roman" w:hAnsi="GHEA Grapalat" w:cs="Sylfaen"/>
          <w:sz w:val="16"/>
          <w:szCs w:val="16"/>
          <w:lang w:val="hy-AM"/>
        </w:rPr>
        <w:t xml:space="preserve"> ն</w:t>
      </w:r>
      <w:proofErr w:type="spellStart"/>
      <w:r w:rsidR="00D272A8" w:rsidRPr="008E66EA">
        <w:rPr>
          <w:rFonts w:ascii="GHEA Grapalat" w:eastAsia="Times New Roman" w:hAnsi="GHEA Grapalat" w:cs="Sylfaen"/>
          <w:sz w:val="16"/>
          <w:szCs w:val="16"/>
        </w:rPr>
        <w:t>ախարար</w:t>
      </w:r>
      <w:r w:rsidR="000C00D9" w:rsidRPr="008E66EA">
        <w:rPr>
          <w:rFonts w:ascii="GHEA Grapalat" w:eastAsia="Times New Roman" w:hAnsi="GHEA Grapalat" w:cs="Sylfaen"/>
          <w:sz w:val="16"/>
          <w:szCs w:val="16"/>
        </w:rPr>
        <w:t>ության</w:t>
      </w:r>
      <w:proofErr w:type="spellEnd"/>
      <w:r w:rsidR="000C00D9" w:rsidRPr="008E66EA">
        <w:rPr>
          <w:rFonts w:ascii="GHEA Grapalat" w:eastAsia="Times New Roman" w:hAnsi="GHEA Grapalat" w:cs="Sylfaen"/>
          <w:sz w:val="16"/>
          <w:szCs w:val="16"/>
        </w:rPr>
        <w:t xml:space="preserve"> </w:t>
      </w:r>
      <w:proofErr w:type="spellStart"/>
      <w:r w:rsidR="000C00D9" w:rsidRPr="008E66EA">
        <w:rPr>
          <w:rFonts w:ascii="GHEA Grapalat" w:eastAsia="Times New Roman" w:hAnsi="GHEA Grapalat" w:cs="Sylfaen"/>
          <w:sz w:val="16"/>
          <w:szCs w:val="16"/>
        </w:rPr>
        <w:t>գլխավոր</w:t>
      </w:r>
      <w:proofErr w:type="spellEnd"/>
      <w:r w:rsidR="000C00D9" w:rsidRPr="008E66EA">
        <w:rPr>
          <w:rFonts w:ascii="GHEA Grapalat" w:eastAsia="Times New Roman" w:hAnsi="GHEA Grapalat" w:cs="Sylfaen"/>
          <w:sz w:val="16"/>
          <w:szCs w:val="16"/>
        </w:rPr>
        <w:t xml:space="preserve"> </w:t>
      </w:r>
      <w:r w:rsidR="0061797D" w:rsidRPr="008E66EA">
        <w:rPr>
          <w:rFonts w:ascii="GHEA Grapalat" w:eastAsia="Times New Roman" w:hAnsi="GHEA Grapalat" w:cs="Sylfaen"/>
          <w:sz w:val="16"/>
          <w:szCs w:val="16"/>
          <w:lang w:val="hy-AM"/>
        </w:rPr>
        <w:t>ք</w:t>
      </w:r>
      <w:proofErr w:type="spellStart"/>
      <w:r w:rsidR="00D272A8" w:rsidRPr="008E66EA">
        <w:rPr>
          <w:rFonts w:ascii="GHEA Grapalat" w:eastAsia="Times New Roman" w:hAnsi="GHEA Grapalat" w:cs="Sylfaen"/>
          <w:sz w:val="16"/>
          <w:szCs w:val="16"/>
        </w:rPr>
        <w:t>արտուղար</w:t>
      </w:r>
      <w:r w:rsidR="000C00D9" w:rsidRPr="008E66EA">
        <w:rPr>
          <w:rFonts w:ascii="GHEA Grapalat" w:eastAsia="Times New Roman" w:hAnsi="GHEA Grapalat" w:cs="Sylfaen"/>
          <w:sz w:val="16"/>
          <w:szCs w:val="16"/>
        </w:rPr>
        <w:t>ի</w:t>
      </w:r>
      <w:proofErr w:type="spellEnd"/>
    </w:p>
    <w:p w:rsidR="000C00D9" w:rsidRPr="008E66EA" w:rsidRDefault="00273ED9" w:rsidP="00664D95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bookmarkStart w:id="0" w:name="_GoBack"/>
      <w:r w:rsidRPr="00BA00E8">
        <w:rPr>
          <w:rFonts w:ascii="GHEA Grapalat" w:eastAsia="Times New Roman" w:hAnsi="GHEA Grapalat" w:cs="Sylfaen"/>
          <w:sz w:val="16"/>
          <w:szCs w:val="16"/>
          <w:lang w:val="hy-AM"/>
        </w:rPr>
        <w:t>20</w:t>
      </w:r>
      <w:r>
        <w:rPr>
          <w:rFonts w:ascii="GHEA Grapalat" w:eastAsia="Times New Roman" w:hAnsi="GHEA Grapalat" w:cs="Sylfaen"/>
          <w:sz w:val="16"/>
          <w:szCs w:val="16"/>
          <w:lang w:val="hy-AM"/>
        </w:rPr>
        <w:t xml:space="preserve">24թ. մարտի </w:t>
      </w:r>
      <w:r w:rsidR="008C78D2">
        <w:rPr>
          <w:rFonts w:ascii="GHEA Grapalat" w:eastAsia="Times New Roman" w:hAnsi="GHEA Grapalat" w:cs="Sylfaen"/>
          <w:sz w:val="16"/>
          <w:szCs w:val="16"/>
          <w:lang w:val="hy-AM"/>
        </w:rPr>
        <w:t>25</w:t>
      </w:r>
      <w:r w:rsidRPr="00BA00E8">
        <w:rPr>
          <w:rFonts w:ascii="GHEA Grapalat" w:eastAsia="Times New Roman" w:hAnsi="GHEA Grapalat" w:cs="Sylfaen"/>
          <w:sz w:val="16"/>
          <w:szCs w:val="16"/>
          <w:lang w:val="hy-AM"/>
        </w:rPr>
        <w:t xml:space="preserve"> -ի  N</w:t>
      </w:r>
      <w:r>
        <w:rPr>
          <w:rFonts w:ascii="GHEA Grapalat" w:eastAsia="Times New Roman" w:hAnsi="GHEA Grapalat" w:cs="Sylfaen"/>
          <w:sz w:val="16"/>
          <w:szCs w:val="16"/>
          <w:lang w:val="hy-AM"/>
        </w:rPr>
        <w:t xml:space="preserve"> 315 -Ա</w:t>
      </w:r>
      <w:r w:rsidRPr="00BA00E8">
        <w:rPr>
          <w:rFonts w:ascii="GHEA Grapalat" w:eastAsia="Times New Roman" w:hAnsi="GHEA Grapalat" w:cs="Sylfaen"/>
          <w:sz w:val="16"/>
          <w:szCs w:val="16"/>
          <w:lang w:val="hy-AM"/>
        </w:rPr>
        <w:t xml:space="preserve">  հրամանով</w:t>
      </w:r>
      <w:bookmarkEnd w:id="0"/>
    </w:p>
    <w:p w:rsidR="000C00D9" w:rsidRDefault="000C00D9" w:rsidP="00664D95">
      <w:pPr>
        <w:pStyle w:val="BodyText"/>
        <w:rPr>
          <w:rFonts w:ascii="GHEA Grapalat" w:hAnsi="GHEA Grapalat"/>
          <w:b/>
          <w:bCs/>
          <w:sz w:val="22"/>
          <w:szCs w:val="22"/>
          <w:lang w:val="hy-AM"/>
        </w:rPr>
      </w:pPr>
    </w:p>
    <w:p w:rsidR="008E66EA" w:rsidRPr="008E66EA" w:rsidRDefault="008E66EA" w:rsidP="00664D95">
      <w:pPr>
        <w:pStyle w:val="BodyText"/>
        <w:rPr>
          <w:rFonts w:ascii="GHEA Grapalat" w:hAnsi="GHEA Grapalat"/>
          <w:b/>
          <w:bCs/>
          <w:sz w:val="22"/>
          <w:szCs w:val="22"/>
          <w:lang w:val="hy-AM"/>
        </w:rPr>
      </w:pPr>
    </w:p>
    <w:p w:rsidR="000C00D9" w:rsidRDefault="000C00D9" w:rsidP="00664D95">
      <w:pPr>
        <w:pStyle w:val="BodyText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8E66EA">
        <w:rPr>
          <w:rFonts w:ascii="GHEA Grapalat" w:hAnsi="GHEA Grapalat" w:cs="Sylfaen"/>
          <w:b/>
          <w:bCs/>
          <w:sz w:val="28"/>
          <w:szCs w:val="28"/>
          <w:lang w:val="hy-AM"/>
        </w:rPr>
        <w:t>ՔԱՂԱՔԱՑԻԱԿԱՆ</w:t>
      </w:r>
      <w:r w:rsidR="004B135D" w:rsidRPr="008E66EA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8E66EA">
        <w:rPr>
          <w:rFonts w:ascii="GHEA Grapalat" w:hAnsi="GHEA Grapalat" w:cs="Sylfaen"/>
          <w:b/>
          <w:bCs/>
          <w:sz w:val="28"/>
          <w:szCs w:val="28"/>
          <w:lang w:val="hy-AM"/>
        </w:rPr>
        <w:t>ԾԱՌԱՅՈՒԹՅԱՆ</w:t>
      </w:r>
      <w:r w:rsidR="004B135D" w:rsidRPr="008E66EA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8E66EA">
        <w:rPr>
          <w:rFonts w:ascii="GHEA Grapalat" w:hAnsi="GHEA Grapalat" w:cs="Sylfaen"/>
          <w:b/>
          <w:bCs/>
          <w:sz w:val="28"/>
          <w:szCs w:val="28"/>
          <w:lang w:val="hy-AM"/>
        </w:rPr>
        <w:t>ՊԱՇՏՈՆԻ</w:t>
      </w:r>
      <w:r w:rsidRPr="008E66EA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8E66EA">
        <w:rPr>
          <w:rFonts w:ascii="GHEA Grapalat" w:hAnsi="GHEA Grapalat" w:cs="Sylfaen"/>
          <w:b/>
          <w:bCs/>
          <w:sz w:val="28"/>
          <w:szCs w:val="28"/>
          <w:lang w:val="hy-AM"/>
        </w:rPr>
        <w:t>ԱՆՁՆԱԳԻՐ</w:t>
      </w:r>
    </w:p>
    <w:p w:rsidR="0020325C" w:rsidRPr="008E66EA" w:rsidRDefault="0020325C" w:rsidP="00664D95">
      <w:pPr>
        <w:pStyle w:val="BodyText"/>
        <w:rPr>
          <w:rFonts w:ascii="GHEA Grapalat" w:hAnsi="GHEA Grapalat" w:cs="Sylfaen"/>
          <w:b/>
          <w:bCs/>
          <w:sz w:val="28"/>
          <w:szCs w:val="28"/>
          <w:lang w:val="hy-AM"/>
        </w:rPr>
      </w:pPr>
    </w:p>
    <w:p w:rsidR="000C00D9" w:rsidRPr="008E66EA" w:rsidRDefault="000C00D9" w:rsidP="00664D95">
      <w:pPr>
        <w:pStyle w:val="BodyText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8E66EA">
        <w:rPr>
          <w:rFonts w:ascii="GHEA Grapalat" w:hAnsi="GHEA Grapalat" w:cs="Sylfaen"/>
          <w:b/>
          <w:bCs/>
          <w:sz w:val="28"/>
          <w:szCs w:val="28"/>
          <w:lang w:val="hy-AM"/>
        </w:rPr>
        <w:t>ՖԻՆԱՆՍՆԵՐԻ</w:t>
      </w:r>
      <w:r w:rsidRPr="008E66EA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="00D272A8" w:rsidRPr="008E66EA">
        <w:rPr>
          <w:rFonts w:ascii="GHEA Grapalat" w:hAnsi="GHEA Grapalat" w:cs="Sylfaen"/>
          <w:b/>
          <w:bCs/>
          <w:sz w:val="28"/>
          <w:szCs w:val="28"/>
          <w:lang w:val="hy-AM"/>
        </w:rPr>
        <w:t>ՆԱԽԱՐԱՐ</w:t>
      </w:r>
      <w:r w:rsidRPr="008E66EA">
        <w:rPr>
          <w:rFonts w:ascii="GHEA Grapalat" w:hAnsi="GHEA Grapalat" w:cs="Sylfaen"/>
          <w:b/>
          <w:bCs/>
          <w:sz w:val="28"/>
          <w:szCs w:val="28"/>
          <w:lang w:val="hy-AM"/>
        </w:rPr>
        <w:t>ՈՒԹՅԱՆ</w:t>
      </w:r>
      <w:r w:rsidRPr="008E66EA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="00E312A5" w:rsidRPr="008E66EA">
        <w:rPr>
          <w:rFonts w:ascii="GHEA Grapalat" w:hAnsi="GHEA Grapalat"/>
          <w:b/>
          <w:sz w:val="28"/>
          <w:szCs w:val="28"/>
          <w:lang w:val="hy-AM"/>
        </w:rPr>
        <w:t>ՆԵՐՔԻՆ ԱՈՒԴԻՏԻ</w:t>
      </w:r>
      <w:r w:rsidR="007C6791" w:rsidRPr="008E66EA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A514F4" w:rsidRPr="008E66EA">
        <w:rPr>
          <w:rFonts w:ascii="GHEA Grapalat" w:hAnsi="GHEA Grapalat"/>
          <w:b/>
          <w:sz w:val="28"/>
          <w:szCs w:val="28"/>
          <w:lang w:val="hy-AM"/>
        </w:rPr>
        <w:t>ԲԱԺՆԻ ՊԵՏ</w:t>
      </w:r>
      <w:r w:rsidR="007C6791" w:rsidRPr="008E66EA">
        <w:rPr>
          <w:rFonts w:ascii="GHEA Grapalat" w:hAnsi="GHEA Grapalat"/>
          <w:b/>
          <w:sz w:val="28"/>
          <w:szCs w:val="28"/>
          <w:lang w:val="hy-AM"/>
        </w:rPr>
        <w:t xml:space="preserve">                    </w:t>
      </w:r>
    </w:p>
    <w:p w:rsidR="000C00D9" w:rsidRPr="008E66EA" w:rsidRDefault="000C00D9" w:rsidP="00664D9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lang w:val="hy-AM"/>
        </w:rPr>
      </w:pPr>
      <w:r w:rsidRPr="008E66EA">
        <w:rPr>
          <w:rFonts w:ascii="Calibri" w:eastAsia="Times New Roman" w:hAnsi="Calibri" w:cs="Calibri"/>
          <w:lang w:val="hy-AM"/>
        </w:rPr>
        <w:t> </w:t>
      </w:r>
    </w:p>
    <w:tbl>
      <w:tblPr>
        <w:tblStyle w:val="TableGrid"/>
        <w:tblW w:w="10890" w:type="dxa"/>
        <w:tblInd w:w="-95" w:type="dxa"/>
        <w:tblLook w:val="04A0" w:firstRow="1" w:lastRow="0" w:firstColumn="1" w:lastColumn="0" w:noHBand="0" w:noVBand="1"/>
      </w:tblPr>
      <w:tblGrid>
        <w:gridCol w:w="10931"/>
      </w:tblGrid>
      <w:tr w:rsidR="000C00D9" w:rsidRPr="008E66EA" w:rsidTr="00AD6F07"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D9" w:rsidRPr="00B1497B" w:rsidRDefault="000C00D9" w:rsidP="00664D9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1497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B1497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B1497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1497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0C00D9" w:rsidRPr="008E66EA" w:rsidTr="00AD6F07"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2F" w:rsidRPr="00B1497B" w:rsidRDefault="000C00D9" w:rsidP="00664D95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/>
              <w:ind w:left="-25" w:firstLine="180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B1497B">
              <w:rPr>
                <w:rFonts w:ascii="GHEA Grapalat" w:eastAsia="Times New Roman" w:hAnsi="GHEA Grapalat"/>
                <w:b/>
                <w:sz w:val="24"/>
                <w:szCs w:val="24"/>
              </w:rPr>
              <w:t>Պաշտոնի</w:t>
            </w:r>
            <w:proofErr w:type="spellEnd"/>
            <w:r w:rsidRPr="00B1497B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B1497B">
              <w:rPr>
                <w:rFonts w:ascii="GHEA Grapalat" w:eastAsia="Times New Roman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B1497B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B1497B">
              <w:rPr>
                <w:rFonts w:ascii="GHEA Grapalat" w:eastAsia="Times New Roman" w:hAnsi="GHEA Grapalat"/>
                <w:b/>
                <w:sz w:val="24"/>
                <w:szCs w:val="24"/>
              </w:rPr>
              <w:t>ծածկագիրը</w:t>
            </w:r>
            <w:proofErr w:type="spellEnd"/>
            <w:r w:rsidRPr="00B1497B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="00AF23EE" w:rsidRPr="00B1497B">
              <w:rPr>
                <w:rFonts w:ascii="GHEA Grapalat" w:hAnsi="GHEA Grapalat"/>
                <w:sz w:val="24"/>
                <w:szCs w:val="24"/>
                <w:lang w:val="hy-AM"/>
              </w:rPr>
              <w:t>Ֆ</w:t>
            </w:r>
            <w:proofErr w:type="spellStart"/>
            <w:r w:rsidR="0099362F" w:rsidRPr="00B1497B">
              <w:rPr>
                <w:rFonts w:ascii="GHEA Grapalat" w:hAnsi="GHEA Grapalat"/>
                <w:sz w:val="24"/>
                <w:szCs w:val="24"/>
              </w:rPr>
              <w:t>ինանսների</w:t>
            </w:r>
            <w:proofErr w:type="spellEnd"/>
            <w:r w:rsidR="0099362F" w:rsidRPr="00B149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649F6" w:rsidRPr="00B1497B">
              <w:rPr>
                <w:rFonts w:ascii="GHEA Grapalat" w:hAnsi="GHEA Grapalat"/>
                <w:sz w:val="24"/>
                <w:szCs w:val="24"/>
              </w:rPr>
              <w:t>ն</w:t>
            </w:r>
            <w:r w:rsidR="00D272A8" w:rsidRPr="00B1497B">
              <w:rPr>
                <w:rFonts w:ascii="GHEA Grapalat" w:hAnsi="GHEA Grapalat"/>
                <w:sz w:val="24"/>
                <w:szCs w:val="24"/>
              </w:rPr>
              <w:t>ախարար</w:t>
            </w:r>
            <w:r w:rsidR="0099362F" w:rsidRPr="00B1497B">
              <w:rPr>
                <w:rFonts w:ascii="GHEA Grapalat" w:hAnsi="GHEA Grapalat"/>
                <w:sz w:val="24"/>
                <w:szCs w:val="24"/>
              </w:rPr>
              <w:t>ության</w:t>
            </w:r>
            <w:proofErr w:type="spellEnd"/>
            <w:r w:rsidR="0099362F" w:rsidRPr="00B1497B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="0099362F" w:rsidRPr="00B1497B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="0099362F" w:rsidRPr="00B1497B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="00D272A8" w:rsidRPr="00B1497B">
              <w:rPr>
                <w:rFonts w:ascii="GHEA Grapalat" w:hAnsi="GHEA Grapalat"/>
                <w:sz w:val="24"/>
                <w:szCs w:val="24"/>
              </w:rPr>
              <w:t>Նախարար</w:t>
            </w:r>
            <w:r w:rsidR="0099362F" w:rsidRPr="00B1497B">
              <w:rPr>
                <w:rFonts w:ascii="GHEA Grapalat" w:hAnsi="GHEA Grapalat"/>
                <w:sz w:val="24"/>
                <w:szCs w:val="24"/>
              </w:rPr>
              <w:t>ություն</w:t>
            </w:r>
            <w:proofErr w:type="spellEnd"/>
            <w:r w:rsidR="0099362F" w:rsidRPr="00B1497B">
              <w:rPr>
                <w:rFonts w:ascii="GHEA Grapalat" w:hAnsi="GHEA Grapalat"/>
                <w:sz w:val="24"/>
                <w:szCs w:val="24"/>
              </w:rPr>
              <w:t xml:space="preserve">) </w:t>
            </w:r>
            <w:r w:rsidR="00E312A5" w:rsidRPr="00B1497B">
              <w:rPr>
                <w:rFonts w:ascii="GHEA Grapalat" w:hAnsi="GHEA Grapalat"/>
                <w:sz w:val="24"/>
                <w:szCs w:val="24"/>
                <w:lang w:val="hy-AM"/>
              </w:rPr>
              <w:t>ներքին աուդիտի</w:t>
            </w:r>
            <w:r w:rsidR="005E7BDB" w:rsidRPr="00B1497B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բաժնի </w:t>
            </w:r>
            <w:r w:rsidR="00EA0C21" w:rsidRPr="00B1497B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="00EA0C21" w:rsidRPr="00B1497B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="00EA0C21" w:rsidRPr="00B1497B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r w:rsidR="00DA7C9F" w:rsidRPr="00B1497B">
              <w:rPr>
                <w:rFonts w:ascii="GHEA Grapalat" w:hAnsi="GHEA Grapalat"/>
                <w:sz w:val="24"/>
                <w:szCs w:val="24"/>
              </w:rPr>
              <w:t>Բ</w:t>
            </w:r>
            <w:r w:rsidR="00EA0C21" w:rsidRPr="00B1497B">
              <w:rPr>
                <w:rFonts w:ascii="GHEA Grapalat" w:hAnsi="GHEA Grapalat"/>
                <w:sz w:val="24"/>
                <w:szCs w:val="24"/>
                <w:lang w:val="hy-AM"/>
              </w:rPr>
              <w:t>աժին</w:t>
            </w:r>
            <w:r w:rsidR="00EA0C21" w:rsidRPr="00B1497B">
              <w:rPr>
                <w:rFonts w:ascii="GHEA Grapalat" w:hAnsi="GHEA Grapalat"/>
                <w:sz w:val="24"/>
                <w:szCs w:val="24"/>
              </w:rPr>
              <w:t xml:space="preserve">) </w:t>
            </w:r>
            <w:r w:rsidR="005E7BDB" w:rsidRPr="00B1497B">
              <w:rPr>
                <w:rFonts w:ascii="GHEA Grapalat" w:hAnsi="GHEA Grapalat"/>
                <w:sz w:val="24"/>
                <w:szCs w:val="24"/>
                <w:lang w:val="hy-AM"/>
              </w:rPr>
              <w:t>պետ</w:t>
            </w:r>
            <w:r w:rsidR="0099362F" w:rsidRPr="00B1497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1497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(ծածկագիրը՝ </w:t>
            </w:r>
            <w:r w:rsidRPr="00B1497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25-3</w:t>
            </w:r>
            <w:r w:rsidR="005E7BDB" w:rsidRPr="00B1497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3</w:t>
            </w:r>
            <w:r w:rsidRPr="00B1497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.</w:t>
            </w:r>
            <w:r w:rsidR="00E312A5" w:rsidRPr="00B1497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11</w:t>
            </w:r>
            <w:r w:rsidRPr="00B1497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-</w:t>
            </w:r>
            <w:r w:rsidR="0099362F" w:rsidRPr="00B1497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Ղ</w:t>
            </w:r>
            <w:r w:rsidR="005042B3" w:rsidRPr="00B1497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4</w:t>
            </w:r>
            <w:r w:rsidRPr="00B1497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-1</w:t>
            </w:r>
            <w:r w:rsidRPr="00B1497B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="0099362F" w:rsidRPr="00B1497B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:rsidR="00860319" w:rsidRPr="00B1497B" w:rsidRDefault="00FE5D94" w:rsidP="00664D95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/>
              <w:ind w:left="60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1497B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Ենթակա և հաշվետու է</w:t>
            </w:r>
            <w:r w:rsidRPr="00B1497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B1497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br/>
            </w:r>
            <w:r w:rsidR="00860319" w:rsidRPr="00B1497B">
              <w:rPr>
                <w:rFonts w:ascii="GHEA Grapalat" w:hAnsi="GHEA Grapalat"/>
                <w:sz w:val="24"/>
                <w:szCs w:val="24"/>
                <w:lang w:val="hy-AM"/>
              </w:rPr>
              <w:t xml:space="preserve">Բաժնի պետը հաշվետու և անմիջական ենթակա է </w:t>
            </w:r>
            <w:r w:rsidR="00B42DDA" w:rsidRPr="00B1497B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="00E345FB" w:rsidRPr="00B1497B">
              <w:rPr>
                <w:rFonts w:ascii="GHEA Grapalat" w:hAnsi="GHEA Grapalat"/>
                <w:sz w:val="24"/>
                <w:szCs w:val="24"/>
                <w:lang w:val="hy-AM"/>
              </w:rPr>
              <w:t xml:space="preserve">այաստանի </w:t>
            </w:r>
            <w:r w:rsidR="00B42DDA" w:rsidRPr="00B1497B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="00E345FB" w:rsidRPr="00B1497B">
              <w:rPr>
                <w:rFonts w:ascii="GHEA Grapalat" w:hAnsi="GHEA Grapalat"/>
                <w:sz w:val="24"/>
                <w:szCs w:val="24"/>
                <w:lang w:val="hy-AM"/>
              </w:rPr>
              <w:t>անրապետության</w:t>
            </w:r>
            <w:r w:rsidR="00B42DDA" w:rsidRPr="00B1497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60319" w:rsidRPr="00B1497B">
              <w:rPr>
                <w:rFonts w:ascii="GHEA Grapalat" w:hAnsi="GHEA Grapalat"/>
                <w:sz w:val="24"/>
                <w:szCs w:val="24"/>
                <w:lang w:val="hy-AM"/>
              </w:rPr>
              <w:t>ֆինանսների նախարարին</w:t>
            </w:r>
            <w:r w:rsidR="00E345FB" w:rsidRPr="00B1497B">
              <w:rPr>
                <w:rFonts w:ascii="GHEA Grapalat" w:hAnsi="GHEA Grapalat"/>
                <w:sz w:val="24"/>
                <w:szCs w:val="24"/>
                <w:lang w:val="hy-AM"/>
              </w:rPr>
              <w:t xml:space="preserve"> (այսուհետ՝ Նախարար)</w:t>
            </w:r>
            <w:r w:rsidR="00860319" w:rsidRPr="00B1497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B42DDA" w:rsidRPr="00B1497B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անմիջական հաշվետու է </w:t>
            </w:r>
            <w:r w:rsidR="00860319" w:rsidRPr="00B1497B">
              <w:rPr>
                <w:rFonts w:ascii="GHEA Grapalat" w:hAnsi="GHEA Grapalat"/>
                <w:sz w:val="24"/>
                <w:szCs w:val="24"/>
                <w:lang w:val="hy-AM"/>
              </w:rPr>
              <w:t>Նախարարության գլխավոր քարտուղարին:</w:t>
            </w:r>
          </w:p>
          <w:p w:rsidR="00FE5D94" w:rsidRPr="00B1497B" w:rsidRDefault="00FE5D94" w:rsidP="00664D95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/>
              <w:ind w:left="60" w:firstLine="0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B1497B">
              <w:rPr>
                <w:rFonts w:ascii="GHEA Grapalat" w:eastAsia="Times New Roman" w:hAnsi="GHEA Grapalat"/>
                <w:b/>
                <w:sz w:val="24"/>
                <w:szCs w:val="24"/>
              </w:rPr>
              <w:t>Ենթակա</w:t>
            </w:r>
            <w:proofErr w:type="spellEnd"/>
            <w:r w:rsidRPr="00B1497B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B1497B">
              <w:rPr>
                <w:rFonts w:ascii="GHEA Grapalat" w:eastAsia="Times New Roman" w:hAnsi="GHEA Grapalat"/>
                <w:b/>
                <w:sz w:val="24"/>
                <w:szCs w:val="24"/>
              </w:rPr>
              <w:t>հաշվետու</w:t>
            </w:r>
            <w:proofErr w:type="spellEnd"/>
            <w:r w:rsidRPr="00B1497B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B1497B">
              <w:rPr>
                <w:rFonts w:ascii="GHEA Grapalat" w:eastAsia="Times New Roman" w:hAnsi="GHEA Grapalat"/>
                <w:b/>
                <w:sz w:val="24"/>
                <w:szCs w:val="24"/>
              </w:rPr>
              <w:t>պաշտոններ</w:t>
            </w:r>
            <w:proofErr w:type="spellEnd"/>
          </w:p>
          <w:p w:rsidR="00FE5D94" w:rsidRPr="00B1497B" w:rsidRDefault="00FE5D94" w:rsidP="00664D95">
            <w:pPr>
              <w:pStyle w:val="ListParagraph"/>
              <w:spacing w:before="100" w:beforeAutospacing="1" w:after="100" w:afterAutospacing="1"/>
              <w:ind w:left="60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B1497B"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r w:rsidRPr="00B149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1497B">
              <w:rPr>
                <w:rFonts w:ascii="GHEA Grapalat" w:hAnsi="GHEA Grapalat"/>
                <w:sz w:val="24"/>
                <w:szCs w:val="24"/>
              </w:rPr>
              <w:t>պետին</w:t>
            </w:r>
            <w:proofErr w:type="spellEnd"/>
            <w:r w:rsidRPr="00B149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1497B">
              <w:rPr>
                <w:rFonts w:ascii="GHEA Grapalat" w:hAnsi="GHEA Grapalat"/>
                <w:sz w:val="24"/>
                <w:szCs w:val="24"/>
              </w:rPr>
              <w:t>անմիջական</w:t>
            </w:r>
            <w:proofErr w:type="spellEnd"/>
            <w:r w:rsidRPr="00B149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1497B">
              <w:rPr>
                <w:rFonts w:ascii="GHEA Grapalat" w:hAnsi="GHEA Grapalat"/>
                <w:sz w:val="24"/>
                <w:szCs w:val="24"/>
              </w:rPr>
              <w:t>ենթակա</w:t>
            </w:r>
            <w:proofErr w:type="spellEnd"/>
            <w:r w:rsidRPr="00B1497B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B1497B">
              <w:rPr>
                <w:rFonts w:ascii="GHEA Grapalat" w:hAnsi="GHEA Grapalat"/>
                <w:sz w:val="24"/>
                <w:szCs w:val="24"/>
              </w:rPr>
              <w:t>հաշվետու</w:t>
            </w:r>
            <w:proofErr w:type="spellEnd"/>
            <w:r w:rsidRPr="00B149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1497B">
              <w:rPr>
                <w:rFonts w:ascii="GHEA Grapalat" w:hAnsi="GHEA Grapalat"/>
                <w:sz w:val="24"/>
                <w:szCs w:val="24"/>
              </w:rPr>
              <w:t>են</w:t>
            </w:r>
            <w:proofErr w:type="spellEnd"/>
            <w:r w:rsidRPr="00B149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1497B"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r w:rsidRPr="00B149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EA0C21" w:rsidRPr="00B1497B">
              <w:rPr>
                <w:rFonts w:ascii="GHEA Grapalat" w:hAnsi="GHEA Grapalat"/>
                <w:sz w:val="24"/>
                <w:szCs w:val="24"/>
                <w:lang w:val="hy-AM"/>
              </w:rPr>
              <w:t>աշխատողները</w:t>
            </w:r>
            <w:r w:rsidRPr="00B1497B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FE5D94" w:rsidRPr="00B1497B" w:rsidRDefault="00FE5D94" w:rsidP="00664D95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/>
              <w:ind w:left="60" w:firstLine="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B1497B">
              <w:rPr>
                <w:rFonts w:ascii="GHEA Grapalat" w:eastAsia="Times New Roman" w:hAnsi="GHEA Grapalat"/>
                <w:b/>
                <w:sz w:val="24"/>
                <w:szCs w:val="24"/>
              </w:rPr>
              <w:t>Փոխարինող</w:t>
            </w:r>
            <w:proofErr w:type="spellEnd"/>
            <w:r w:rsidRPr="00B1497B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B1497B">
              <w:rPr>
                <w:rFonts w:ascii="GHEA Grapalat" w:eastAsia="Times New Roman" w:hAnsi="GHEA Grapalat"/>
                <w:b/>
                <w:sz w:val="24"/>
                <w:szCs w:val="24"/>
              </w:rPr>
              <w:t>պաշտոնի</w:t>
            </w:r>
            <w:proofErr w:type="spellEnd"/>
            <w:r w:rsidRPr="00B1497B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B1497B">
              <w:rPr>
                <w:rFonts w:ascii="GHEA Grapalat" w:eastAsia="Times New Roman" w:hAnsi="GHEA Grapalat"/>
                <w:b/>
                <w:sz w:val="24"/>
                <w:szCs w:val="24"/>
              </w:rPr>
              <w:t>կամ</w:t>
            </w:r>
            <w:proofErr w:type="spellEnd"/>
            <w:r w:rsidRPr="00B1497B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B1497B">
              <w:rPr>
                <w:rFonts w:ascii="GHEA Grapalat" w:eastAsia="Times New Roman" w:hAnsi="GHEA Grapalat"/>
                <w:b/>
                <w:sz w:val="24"/>
                <w:szCs w:val="24"/>
              </w:rPr>
              <w:t>պաշտոնների</w:t>
            </w:r>
            <w:proofErr w:type="spellEnd"/>
            <w:r w:rsidRPr="00B1497B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B1497B">
              <w:rPr>
                <w:rFonts w:ascii="GHEA Grapalat" w:eastAsia="Times New Roman" w:hAnsi="GHEA Grapalat"/>
                <w:b/>
                <w:sz w:val="24"/>
                <w:szCs w:val="24"/>
              </w:rPr>
              <w:t>անվանումները</w:t>
            </w:r>
            <w:proofErr w:type="spellEnd"/>
            <w:r w:rsidRPr="00B1497B">
              <w:rPr>
                <w:rFonts w:ascii="GHEA Grapalat" w:eastAsia="Times New Roman" w:hAnsi="GHEA Grapalat"/>
                <w:b/>
                <w:sz w:val="24"/>
                <w:szCs w:val="24"/>
              </w:rPr>
              <w:br/>
            </w:r>
            <w:proofErr w:type="spellStart"/>
            <w:r w:rsidRPr="00B1497B"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r w:rsidRPr="00B149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1497B">
              <w:rPr>
                <w:rFonts w:ascii="GHEA Grapalat" w:hAnsi="GHEA Grapalat"/>
                <w:sz w:val="24"/>
                <w:szCs w:val="24"/>
              </w:rPr>
              <w:t>պետի</w:t>
            </w:r>
            <w:proofErr w:type="spellEnd"/>
            <w:r w:rsidRPr="00B149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1497B">
              <w:rPr>
                <w:rFonts w:ascii="GHEA Grapalat" w:hAnsi="GHEA Grapalat"/>
                <w:sz w:val="24"/>
                <w:szCs w:val="24"/>
              </w:rPr>
              <w:t>բացակայության</w:t>
            </w:r>
            <w:proofErr w:type="spellEnd"/>
            <w:r w:rsidRPr="00B149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1497B">
              <w:rPr>
                <w:rFonts w:ascii="GHEA Grapalat" w:hAnsi="GHEA Grapalat"/>
                <w:sz w:val="24"/>
                <w:szCs w:val="24"/>
              </w:rPr>
              <w:t>դեպքում</w:t>
            </w:r>
            <w:proofErr w:type="spellEnd"/>
            <w:r w:rsidRPr="00B149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1497B">
              <w:rPr>
                <w:rFonts w:ascii="GHEA Grapalat" w:hAnsi="GHEA Grapalat"/>
                <w:sz w:val="24"/>
                <w:szCs w:val="24"/>
              </w:rPr>
              <w:t>նրան</w:t>
            </w:r>
            <w:proofErr w:type="spellEnd"/>
            <w:r w:rsidRPr="00B149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1497B">
              <w:rPr>
                <w:rFonts w:ascii="GHEA Grapalat" w:hAnsi="GHEA Grapalat"/>
                <w:sz w:val="24"/>
                <w:szCs w:val="24"/>
              </w:rPr>
              <w:t>փոխարինում</w:t>
            </w:r>
            <w:proofErr w:type="spellEnd"/>
            <w:r w:rsidRPr="00B1497B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B1497B"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r w:rsidRPr="00B149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E312A5" w:rsidRPr="00B1497B">
              <w:rPr>
                <w:rFonts w:ascii="GHEA Grapalat" w:hAnsi="GHEA Grapalat"/>
                <w:sz w:val="24"/>
                <w:szCs w:val="24"/>
                <w:lang w:val="hy-AM"/>
              </w:rPr>
              <w:t xml:space="preserve">գլխավոր </w:t>
            </w:r>
            <w:proofErr w:type="spellStart"/>
            <w:r w:rsidRPr="00B1497B">
              <w:rPr>
                <w:rFonts w:ascii="GHEA Grapalat" w:hAnsi="GHEA Grapalat"/>
                <w:sz w:val="24"/>
                <w:szCs w:val="24"/>
              </w:rPr>
              <w:t>մասնագետ</w:t>
            </w:r>
            <w:r w:rsidR="00992E9D" w:rsidRPr="00B1497B">
              <w:rPr>
                <w:rFonts w:ascii="GHEA Grapalat" w:hAnsi="GHEA Grapalat"/>
                <w:sz w:val="24"/>
                <w:szCs w:val="24"/>
              </w:rPr>
              <w:t>ներից</w:t>
            </w:r>
            <w:proofErr w:type="spellEnd"/>
            <w:r w:rsidR="00992E9D" w:rsidRPr="00B149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992E9D" w:rsidRPr="00B1497B">
              <w:rPr>
                <w:rFonts w:ascii="GHEA Grapalat" w:hAnsi="GHEA Grapalat"/>
                <w:sz w:val="24"/>
                <w:szCs w:val="24"/>
              </w:rPr>
              <w:t>մեկը</w:t>
            </w:r>
            <w:proofErr w:type="spellEnd"/>
            <w:r w:rsidRPr="00B1497B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0C00D9" w:rsidRPr="00B1497B" w:rsidRDefault="00FE5D94" w:rsidP="00664D95">
            <w:pPr>
              <w:pStyle w:val="ListParagraph"/>
              <w:spacing w:before="100" w:beforeAutospacing="1" w:after="100" w:afterAutospacing="1"/>
              <w:ind w:left="6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B1497B">
              <w:rPr>
                <w:rFonts w:ascii="GHEA Grapalat" w:hAnsi="GHEA Grapalat"/>
                <w:b/>
                <w:sz w:val="24"/>
                <w:szCs w:val="24"/>
              </w:rPr>
              <w:t>1.</w:t>
            </w:r>
            <w:r w:rsidR="00C51691" w:rsidRPr="00B1497B">
              <w:rPr>
                <w:rFonts w:ascii="GHEA Grapalat" w:hAnsi="GHEA Grapalat"/>
                <w:b/>
                <w:sz w:val="24"/>
                <w:szCs w:val="24"/>
                <w:lang w:val="hy-AM"/>
              </w:rPr>
              <w:t>5</w:t>
            </w:r>
            <w:r w:rsidRPr="00B1497B">
              <w:rPr>
                <w:rFonts w:ascii="GHEA Grapalat" w:hAnsi="GHEA Grapalat"/>
                <w:b/>
                <w:sz w:val="24"/>
                <w:szCs w:val="24"/>
              </w:rPr>
              <w:t xml:space="preserve">. </w:t>
            </w:r>
            <w:proofErr w:type="spellStart"/>
            <w:r w:rsidRPr="00B1497B">
              <w:rPr>
                <w:rFonts w:ascii="GHEA Grapalat" w:hAnsi="GHEA Grapalat"/>
                <w:b/>
                <w:sz w:val="24"/>
                <w:szCs w:val="24"/>
              </w:rPr>
              <w:t>Աշխատավայրը</w:t>
            </w:r>
            <w:proofErr w:type="spellEnd"/>
            <w:r w:rsidRPr="00B1497B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B1497B">
              <w:rPr>
                <w:rFonts w:ascii="GHEA Grapalat" w:hAnsi="GHEA Grapalat"/>
                <w:sz w:val="24"/>
                <w:szCs w:val="24"/>
              </w:rPr>
              <w:t>Հայաստան</w:t>
            </w:r>
            <w:proofErr w:type="spellEnd"/>
            <w:r w:rsidRPr="00B1497B">
              <w:rPr>
                <w:rFonts w:ascii="GHEA Grapalat" w:hAnsi="GHEA Grapalat"/>
                <w:sz w:val="24"/>
                <w:szCs w:val="24"/>
              </w:rPr>
              <w:t xml:space="preserve">, ք. </w:t>
            </w:r>
            <w:proofErr w:type="spellStart"/>
            <w:r w:rsidRPr="00B1497B">
              <w:rPr>
                <w:rFonts w:ascii="GHEA Grapalat" w:hAnsi="GHEA Grapalat"/>
                <w:sz w:val="24"/>
                <w:szCs w:val="24"/>
              </w:rPr>
              <w:t>Երևան</w:t>
            </w:r>
            <w:proofErr w:type="spellEnd"/>
            <w:r w:rsidRPr="00B1497B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B1497B">
              <w:rPr>
                <w:rFonts w:ascii="GHEA Grapalat" w:hAnsi="GHEA Grapalat"/>
                <w:sz w:val="24"/>
                <w:szCs w:val="24"/>
              </w:rPr>
              <w:t>Կենտրոն</w:t>
            </w:r>
            <w:proofErr w:type="spellEnd"/>
            <w:r w:rsidRPr="00B149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1497B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Pr="00B149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1497B">
              <w:rPr>
                <w:rFonts w:ascii="GHEA Grapalat" w:hAnsi="GHEA Grapalat"/>
                <w:sz w:val="24"/>
                <w:szCs w:val="24"/>
              </w:rPr>
              <w:t>շրջան</w:t>
            </w:r>
            <w:proofErr w:type="spellEnd"/>
            <w:r w:rsidRPr="00B1497B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B1497B">
              <w:rPr>
                <w:rFonts w:ascii="GHEA Grapalat" w:hAnsi="GHEA Grapalat"/>
                <w:sz w:val="24"/>
                <w:szCs w:val="24"/>
              </w:rPr>
              <w:t>Մելիք-Ադամյան</w:t>
            </w:r>
            <w:proofErr w:type="spellEnd"/>
            <w:r w:rsidRPr="00B1497B">
              <w:rPr>
                <w:rFonts w:ascii="GHEA Grapalat" w:hAnsi="GHEA Grapalat"/>
                <w:sz w:val="24"/>
                <w:szCs w:val="24"/>
              </w:rPr>
              <w:t xml:space="preserve"> 1</w:t>
            </w:r>
          </w:p>
        </w:tc>
      </w:tr>
      <w:tr w:rsidR="000C00D9" w:rsidRPr="008E66EA" w:rsidTr="00AD6F07">
        <w:trPr>
          <w:trHeight w:val="56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D9" w:rsidRPr="00B1497B" w:rsidRDefault="000C00D9" w:rsidP="000B67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1497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2. </w:t>
            </w:r>
            <w:proofErr w:type="spellStart"/>
            <w:r w:rsidRPr="00B1497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Պաշտոնի</w:t>
            </w:r>
            <w:proofErr w:type="spellEnd"/>
            <w:r w:rsidRPr="00B1497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1497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բնութագիրը</w:t>
            </w:r>
            <w:proofErr w:type="spellEnd"/>
          </w:p>
          <w:p w:rsidR="00807481" w:rsidRPr="00B1497B" w:rsidRDefault="000C00D9" w:rsidP="000B67DC">
            <w:pPr>
              <w:tabs>
                <w:tab w:val="left" w:pos="414"/>
              </w:tabs>
              <w:ind w:right="9" w:firstLine="272"/>
              <w:jc w:val="both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B1497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2.1. </w:t>
            </w:r>
            <w:proofErr w:type="spellStart"/>
            <w:r w:rsidRPr="00B1497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Աշխատանքի</w:t>
            </w:r>
            <w:proofErr w:type="spellEnd"/>
            <w:r w:rsidRPr="00B1497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497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բնույթը</w:t>
            </w:r>
            <w:proofErr w:type="spellEnd"/>
            <w:r w:rsidRPr="00B1497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1497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իրա</w:t>
            </w:r>
            <w:r w:rsidR="00807481" w:rsidRPr="00B1497B">
              <w:rPr>
                <w:rFonts w:ascii="GHEA Grapalat" w:eastAsia="Times New Roman" w:hAnsi="GHEA Grapalat"/>
                <w:b/>
                <w:sz w:val="24"/>
                <w:szCs w:val="24"/>
              </w:rPr>
              <w:t>վունքները</w:t>
            </w:r>
            <w:proofErr w:type="spellEnd"/>
            <w:r w:rsidR="00807481" w:rsidRPr="00B1497B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="00807481" w:rsidRPr="00B1497B">
              <w:rPr>
                <w:rFonts w:ascii="GHEA Grapalat" w:eastAsia="Times New Roman" w:hAnsi="GHEA Grapalat"/>
                <w:b/>
                <w:sz w:val="24"/>
                <w:szCs w:val="24"/>
              </w:rPr>
              <w:t>պարտականությունները</w:t>
            </w:r>
            <w:proofErr w:type="spellEnd"/>
            <w:r w:rsidR="00807481" w:rsidRPr="00B1497B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</w:p>
          <w:p w:rsidR="0011544F" w:rsidRPr="00C2625A" w:rsidRDefault="0011544F" w:rsidP="000B67DC">
            <w:pPr>
              <w:tabs>
                <w:tab w:val="left" w:pos="414"/>
              </w:tabs>
              <w:ind w:right="9" w:firstLine="272"/>
              <w:jc w:val="both"/>
              <w:rPr>
                <w:rFonts w:ascii="GHEA Grapalat" w:eastAsia="Calibri" w:hAnsi="GHEA Grapalat" w:cs="Times New Roman"/>
                <w:bCs/>
                <w:sz w:val="24"/>
                <w:lang w:val="hy-AM"/>
              </w:rPr>
            </w:pPr>
            <w:bookmarkStart w:id="1" w:name="_Hlk535973603"/>
            <w:r w:rsidRPr="00C2625A">
              <w:rPr>
                <w:rFonts w:ascii="GHEA Grapalat" w:eastAsia="Calibri" w:hAnsi="GHEA Grapalat" w:cs="Times New Roman"/>
                <w:bCs/>
                <w:sz w:val="24"/>
                <w:lang w:val="hy-AM"/>
              </w:rPr>
              <w:t>1) կազմակերպում է Նախարարության գործունեության ֆինանսական կառավարմանն ու հսկողությանն առնչվող բոլոր գործառույթների ներքին աուդիտի իրականացման աշխատանքները.</w:t>
            </w:r>
          </w:p>
          <w:p w:rsidR="0011544F" w:rsidRPr="00C2625A" w:rsidRDefault="0011544F" w:rsidP="000B67DC">
            <w:pPr>
              <w:tabs>
                <w:tab w:val="left" w:pos="414"/>
              </w:tabs>
              <w:ind w:right="9" w:firstLine="272"/>
              <w:jc w:val="both"/>
              <w:rPr>
                <w:rFonts w:ascii="GHEA Grapalat" w:eastAsia="Calibri" w:hAnsi="GHEA Grapalat" w:cs="Times New Roman"/>
                <w:bCs/>
                <w:sz w:val="24"/>
                <w:lang w:val="hy-AM"/>
              </w:rPr>
            </w:pPr>
            <w:r w:rsidRPr="00C2625A">
              <w:rPr>
                <w:rFonts w:ascii="GHEA Grapalat" w:eastAsia="Calibri" w:hAnsi="GHEA Grapalat" w:cs="Times New Roman"/>
                <w:bCs/>
                <w:sz w:val="24"/>
                <w:lang w:val="hy-AM"/>
              </w:rPr>
              <w:t>2) կազմակերպում է կառուցվածքային ստորաբաժանումների և/կամ գործընթացների ներքին աուդիտի իրականացման աշխատանքները.</w:t>
            </w:r>
          </w:p>
          <w:p w:rsidR="0011544F" w:rsidRPr="00C2625A" w:rsidRDefault="0011544F" w:rsidP="000B67DC">
            <w:pPr>
              <w:tabs>
                <w:tab w:val="left" w:pos="414"/>
              </w:tabs>
              <w:ind w:right="9" w:firstLine="272"/>
              <w:jc w:val="both"/>
              <w:rPr>
                <w:rFonts w:ascii="GHEA Grapalat" w:eastAsia="Calibri" w:hAnsi="GHEA Grapalat" w:cs="Times New Roman"/>
                <w:bCs/>
                <w:sz w:val="24"/>
                <w:lang w:val="hy-AM"/>
              </w:rPr>
            </w:pPr>
            <w:r w:rsidRPr="00C2625A">
              <w:rPr>
                <w:rFonts w:ascii="GHEA Grapalat" w:eastAsia="Calibri" w:hAnsi="GHEA Grapalat" w:cs="Times New Roman"/>
                <w:bCs/>
                <w:sz w:val="24"/>
                <w:lang w:val="hy-AM"/>
              </w:rPr>
              <w:t>3) կազմակերպում է ներքին աուդիտի կանոնակարգի մշակման և հաստատման ներկայացման աշխատանքները.</w:t>
            </w:r>
          </w:p>
          <w:p w:rsidR="0011544F" w:rsidRPr="00C2625A" w:rsidRDefault="0011544F" w:rsidP="000B67DC">
            <w:pPr>
              <w:tabs>
                <w:tab w:val="left" w:pos="414"/>
              </w:tabs>
              <w:ind w:right="9" w:firstLine="272"/>
              <w:jc w:val="both"/>
              <w:rPr>
                <w:rFonts w:ascii="GHEA Grapalat" w:eastAsia="Calibri" w:hAnsi="GHEA Grapalat" w:cs="Times New Roman"/>
                <w:bCs/>
                <w:sz w:val="24"/>
                <w:lang w:val="hy-AM"/>
              </w:rPr>
            </w:pPr>
            <w:r w:rsidRPr="00C2625A">
              <w:rPr>
                <w:rFonts w:ascii="GHEA Grapalat" w:eastAsia="Calibri" w:hAnsi="GHEA Grapalat" w:cs="Times New Roman"/>
                <w:bCs/>
                <w:sz w:val="24"/>
                <w:lang w:val="hy-AM"/>
              </w:rPr>
              <w:t>4) կազմակերպում է կառուցվածքային ստորաբաժանումների կողմից լրացված ռիսկերի գնահատման տեղեկագրերի հավաքագրման, ուսումնասիրության ու ամփոփման աշխատանքները.</w:t>
            </w:r>
          </w:p>
          <w:p w:rsidR="0011544F" w:rsidRPr="00C2625A" w:rsidRDefault="0011544F" w:rsidP="000B67DC">
            <w:pPr>
              <w:tabs>
                <w:tab w:val="left" w:pos="414"/>
              </w:tabs>
              <w:ind w:right="9" w:firstLine="272"/>
              <w:jc w:val="both"/>
              <w:rPr>
                <w:rFonts w:ascii="GHEA Grapalat" w:eastAsia="Calibri" w:hAnsi="GHEA Grapalat" w:cs="Times New Roman"/>
                <w:bCs/>
                <w:sz w:val="24"/>
                <w:lang w:val="hy-AM"/>
              </w:rPr>
            </w:pPr>
            <w:r w:rsidRPr="00C2625A">
              <w:rPr>
                <w:rFonts w:ascii="GHEA Grapalat" w:eastAsia="Calibri" w:hAnsi="GHEA Grapalat" w:cs="Times New Roman"/>
                <w:bCs/>
                <w:sz w:val="24"/>
                <w:lang w:val="hy-AM"/>
              </w:rPr>
              <w:t>5) ապահովում է կառուցվածքային ստորաբաժանումներից անհրաժեշտ տեղեկատվության ստացումը, ռիսկերի վերլուծությունը, գնահատումը, ներքին աուդիտի տեսանկյունից թիրախային խմբերի որոշումը.</w:t>
            </w:r>
            <w:r w:rsidRPr="00C2625A" w:rsidDel="00496081">
              <w:rPr>
                <w:rFonts w:ascii="GHEA Grapalat" w:eastAsia="Calibri" w:hAnsi="GHEA Grapalat" w:cs="Times New Roman"/>
                <w:bCs/>
                <w:sz w:val="24"/>
                <w:lang w:val="hy-AM"/>
              </w:rPr>
              <w:t xml:space="preserve"> </w:t>
            </w:r>
          </w:p>
          <w:p w:rsidR="0011544F" w:rsidRPr="00C2625A" w:rsidRDefault="0011544F" w:rsidP="000B67DC">
            <w:pPr>
              <w:tabs>
                <w:tab w:val="left" w:pos="414"/>
              </w:tabs>
              <w:ind w:right="9" w:firstLine="272"/>
              <w:jc w:val="both"/>
              <w:rPr>
                <w:rFonts w:ascii="GHEA Grapalat" w:eastAsia="Calibri" w:hAnsi="GHEA Grapalat" w:cs="Times New Roman"/>
                <w:bCs/>
                <w:sz w:val="24"/>
                <w:lang w:val="hy-AM"/>
              </w:rPr>
            </w:pPr>
            <w:r w:rsidRPr="00C2625A">
              <w:rPr>
                <w:rFonts w:ascii="GHEA Grapalat" w:eastAsia="Calibri" w:hAnsi="GHEA Grapalat" w:cs="Times New Roman"/>
                <w:bCs/>
                <w:sz w:val="24"/>
                <w:lang w:val="hy-AM"/>
              </w:rPr>
              <w:t>6) կազմակերպում է ներքին աուդիտի տարեկան և ռազմավարական ծրագրերի կազմման, հաստատման և վավերացման ներկայացման աշխատանքները.</w:t>
            </w:r>
          </w:p>
          <w:p w:rsidR="0011544F" w:rsidRPr="00C2625A" w:rsidRDefault="0011544F" w:rsidP="000B67DC">
            <w:pPr>
              <w:tabs>
                <w:tab w:val="left" w:pos="414"/>
              </w:tabs>
              <w:ind w:right="9" w:firstLine="272"/>
              <w:jc w:val="both"/>
              <w:rPr>
                <w:rFonts w:ascii="GHEA Grapalat" w:eastAsia="Calibri" w:hAnsi="GHEA Grapalat" w:cs="Times New Roman"/>
                <w:bCs/>
                <w:sz w:val="24"/>
                <w:lang w:val="hy-AM"/>
              </w:rPr>
            </w:pPr>
            <w:r w:rsidRPr="00C2625A">
              <w:rPr>
                <w:rFonts w:ascii="GHEA Grapalat" w:eastAsia="Calibri" w:hAnsi="GHEA Grapalat" w:cs="Times New Roman"/>
                <w:bCs/>
                <w:sz w:val="24"/>
                <w:lang w:val="hy-AM"/>
              </w:rPr>
              <w:lastRenderedPageBreak/>
              <w:t>7) կազմակերպում է իրավասու մարմինների կողմից Նախարարությունում կատարված ստուգումների և ուսումնասիրությունների արդյունքում հայտնաբերված խախտումների ու անհամապատասխանությունների վերացման աշխատանքների մոնիթորինգի (մշտադիտարկման) և հսկողության իրականացման աշխատանքները.</w:t>
            </w:r>
          </w:p>
          <w:p w:rsidR="0011544F" w:rsidRPr="00C2625A" w:rsidRDefault="0011544F" w:rsidP="000B67DC">
            <w:pPr>
              <w:tabs>
                <w:tab w:val="left" w:pos="414"/>
              </w:tabs>
              <w:ind w:right="9" w:firstLine="272"/>
              <w:jc w:val="both"/>
              <w:rPr>
                <w:rFonts w:ascii="GHEA Grapalat" w:eastAsia="Calibri" w:hAnsi="GHEA Grapalat" w:cs="Times New Roman"/>
                <w:bCs/>
                <w:sz w:val="24"/>
                <w:lang w:val="hy-AM"/>
              </w:rPr>
            </w:pPr>
            <w:r w:rsidRPr="00C2625A">
              <w:rPr>
                <w:rFonts w:ascii="GHEA Grapalat" w:eastAsia="Calibri" w:hAnsi="GHEA Grapalat" w:cs="Times New Roman"/>
                <w:bCs/>
                <w:sz w:val="24"/>
                <w:lang w:val="hy-AM"/>
              </w:rPr>
              <w:t>8) ապահովում է ներքին աուդիտի շրջանակներում երրորդ անձանցից ստացված տեղեկությունների հավաքագրումը, վերլուծությունը և ամփոփումը.</w:t>
            </w:r>
          </w:p>
          <w:p w:rsidR="0011544F" w:rsidRPr="00C2625A" w:rsidRDefault="0011544F" w:rsidP="000B67DC">
            <w:pPr>
              <w:tabs>
                <w:tab w:val="left" w:pos="414"/>
              </w:tabs>
              <w:ind w:right="9" w:firstLine="272"/>
              <w:jc w:val="both"/>
              <w:rPr>
                <w:rFonts w:ascii="GHEA Grapalat" w:eastAsia="Calibri" w:hAnsi="GHEA Grapalat" w:cs="Times New Roman"/>
                <w:bCs/>
                <w:sz w:val="24"/>
                <w:lang w:val="hy-AM"/>
              </w:rPr>
            </w:pPr>
            <w:r w:rsidRPr="00C2625A">
              <w:rPr>
                <w:rFonts w:ascii="GHEA Grapalat" w:eastAsia="Calibri" w:hAnsi="GHEA Grapalat" w:cs="Times New Roman"/>
                <w:bCs/>
                <w:sz w:val="24"/>
                <w:lang w:val="hy-AM"/>
              </w:rPr>
              <w:t>9) ապահովում է Նախարարությունում ֆինանսական կառավարման ու հսկողության վերաբերյալ խորհրդատվական ծառայությունների մատուցումը.</w:t>
            </w:r>
          </w:p>
          <w:p w:rsidR="0011544F" w:rsidRPr="00C2625A" w:rsidRDefault="0011544F" w:rsidP="000B67DC">
            <w:pPr>
              <w:tabs>
                <w:tab w:val="left" w:pos="414"/>
              </w:tabs>
              <w:ind w:right="9" w:firstLine="272"/>
              <w:jc w:val="both"/>
              <w:rPr>
                <w:rFonts w:ascii="GHEA Grapalat" w:eastAsia="Calibri" w:hAnsi="GHEA Grapalat" w:cs="Times New Roman"/>
                <w:bCs/>
                <w:sz w:val="24"/>
                <w:lang w:val="hy-AM"/>
              </w:rPr>
            </w:pPr>
            <w:r w:rsidRPr="00C2625A">
              <w:rPr>
                <w:rFonts w:ascii="GHEA Grapalat" w:eastAsia="Calibri" w:hAnsi="GHEA Grapalat" w:cs="Times New Roman"/>
                <w:bCs/>
                <w:sz w:val="24"/>
                <w:lang w:val="hy-AM"/>
              </w:rPr>
              <w:t>10) կազմակերպում է Նախարարության կողմից իրականացվող գործառույթների և գործառնությունների՝ ՀՀ օրենքներին և այլ իրավական ակտերին, ընդունված ստանդարտներին, Նախարարության խնդիրներին և քաղաքականությանը համապատասխանության գնահատման աշխատանքները.</w:t>
            </w:r>
          </w:p>
          <w:p w:rsidR="0011544F" w:rsidRPr="00C2625A" w:rsidRDefault="0011544F" w:rsidP="000B67DC">
            <w:pPr>
              <w:tabs>
                <w:tab w:val="left" w:pos="414"/>
              </w:tabs>
              <w:ind w:right="9" w:firstLine="272"/>
              <w:jc w:val="both"/>
              <w:rPr>
                <w:rFonts w:ascii="GHEA Grapalat" w:eastAsia="Calibri" w:hAnsi="GHEA Grapalat" w:cs="Times New Roman"/>
                <w:bCs/>
                <w:sz w:val="24"/>
                <w:lang w:val="hy-AM"/>
              </w:rPr>
            </w:pPr>
            <w:r w:rsidRPr="00C2625A">
              <w:rPr>
                <w:rFonts w:ascii="GHEA Grapalat" w:eastAsia="Calibri" w:hAnsi="GHEA Grapalat" w:cs="Times New Roman"/>
                <w:bCs/>
                <w:sz w:val="24"/>
                <w:lang w:val="hy-AM"/>
              </w:rPr>
              <w:t>11) կազմակերպում է տեղեկատվական տեխնոլոգիաների ներդրման, տեխնիկական, ծրագրային տվյալների բաղադրիչների և նրանցում կիրառվող անվտանգության միջոցառումների համարժեքության գնահատման աշխատանքները.</w:t>
            </w:r>
          </w:p>
          <w:p w:rsidR="0011544F" w:rsidRPr="00C2625A" w:rsidRDefault="0011544F" w:rsidP="000B67DC">
            <w:pPr>
              <w:tabs>
                <w:tab w:val="left" w:pos="414"/>
              </w:tabs>
              <w:ind w:right="9" w:firstLine="272"/>
              <w:jc w:val="both"/>
              <w:rPr>
                <w:rFonts w:ascii="GHEA Grapalat" w:eastAsia="Calibri" w:hAnsi="GHEA Grapalat" w:cs="Times New Roman"/>
                <w:bCs/>
                <w:sz w:val="24"/>
                <w:lang w:val="hy-AM"/>
              </w:rPr>
            </w:pPr>
            <w:r w:rsidRPr="00C2625A">
              <w:rPr>
                <w:rFonts w:ascii="GHEA Grapalat" w:eastAsia="Calibri" w:hAnsi="GHEA Grapalat" w:cs="Times New Roman"/>
                <w:bCs/>
                <w:sz w:val="24"/>
                <w:lang w:val="hy-AM"/>
              </w:rPr>
              <w:t>12) կազմակերպում է Նախարարի հանձնարարությամբ կասկածելի, ոչ ստանդարտ թերություններ, չարաշահումներ պարունակող գործարքների և գործառնությունների պարզաբանմանն ու վերլուծությանն ուղղված աշխատանքները.</w:t>
            </w:r>
          </w:p>
          <w:p w:rsidR="0011544F" w:rsidRPr="00C2625A" w:rsidRDefault="0011544F" w:rsidP="000B67DC">
            <w:pPr>
              <w:tabs>
                <w:tab w:val="left" w:pos="414"/>
              </w:tabs>
              <w:ind w:right="9" w:firstLine="272"/>
              <w:jc w:val="both"/>
              <w:rPr>
                <w:rFonts w:ascii="GHEA Grapalat" w:eastAsia="Calibri" w:hAnsi="GHEA Grapalat" w:cs="Times New Roman"/>
                <w:bCs/>
                <w:sz w:val="24"/>
                <w:lang w:val="hy-AM"/>
              </w:rPr>
            </w:pPr>
            <w:r w:rsidRPr="00C2625A">
              <w:rPr>
                <w:rFonts w:ascii="GHEA Grapalat" w:eastAsia="Calibri" w:hAnsi="GHEA Grapalat" w:cs="Times New Roman"/>
                <w:bCs/>
                <w:sz w:val="24"/>
                <w:lang w:val="hy-AM"/>
              </w:rPr>
              <w:t xml:space="preserve">13) կազմակերպում </w:t>
            </w:r>
            <w:r>
              <w:rPr>
                <w:rFonts w:ascii="GHEA Grapalat" w:eastAsia="Calibri" w:hAnsi="GHEA Grapalat" w:cs="Times New Roman"/>
                <w:bCs/>
                <w:sz w:val="24"/>
                <w:lang w:val="hy-AM"/>
              </w:rPr>
              <w:t xml:space="preserve">և իրականացնում </w:t>
            </w:r>
            <w:r w:rsidRPr="00C2625A">
              <w:rPr>
                <w:rFonts w:ascii="GHEA Grapalat" w:eastAsia="Calibri" w:hAnsi="GHEA Grapalat" w:cs="Times New Roman"/>
                <w:bCs/>
                <w:sz w:val="24"/>
                <w:lang w:val="hy-AM"/>
              </w:rPr>
              <w:t>է կառուցվածքային ստորաբաժանումների բիզնես-գործընթացների նախագծման աշխատանքների համակարգումը, ներքին աուդիտի միջավայրի սահմանումը և դրա փոփոխությունների ուսումնասիրությունը, վերլուծությունների իրականացումը.</w:t>
            </w:r>
          </w:p>
          <w:p w:rsidR="0011544F" w:rsidRPr="00C2625A" w:rsidRDefault="0011544F" w:rsidP="000B67DC">
            <w:pPr>
              <w:tabs>
                <w:tab w:val="left" w:pos="414"/>
              </w:tabs>
              <w:ind w:right="9" w:firstLine="272"/>
              <w:jc w:val="both"/>
              <w:rPr>
                <w:rFonts w:ascii="GHEA Grapalat" w:eastAsia="Calibri" w:hAnsi="GHEA Grapalat" w:cs="Times New Roman"/>
                <w:bCs/>
                <w:sz w:val="24"/>
                <w:lang w:val="hy-AM"/>
              </w:rPr>
            </w:pPr>
            <w:r w:rsidRPr="00C2625A">
              <w:rPr>
                <w:rFonts w:ascii="GHEA Grapalat" w:eastAsia="Calibri" w:hAnsi="GHEA Grapalat" w:cs="Times New Roman"/>
                <w:bCs/>
                <w:sz w:val="24"/>
                <w:lang w:val="hy-AM"/>
              </w:rPr>
              <w:t>14) կազմակերպում է Նախարարության ֆինանսական տեղեկատվության հուսալիության, հավաստիության և ամբողջականության գնահատման, ակտիվների առկայության և ապահովության ուսումնասիրության աշխատանքները.</w:t>
            </w:r>
          </w:p>
          <w:p w:rsidR="0011544F" w:rsidRPr="00C2625A" w:rsidRDefault="0011544F" w:rsidP="000B67DC">
            <w:pPr>
              <w:tabs>
                <w:tab w:val="left" w:pos="414"/>
              </w:tabs>
              <w:ind w:right="9" w:firstLine="272"/>
              <w:jc w:val="both"/>
              <w:rPr>
                <w:rFonts w:ascii="GHEA Grapalat" w:eastAsia="Calibri" w:hAnsi="GHEA Grapalat" w:cs="Times New Roman"/>
                <w:bCs/>
                <w:sz w:val="24"/>
                <w:lang w:val="hy-AM"/>
              </w:rPr>
            </w:pPr>
            <w:r w:rsidRPr="00C2625A">
              <w:rPr>
                <w:rFonts w:ascii="GHEA Grapalat" w:eastAsia="Calibri" w:hAnsi="GHEA Grapalat" w:cs="Times New Roman"/>
                <w:bCs/>
                <w:sz w:val="24"/>
                <w:lang w:val="hy-AM"/>
              </w:rPr>
              <w:t>15) կազմակերպում է ֆինանսական և հաշվապահական գործառնությունների օգտավետության ու արդյունավետության գնահատումը.</w:t>
            </w:r>
          </w:p>
          <w:p w:rsidR="0011544F" w:rsidRPr="00C2625A" w:rsidRDefault="0011544F" w:rsidP="000B67DC">
            <w:pPr>
              <w:tabs>
                <w:tab w:val="left" w:pos="414"/>
              </w:tabs>
              <w:ind w:right="9" w:firstLine="272"/>
              <w:jc w:val="both"/>
              <w:rPr>
                <w:rFonts w:ascii="GHEA Grapalat" w:eastAsia="Calibri" w:hAnsi="GHEA Grapalat" w:cs="Times New Roman"/>
                <w:bCs/>
                <w:sz w:val="24"/>
                <w:lang w:val="hy-AM"/>
              </w:rPr>
            </w:pPr>
            <w:r w:rsidRPr="00C2625A">
              <w:rPr>
                <w:rFonts w:ascii="GHEA Grapalat" w:eastAsia="Calibri" w:hAnsi="GHEA Grapalat" w:cs="Times New Roman"/>
                <w:bCs/>
                <w:sz w:val="24"/>
                <w:lang w:val="hy-AM"/>
              </w:rPr>
              <w:t xml:space="preserve">16) կազմակերպում </w:t>
            </w:r>
            <w:r>
              <w:rPr>
                <w:rFonts w:ascii="GHEA Grapalat" w:eastAsia="Calibri" w:hAnsi="GHEA Grapalat" w:cs="Times New Roman"/>
                <w:bCs/>
                <w:sz w:val="24"/>
                <w:lang w:val="hy-AM"/>
              </w:rPr>
              <w:t xml:space="preserve">և իրականացնում </w:t>
            </w:r>
            <w:r w:rsidRPr="00C2625A">
              <w:rPr>
                <w:rFonts w:ascii="GHEA Grapalat" w:eastAsia="Calibri" w:hAnsi="GHEA Grapalat" w:cs="Times New Roman"/>
                <w:bCs/>
                <w:sz w:val="24"/>
                <w:lang w:val="hy-AM"/>
              </w:rPr>
              <w:t>է Բաժնի գործունեության ընթացիկ ուսումնասիրությունների և ներքին գնահատումների միջոցով աուդիտի որակի երաշխավորման և բարելավման ծրագրի ստեղծումը և իրագործումը.</w:t>
            </w:r>
          </w:p>
          <w:p w:rsidR="0011544F" w:rsidRPr="00C2625A" w:rsidRDefault="0011544F" w:rsidP="000B67DC">
            <w:pPr>
              <w:tabs>
                <w:tab w:val="left" w:pos="414"/>
              </w:tabs>
              <w:ind w:right="9" w:firstLine="272"/>
              <w:jc w:val="both"/>
              <w:rPr>
                <w:rFonts w:ascii="GHEA Grapalat" w:eastAsia="Calibri" w:hAnsi="GHEA Grapalat" w:cs="Times New Roman"/>
                <w:bCs/>
                <w:sz w:val="24"/>
                <w:lang w:val="hy-AM"/>
              </w:rPr>
            </w:pPr>
            <w:r w:rsidRPr="00C2625A">
              <w:rPr>
                <w:rFonts w:ascii="GHEA Grapalat" w:eastAsia="Calibri" w:hAnsi="GHEA Grapalat" w:cs="Times New Roman"/>
                <w:bCs/>
                <w:sz w:val="24"/>
                <w:lang w:val="hy-AM"/>
              </w:rPr>
              <w:t>17) կազմակերպում է Բաժնի կողմից նախորդող ժամանակաշրջանում իրականացված աշխատանքների արդյունքում արձանագրված անհամապատասխանությունների և թերությունների վերացման հետագա ընթացքի նկատմամբ աշխատանքների իրականացումը.</w:t>
            </w:r>
          </w:p>
          <w:p w:rsidR="00B1497B" w:rsidRPr="00B1497B" w:rsidRDefault="0011544F" w:rsidP="000B67DC">
            <w:pPr>
              <w:tabs>
                <w:tab w:val="left" w:pos="414"/>
              </w:tabs>
              <w:ind w:right="9" w:firstLine="272"/>
              <w:jc w:val="both"/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</w:pPr>
            <w:r w:rsidRPr="00C2625A">
              <w:rPr>
                <w:rFonts w:ascii="GHEA Grapalat" w:eastAsia="Calibri" w:hAnsi="GHEA Grapalat" w:cs="Times New Roman"/>
                <w:bCs/>
                <w:sz w:val="24"/>
                <w:lang w:val="hy-AM"/>
              </w:rPr>
              <w:t xml:space="preserve">18) կազմակերպում </w:t>
            </w:r>
            <w:r>
              <w:rPr>
                <w:rFonts w:ascii="GHEA Grapalat" w:eastAsia="Calibri" w:hAnsi="GHEA Grapalat" w:cs="Times New Roman"/>
                <w:bCs/>
                <w:sz w:val="24"/>
                <w:lang w:val="hy-AM"/>
              </w:rPr>
              <w:t xml:space="preserve">և իրականացնում </w:t>
            </w:r>
            <w:r w:rsidRPr="00C2625A">
              <w:rPr>
                <w:rFonts w:ascii="GHEA Grapalat" w:eastAsia="Calibri" w:hAnsi="GHEA Grapalat" w:cs="Times New Roman"/>
                <w:bCs/>
                <w:sz w:val="24"/>
                <w:lang w:val="hy-AM"/>
              </w:rPr>
              <w:t>է Բաժնի գործունեության տարեկան հաշվետվության կազմման և ներկայացման աշխատանքները:</w:t>
            </w:r>
          </w:p>
          <w:p w:rsidR="008C6D6A" w:rsidRPr="00B1497B" w:rsidRDefault="008C6D6A" w:rsidP="000B67DC">
            <w:pPr>
              <w:tabs>
                <w:tab w:val="left" w:pos="414"/>
              </w:tabs>
              <w:ind w:right="9" w:firstLine="272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bookmarkEnd w:id="1"/>
          <w:p w:rsidR="00807481" w:rsidRPr="00B1497B" w:rsidRDefault="00807481" w:rsidP="000B67DC">
            <w:pPr>
              <w:tabs>
                <w:tab w:val="left" w:pos="414"/>
              </w:tabs>
              <w:ind w:firstLine="272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B1497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</w:t>
            </w:r>
            <w:r w:rsidRPr="00B1497B">
              <w:rPr>
                <w:rFonts w:ascii="GHEA Grapalat" w:hAnsi="GHEA Grapalat"/>
                <w:b/>
                <w:sz w:val="24"/>
                <w:szCs w:val="24"/>
              </w:rPr>
              <w:t>ը</w:t>
            </w:r>
          </w:p>
          <w:p w:rsidR="0066596F" w:rsidRPr="000C0D16" w:rsidRDefault="00C764D0" w:rsidP="00FD1F76">
            <w:pPr>
              <w:pStyle w:val="ListParagraph"/>
              <w:numPr>
                <w:ilvl w:val="0"/>
                <w:numId w:val="40"/>
              </w:numPr>
              <w:tabs>
                <w:tab w:val="left" w:pos="404"/>
              </w:tabs>
              <w:ind w:left="-22" w:firstLine="284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ունենալ հասանելիություն </w:t>
            </w:r>
            <w:r w:rsidR="00C65C3F" w:rsidRPr="000C0D16">
              <w:rPr>
                <w:rFonts w:ascii="GHEA Grapalat" w:hAnsi="GHEA Grapalat"/>
                <w:sz w:val="24"/>
                <w:szCs w:val="24"/>
                <w:lang w:val="hy-AM"/>
              </w:rPr>
              <w:t>Նախարարության</w:t>
            </w:r>
            <w:r w:rsidR="00C65C3F" w:rsidRPr="00EF7AA4">
              <w:rPr>
                <w:rFonts w:ascii="GHEA Grapalat" w:hAnsi="GHEA Grapalat"/>
                <w:sz w:val="24"/>
                <w:szCs w:val="24"/>
                <w:lang w:val="hy-AM"/>
              </w:rPr>
              <w:t xml:space="preserve"> գործունեության վերաբերյալ ամբողջ, այդ թվում</w:t>
            </w:r>
            <w:r w:rsidR="0066596F" w:rsidRPr="00EF7AA4">
              <w:rPr>
                <w:rFonts w:ascii="GHEA Grapalat" w:hAnsi="GHEA Grapalat"/>
                <w:sz w:val="24"/>
                <w:szCs w:val="24"/>
                <w:lang w:val="hy-AM"/>
              </w:rPr>
              <w:t xml:space="preserve">` </w:t>
            </w:r>
            <w:r w:rsidR="00C65C3F" w:rsidRPr="00EF7AA4">
              <w:rPr>
                <w:rFonts w:ascii="GHEA Grapalat" w:hAnsi="GHEA Grapalat"/>
                <w:sz w:val="24"/>
                <w:szCs w:val="24"/>
                <w:lang w:val="hy-AM"/>
              </w:rPr>
              <w:t>գաղտնի տեղեկատվությ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="00C65C3F" w:rsidRPr="00EF7AA4">
              <w:rPr>
                <w:rFonts w:ascii="GHEA Grapalat" w:hAnsi="GHEA Grapalat"/>
                <w:sz w:val="24"/>
                <w:szCs w:val="24"/>
                <w:lang w:val="hy-AM"/>
              </w:rPr>
              <w:t xml:space="preserve">նը` համաձայն Հայաստանի Հանրապետության օրենսդրությամբ նախատեսված գաղտնի տվյալների հասանելիության կարգի,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բոլոր գրառումներին, այդ թվում՝ </w:t>
            </w:r>
            <w:r w:rsidRPr="00EF7AA4">
              <w:rPr>
                <w:rFonts w:ascii="GHEA Grapalat" w:hAnsi="GHEA Grapalat"/>
                <w:sz w:val="24"/>
                <w:szCs w:val="24"/>
                <w:lang w:val="hy-AM"/>
              </w:rPr>
              <w:t>էլեկտրոնային</w:t>
            </w:r>
            <w:r w:rsidR="00C65C3F" w:rsidRPr="000C0D1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, որոնք անհրաժեշտ են աուդիտի իրականացման համար</w:t>
            </w:r>
            <w:r w:rsidR="0066596F" w:rsidRPr="000C0D1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</w:p>
          <w:p w:rsidR="0066596F" w:rsidRPr="00FD1F76" w:rsidRDefault="00C37D3A" w:rsidP="00FD1F76">
            <w:pPr>
              <w:pStyle w:val="ListParagraph"/>
              <w:numPr>
                <w:ilvl w:val="0"/>
                <w:numId w:val="40"/>
              </w:numPr>
              <w:tabs>
                <w:tab w:val="left" w:pos="404"/>
              </w:tabs>
              <w:ind w:left="-22" w:firstLine="284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66596F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աջակցություն ստանալ այն միավորների ղեկավարներից և աշխատակիցներից</w:t>
            </w:r>
            <w:r w:rsidR="0066596F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, որտեղ իրականացվում է աուդիտը.</w:t>
            </w:r>
          </w:p>
          <w:p w:rsidR="00C37D3A" w:rsidRPr="0066596F" w:rsidRDefault="00C37D3A" w:rsidP="0066596F">
            <w:pPr>
              <w:pStyle w:val="ListParagraph"/>
              <w:numPr>
                <w:ilvl w:val="0"/>
                <w:numId w:val="40"/>
              </w:numPr>
              <w:tabs>
                <w:tab w:val="left" w:pos="404"/>
              </w:tabs>
              <w:ind w:left="-22" w:firstLine="284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66596F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lastRenderedPageBreak/>
              <w:t>զեկուց</w:t>
            </w:r>
            <w:r w:rsidR="00541D80" w:rsidRPr="0066596F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ել</w:t>
            </w:r>
            <w:r w:rsidRPr="0066596F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541D80" w:rsidRPr="0066596F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Նախարարին</w:t>
            </w:r>
            <w:r w:rsidRPr="0066596F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աուդիտի իրականացման խոչընդոտների և խնդիրների վերաբերյալ. </w:t>
            </w:r>
          </w:p>
          <w:p w:rsidR="005872EA" w:rsidRPr="005872EA" w:rsidRDefault="005872EA" w:rsidP="005872EA">
            <w:pPr>
              <w:pStyle w:val="ListParagraph"/>
              <w:numPr>
                <w:ilvl w:val="0"/>
                <w:numId w:val="40"/>
              </w:numPr>
              <w:tabs>
                <w:tab w:val="left" w:pos="404"/>
              </w:tabs>
              <w:ind w:left="0" w:firstLine="262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5872E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անհրաժեշտության դեպքում, խորհրդակցելով լիազոր մարմնի հետ, մշակ</w:t>
            </w:r>
            <w:r w:rsidRPr="0006444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ել</w:t>
            </w:r>
            <w:r w:rsidRPr="005872E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առանձին մեթոդաբանություն </w:t>
            </w:r>
            <w:r w:rsidRPr="0006444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Բաժնի</w:t>
            </w:r>
            <w:r w:rsidRPr="005872E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գործունեության համար. </w:t>
            </w:r>
          </w:p>
          <w:p w:rsidR="00B1497B" w:rsidRPr="0006444B" w:rsidRDefault="0011544F" w:rsidP="0006444B">
            <w:pPr>
              <w:numPr>
                <w:ilvl w:val="0"/>
                <w:numId w:val="40"/>
              </w:numPr>
              <w:tabs>
                <w:tab w:val="left" w:pos="414"/>
              </w:tabs>
              <w:ind w:left="0" w:right="9" w:firstLine="272"/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 w:rsidRPr="00C2625A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ներքին աուդիտի ընթացքում հանցագործության առերևույթ հատկանիշների կասկածի ի հայտ գալու պարագայում պահանջել առաջացման հիմքերն ու հիմնավորումները</w:t>
            </w:r>
            <w:r w:rsidRPr="0006444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։</w:t>
            </w:r>
          </w:p>
          <w:p w:rsidR="00B1497B" w:rsidRPr="0011544F" w:rsidRDefault="00B1497B" w:rsidP="000B67DC">
            <w:pPr>
              <w:pStyle w:val="BodyTextIndent"/>
              <w:tabs>
                <w:tab w:val="left" w:pos="414"/>
              </w:tabs>
              <w:ind w:left="0" w:firstLine="272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992E9D" w:rsidRDefault="00262C68" w:rsidP="000B67DC">
            <w:pPr>
              <w:pStyle w:val="BodyTextIndent"/>
              <w:tabs>
                <w:tab w:val="left" w:pos="414"/>
              </w:tabs>
              <w:ind w:left="0" w:firstLine="272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B1497B">
              <w:rPr>
                <w:rFonts w:ascii="GHEA Grapalat" w:hAnsi="GHEA Grapalat" w:cs="Sylfaen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2F0A20" w:rsidRPr="0006444B" w:rsidRDefault="002F0A20" w:rsidP="0006444B">
            <w:pPr>
              <w:pStyle w:val="ListParagraph"/>
              <w:numPr>
                <w:ilvl w:val="0"/>
                <w:numId w:val="40"/>
              </w:numPr>
              <w:tabs>
                <w:tab w:val="left" w:pos="404"/>
              </w:tabs>
              <w:ind w:left="0" w:firstLine="262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հետևել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ներքին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աուդիտի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ստանդարտներին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,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ներքին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աուդիտորների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վարքագծի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կանոններին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,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ներքին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աուդիտի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կանոնակարգին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և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լիազոր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մարմնի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հաստատած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ներքին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աուդիտի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մեթոդաբանությանը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. </w:t>
            </w:r>
          </w:p>
          <w:p w:rsidR="002F0A20" w:rsidRPr="0006444B" w:rsidRDefault="002F0A20" w:rsidP="0006444B">
            <w:pPr>
              <w:pStyle w:val="ListParagraph"/>
              <w:numPr>
                <w:ilvl w:val="0"/>
                <w:numId w:val="40"/>
              </w:numPr>
              <w:tabs>
                <w:tab w:val="left" w:pos="404"/>
              </w:tabs>
              <w:ind w:left="0" w:firstLine="262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չհրապարակել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և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չտրամադրել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գործունեության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ընթացքում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կամ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արդյունքում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իրենց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հայտնի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դարձած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տեղեկությունները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`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բացառությամբ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օրենսդրությամբ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նախատեսված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դեպքերի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. </w:t>
            </w:r>
          </w:p>
          <w:p w:rsidR="002F0A20" w:rsidRPr="0017567A" w:rsidRDefault="002F0A20" w:rsidP="0006444B">
            <w:pPr>
              <w:pStyle w:val="ListParagraph"/>
              <w:numPr>
                <w:ilvl w:val="0"/>
                <w:numId w:val="40"/>
              </w:numPr>
              <w:tabs>
                <w:tab w:val="left" w:pos="404"/>
              </w:tabs>
              <w:ind w:left="0" w:firstLine="262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17567A">
              <w:rPr>
                <w:rFonts w:ascii="GHEA Grapalat" w:eastAsia="Times New Roman" w:hAnsi="GHEA Grapalat"/>
                <w:sz w:val="24"/>
                <w:szCs w:val="24"/>
              </w:rPr>
              <w:t>չմասնակցել</w:t>
            </w:r>
            <w:proofErr w:type="spellEnd"/>
            <w:r w:rsidRPr="0017567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17567A">
              <w:rPr>
                <w:rFonts w:ascii="GHEA Grapalat" w:eastAsia="Times New Roman" w:hAnsi="GHEA Grapalat"/>
                <w:sz w:val="24"/>
                <w:szCs w:val="24"/>
              </w:rPr>
              <w:t>անօրինական</w:t>
            </w:r>
            <w:proofErr w:type="spellEnd"/>
            <w:r w:rsidRPr="0017567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17567A">
              <w:rPr>
                <w:rFonts w:ascii="GHEA Grapalat" w:eastAsia="Times New Roman" w:hAnsi="GHEA Grapalat"/>
                <w:sz w:val="24"/>
                <w:szCs w:val="24"/>
              </w:rPr>
              <w:t>գործողությունների</w:t>
            </w:r>
            <w:proofErr w:type="spellEnd"/>
            <w:r w:rsidRPr="0017567A">
              <w:rPr>
                <w:rFonts w:ascii="GHEA Grapalat" w:eastAsia="Times New Roman" w:hAnsi="GHEA Grapalat"/>
                <w:sz w:val="24"/>
                <w:szCs w:val="24"/>
              </w:rPr>
              <w:t xml:space="preserve"> և </w:t>
            </w:r>
            <w:proofErr w:type="spellStart"/>
            <w:r w:rsidRPr="0017567A">
              <w:rPr>
                <w:rFonts w:ascii="GHEA Grapalat" w:eastAsia="Times New Roman" w:hAnsi="GHEA Grapalat"/>
                <w:sz w:val="24"/>
                <w:szCs w:val="24"/>
              </w:rPr>
              <w:t>կատարել</w:t>
            </w:r>
            <w:proofErr w:type="spellEnd"/>
            <w:r w:rsidRPr="0017567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17567A">
              <w:rPr>
                <w:rFonts w:ascii="GHEA Grapalat" w:eastAsia="Times New Roman" w:hAnsi="GHEA Grapalat"/>
                <w:sz w:val="24"/>
                <w:szCs w:val="24"/>
              </w:rPr>
              <w:t>աշխատանքներ</w:t>
            </w:r>
            <w:proofErr w:type="spellEnd"/>
            <w:r w:rsidRPr="0017567A">
              <w:rPr>
                <w:rFonts w:ascii="GHEA Grapalat" w:eastAsia="Times New Roman" w:hAnsi="GHEA Grapalat"/>
                <w:sz w:val="24"/>
                <w:szCs w:val="24"/>
              </w:rPr>
              <w:t xml:space="preserve">, </w:t>
            </w:r>
            <w:proofErr w:type="spellStart"/>
            <w:r w:rsidRPr="0017567A">
              <w:rPr>
                <w:rFonts w:ascii="GHEA Grapalat" w:eastAsia="Times New Roman" w:hAnsi="GHEA Grapalat"/>
                <w:sz w:val="24"/>
                <w:szCs w:val="24"/>
              </w:rPr>
              <w:t>որոնք</w:t>
            </w:r>
            <w:proofErr w:type="spellEnd"/>
            <w:r w:rsidRPr="0017567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17567A">
              <w:rPr>
                <w:rFonts w:ascii="GHEA Grapalat" w:eastAsia="Times New Roman" w:hAnsi="GHEA Grapalat"/>
                <w:sz w:val="24"/>
                <w:szCs w:val="24"/>
              </w:rPr>
              <w:t>վարկաբեկում</w:t>
            </w:r>
            <w:proofErr w:type="spellEnd"/>
            <w:r w:rsidRPr="0017567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17567A">
              <w:rPr>
                <w:rFonts w:ascii="GHEA Grapalat" w:eastAsia="Times New Roman" w:hAnsi="GHEA Grapalat"/>
                <w:sz w:val="24"/>
                <w:szCs w:val="24"/>
              </w:rPr>
              <w:t>են</w:t>
            </w:r>
            <w:proofErr w:type="spellEnd"/>
            <w:r w:rsidRPr="0017567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17567A">
              <w:rPr>
                <w:rFonts w:ascii="GHEA Grapalat" w:eastAsia="Times New Roman" w:hAnsi="GHEA Grapalat"/>
                <w:sz w:val="24"/>
                <w:szCs w:val="24"/>
              </w:rPr>
              <w:t>ներքին</w:t>
            </w:r>
            <w:proofErr w:type="spellEnd"/>
            <w:r w:rsidRPr="0017567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17567A">
              <w:rPr>
                <w:rFonts w:ascii="GHEA Grapalat" w:eastAsia="Times New Roman" w:hAnsi="GHEA Grapalat"/>
                <w:sz w:val="24"/>
                <w:szCs w:val="24"/>
              </w:rPr>
              <w:t>աուդիտորի</w:t>
            </w:r>
            <w:proofErr w:type="spellEnd"/>
            <w:r w:rsidRPr="0017567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17567A">
              <w:rPr>
                <w:rFonts w:ascii="GHEA Grapalat" w:eastAsia="Times New Roman" w:hAnsi="GHEA Grapalat"/>
                <w:sz w:val="24"/>
                <w:szCs w:val="24"/>
              </w:rPr>
              <w:t>մասնագիտությունը</w:t>
            </w:r>
            <w:proofErr w:type="spellEnd"/>
            <w:r w:rsidR="007E578F" w:rsidRPr="0017567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  <w:r w:rsidRPr="0017567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</w:p>
          <w:p w:rsidR="002F0A20" w:rsidRPr="0006444B" w:rsidRDefault="002F0A20" w:rsidP="0006444B">
            <w:pPr>
              <w:pStyle w:val="ListParagraph"/>
              <w:numPr>
                <w:ilvl w:val="0"/>
                <w:numId w:val="40"/>
              </w:numPr>
              <w:tabs>
                <w:tab w:val="left" w:pos="404"/>
              </w:tabs>
              <w:ind w:left="0" w:firstLine="262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պատրաստ</w:t>
            </w:r>
            <w:proofErr w:type="spellEnd"/>
            <w:r w:rsidR="007E578F" w:rsidRPr="0006444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ել</w:t>
            </w:r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և </w:t>
            </w:r>
            <w:r w:rsidR="007E578F" w:rsidRPr="0006444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Նախարարին</w:t>
            </w:r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ներկայացն</w:t>
            </w:r>
            <w:proofErr w:type="spellEnd"/>
            <w:r w:rsidR="007E578F" w:rsidRPr="0006444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ել</w:t>
            </w:r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ներքին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աուդիտի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կանոնակարգի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նախագիծը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,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ներքին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աուդիտի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ռազմավարական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և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տարեկան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ծրագրերը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. </w:t>
            </w:r>
          </w:p>
          <w:p w:rsidR="002F0A20" w:rsidRPr="0006444B" w:rsidRDefault="002F0A20" w:rsidP="0006444B">
            <w:pPr>
              <w:pStyle w:val="ListParagraph"/>
              <w:numPr>
                <w:ilvl w:val="0"/>
                <w:numId w:val="40"/>
              </w:numPr>
              <w:tabs>
                <w:tab w:val="left" w:pos="404"/>
              </w:tabs>
              <w:ind w:left="0" w:firstLine="262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կազմ</w:t>
            </w:r>
            <w:proofErr w:type="spellEnd"/>
            <w:r w:rsidR="007E578F" w:rsidRPr="0006444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ել</w:t>
            </w:r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և </w:t>
            </w:r>
            <w:r w:rsidR="007E578F" w:rsidRPr="0006444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Նախարար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ին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ներկայացն</w:t>
            </w:r>
            <w:proofErr w:type="spellEnd"/>
            <w:r w:rsidR="007E578F" w:rsidRPr="0006444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ել</w:t>
            </w:r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ներքին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աուդիտի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տարեկան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հաշվետվությունը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. </w:t>
            </w:r>
          </w:p>
          <w:p w:rsidR="002F0A20" w:rsidRPr="0006444B" w:rsidRDefault="002F0A20" w:rsidP="0006444B">
            <w:pPr>
              <w:pStyle w:val="ListParagraph"/>
              <w:numPr>
                <w:ilvl w:val="0"/>
                <w:numId w:val="40"/>
              </w:numPr>
              <w:tabs>
                <w:tab w:val="left" w:pos="404"/>
              </w:tabs>
              <w:ind w:left="0" w:firstLine="262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հետև</w:t>
            </w:r>
            <w:proofErr w:type="spellEnd"/>
            <w:r w:rsidR="007E578F" w:rsidRPr="0006444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ել</w:t>
            </w:r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ներքին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աուդիտի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տարեկան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ծրագրի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կատարմանը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և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ներքին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աուդիտի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մեթոդաբանության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իրականացմանը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. </w:t>
            </w:r>
          </w:p>
          <w:p w:rsidR="002F0A20" w:rsidRPr="0006444B" w:rsidRDefault="007E578F" w:rsidP="006B41F9">
            <w:pPr>
              <w:pStyle w:val="ListParagraph"/>
              <w:numPr>
                <w:ilvl w:val="0"/>
                <w:numId w:val="40"/>
              </w:numPr>
              <w:tabs>
                <w:tab w:val="left" w:pos="404"/>
              </w:tabs>
              <w:ind w:left="0" w:firstLine="272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06444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Բաժնի</w:t>
            </w:r>
            <w:r w:rsidR="002F0A20"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="002F0A20" w:rsidRPr="0006444B">
              <w:rPr>
                <w:rFonts w:ascii="GHEA Grapalat" w:eastAsia="Times New Roman" w:hAnsi="GHEA Grapalat"/>
                <w:sz w:val="24"/>
                <w:szCs w:val="24"/>
              </w:rPr>
              <w:t>գործունեության</w:t>
            </w:r>
            <w:proofErr w:type="spellEnd"/>
            <w:r w:rsidR="002F0A20"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="002F0A20" w:rsidRPr="0006444B">
              <w:rPr>
                <w:rFonts w:ascii="GHEA Grapalat" w:eastAsia="Times New Roman" w:hAnsi="GHEA Grapalat"/>
                <w:sz w:val="24"/>
                <w:szCs w:val="24"/>
              </w:rPr>
              <w:t>ընթացիկ</w:t>
            </w:r>
            <w:proofErr w:type="spellEnd"/>
            <w:r w:rsidR="002F0A20"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="002F0A20" w:rsidRPr="0006444B">
              <w:rPr>
                <w:rFonts w:ascii="GHEA Grapalat" w:eastAsia="Times New Roman" w:hAnsi="GHEA Grapalat"/>
                <w:sz w:val="24"/>
                <w:szCs w:val="24"/>
              </w:rPr>
              <w:t>ուսումնասիրությունների</w:t>
            </w:r>
            <w:proofErr w:type="spellEnd"/>
            <w:r w:rsidR="002F0A20"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` </w:t>
            </w:r>
            <w:proofErr w:type="spellStart"/>
            <w:r w:rsidR="002F0A20" w:rsidRPr="0006444B">
              <w:rPr>
                <w:rFonts w:ascii="GHEA Grapalat" w:eastAsia="Times New Roman" w:hAnsi="GHEA Grapalat"/>
                <w:sz w:val="24"/>
                <w:szCs w:val="24"/>
              </w:rPr>
              <w:t>ներքին</w:t>
            </w:r>
            <w:proofErr w:type="spellEnd"/>
            <w:r w:rsidR="002F0A20"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="002F0A20" w:rsidRPr="0006444B">
              <w:rPr>
                <w:rFonts w:ascii="GHEA Grapalat" w:eastAsia="Times New Roman" w:hAnsi="GHEA Grapalat"/>
                <w:sz w:val="24"/>
                <w:szCs w:val="24"/>
              </w:rPr>
              <w:t>գնահատումների</w:t>
            </w:r>
            <w:proofErr w:type="spellEnd"/>
            <w:r w:rsidR="002F0A20"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="002F0A20" w:rsidRPr="0006444B">
              <w:rPr>
                <w:rFonts w:ascii="GHEA Grapalat" w:eastAsia="Times New Roman" w:hAnsi="GHEA Grapalat"/>
                <w:sz w:val="24"/>
                <w:szCs w:val="24"/>
              </w:rPr>
              <w:t>միջոցով</w:t>
            </w:r>
            <w:proofErr w:type="spellEnd"/>
            <w:r w:rsidR="002F0A20"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="002F0A20" w:rsidRPr="0006444B">
              <w:rPr>
                <w:rFonts w:ascii="GHEA Grapalat" w:eastAsia="Times New Roman" w:hAnsi="GHEA Grapalat"/>
                <w:sz w:val="24"/>
                <w:szCs w:val="24"/>
              </w:rPr>
              <w:t>իրականացն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ել</w:t>
            </w:r>
            <w:r w:rsidR="002F0A20"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="002F0A20" w:rsidRPr="0006444B">
              <w:rPr>
                <w:rFonts w:ascii="GHEA Grapalat" w:eastAsia="Times New Roman" w:hAnsi="GHEA Grapalat"/>
                <w:sz w:val="24"/>
                <w:szCs w:val="24"/>
              </w:rPr>
              <w:t>աուդիտի</w:t>
            </w:r>
            <w:proofErr w:type="spellEnd"/>
            <w:r w:rsidR="002F0A20"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="002F0A20" w:rsidRPr="0006444B">
              <w:rPr>
                <w:rFonts w:ascii="GHEA Grapalat" w:eastAsia="Times New Roman" w:hAnsi="GHEA Grapalat"/>
                <w:sz w:val="24"/>
                <w:szCs w:val="24"/>
              </w:rPr>
              <w:t>որակի</w:t>
            </w:r>
            <w:proofErr w:type="spellEnd"/>
            <w:r w:rsidR="002F0A20"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="002F0A20" w:rsidRPr="0006444B">
              <w:rPr>
                <w:rFonts w:ascii="GHEA Grapalat" w:eastAsia="Times New Roman" w:hAnsi="GHEA Grapalat"/>
                <w:sz w:val="24"/>
                <w:szCs w:val="24"/>
              </w:rPr>
              <w:t>երաշխավորման</w:t>
            </w:r>
            <w:proofErr w:type="spellEnd"/>
            <w:r w:rsidR="002F0A20"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="002F0A20" w:rsidRPr="0006444B">
              <w:rPr>
                <w:rFonts w:ascii="GHEA Grapalat" w:eastAsia="Times New Roman" w:hAnsi="GHEA Grapalat"/>
                <w:sz w:val="24"/>
                <w:szCs w:val="24"/>
              </w:rPr>
              <w:t>ծրագիր</w:t>
            </w:r>
            <w:proofErr w:type="spellEnd"/>
            <w:r w:rsidR="002F0A20"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` </w:t>
            </w:r>
            <w:proofErr w:type="spellStart"/>
            <w:r w:rsidR="002F0A20" w:rsidRPr="0006444B">
              <w:rPr>
                <w:rFonts w:ascii="GHEA Grapalat" w:eastAsia="Times New Roman" w:hAnsi="GHEA Grapalat"/>
                <w:sz w:val="24"/>
                <w:szCs w:val="24"/>
              </w:rPr>
              <w:t>անհրաժեշտության</w:t>
            </w:r>
            <w:proofErr w:type="spellEnd"/>
            <w:r w:rsidR="002F0A20"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="002F0A20" w:rsidRPr="0006444B">
              <w:rPr>
                <w:rFonts w:ascii="GHEA Grapalat" w:eastAsia="Times New Roman" w:hAnsi="GHEA Grapalat"/>
                <w:sz w:val="24"/>
                <w:szCs w:val="24"/>
              </w:rPr>
              <w:t>դեպքում</w:t>
            </w:r>
            <w:proofErr w:type="spellEnd"/>
            <w:r w:rsidR="002F0A20"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="002F0A20" w:rsidRPr="0006444B">
              <w:rPr>
                <w:rFonts w:ascii="GHEA Grapalat" w:eastAsia="Times New Roman" w:hAnsi="GHEA Grapalat"/>
                <w:sz w:val="24"/>
                <w:szCs w:val="24"/>
              </w:rPr>
              <w:t>ներգրավելով</w:t>
            </w:r>
            <w:proofErr w:type="spellEnd"/>
            <w:r w:rsidR="002F0A20"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="002F0A20" w:rsidRPr="0006444B">
              <w:rPr>
                <w:rFonts w:ascii="GHEA Grapalat" w:eastAsia="Times New Roman" w:hAnsi="GHEA Grapalat"/>
                <w:sz w:val="24"/>
                <w:szCs w:val="24"/>
              </w:rPr>
              <w:t>նաև</w:t>
            </w:r>
            <w:proofErr w:type="spellEnd"/>
            <w:r w:rsidR="002F0A20"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="002F0A20" w:rsidRPr="0006444B">
              <w:rPr>
                <w:rFonts w:ascii="GHEA Grapalat" w:eastAsia="Times New Roman" w:hAnsi="GHEA Grapalat"/>
                <w:sz w:val="24"/>
                <w:szCs w:val="24"/>
              </w:rPr>
              <w:t>արտաքին</w:t>
            </w:r>
            <w:proofErr w:type="spellEnd"/>
            <w:r w:rsidR="002F0A20"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="002F0A20" w:rsidRPr="0006444B">
              <w:rPr>
                <w:rFonts w:ascii="GHEA Grapalat" w:eastAsia="Times New Roman" w:hAnsi="GHEA Grapalat"/>
                <w:sz w:val="24"/>
                <w:szCs w:val="24"/>
              </w:rPr>
              <w:t>խորհրդատուների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</w:p>
          <w:p w:rsidR="0011544F" w:rsidRPr="00C2625A" w:rsidRDefault="0011544F" w:rsidP="000B67DC">
            <w:pPr>
              <w:numPr>
                <w:ilvl w:val="0"/>
                <w:numId w:val="40"/>
              </w:numPr>
              <w:tabs>
                <w:tab w:val="left" w:pos="414"/>
              </w:tabs>
              <w:ind w:left="0" w:right="9" w:firstLine="27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C2625A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ամփոփել ներքին աուդիտի միավորին առնչվող տեղեկությունների և փաստերի անաչառ և համակողմանի հավաքման, արձանագրման և ներքին աուդիտի գործընթացի  փաստաթղթավորման աշխատանքները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.</w:t>
            </w:r>
          </w:p>
          <w:p w:rsidR="0011544F" w:rsidRPr="00C2625A" w:rsidRDefault="0011544F" w:rsidP="000B67DC">
            <w:pPr>
              <w:numPr>
                <w:ilvl w:val="0"/>
                <w:numId w:val="40"/>
              </w:numPr>
              <w:tabs>
                <w:tab w:val="left" w:pos="414"/>
              </w:tabs>
              <w:ind w:left="0" w:right="9" w:firstLine="27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C2625A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ներքին աուդիտի սկսելուց առնվազն երեք աշխատանքային օր առաջ ներքին աուդիտի ենթակա միավորի ղեկավարին կամ նրան փոխարինող անձին ներկայացնել ներքին աուդիտի առաջադրանքը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.</w:t>
            </w:r>
          </w:p>
          <w:p w:rsidR="0011544F" w:rsidRPr="007E578F" w:rsidRDefault="0011544F" w:rsidP="007E578F">
            <w:pPr>
              <w:numPr>
                <w:ilvl w:val="0"/>
                <w:numId w:val="40"/>
              </w:numPr>
              <w:tabs>
                <w:tab w:val="left" w:pos="414"/>
              </w:tabs>
              <w:ind w:left="0" w:right="9" w:firstLine="27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C2625A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ներքին աուդիտի ենթակա միավորի պաշտոնատար անձանց ծանոթացնել ներքին աուդիտին առնչվող իրենց իրավունքներին ու պարտականություններին</w:t>
            </w:r>
            <w:r w:rsidR="007E578F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և </w:t>
            </w:r>
            <w:r w:rsidR="007E578F" w:rsidRPr="00C2625A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ներքին աուդիտի արդյունքներին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.</w:t>
            </w:r>
          </w:p>
          <w:p w:rsidR="0030002B" w:rsidRDefault="0011544F" w:rsidP="000B67DC">
            <w:pPr>
              <w:numPr>
                <w:ilvl w:val="0"/>
                <w:numId w:val="40"/>
              </w:numPr>
              <w:tabs>
                <w:tab w:val="left" w:pos="414"/>
              </w:tabs>
              <w:ind w:left="0" w:right="9" w:firstLine="27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C2625A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կատարել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Բաժնի</w:t>
            </w:r>
            <w:r w:rsidRPr="00C2625A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կանոնադրական գործառույթներից և խնդիրներից բխող Նախարարի հրամանները և տրված հանձնարարականները</w:t>
            </w:r>
            <w:r w:rsidR="0030002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.</w:t>
            </w:r>
          </w:p>
          <w:p w:rsidR="0011544F" w:rsidRPr="00C2625A" w:rsidRDefault="00E918FB" w:rsidP="000B67DC">
            <w:pPr>
              <w:numPr>
                <w:ilvl w:val="0"/>
                <w:numId w:val="40"/>
              </w:numPr>
              <w:tabs>
                <w:tab w:val="left" w:pos="414"/>
              </w:tabs>
              <w:ind w:left="0" w:right="9" w:firstLine="27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5563E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կեղծիքի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բացահայտման դեպքում </w:t>
            </w:r>
            <w:r w:rsidR="0030002B" w:rsidRPr="005563E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տեղեկացնել </w:t>
            </w:r>
            <w:r w:rsidR="0030002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Նախարարին</w:t>
            </w:r>
            <w:r w:rsidR="00184A1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:</w:t>
            </w:r>
            <w:r w:rsidR="0030002B" w:rsidRPr="00C2625A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</w:p>
          <w:p w:rsidR="00323AFA" w:rsidRPr="00B1497B" w:rsidRDefault="00323AFA" w:rsidP="000B67DC">
            <w:pPr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</w:pPr>
            <w:r w:rsidRPr="00B1497B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2C71CC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t xml:space="preserve">                             </w:t>
            </w:r>
          </w:p>
          <w:p w:rsidR="00323AFA" w:rsidRPr="00B1497B" w:rsidRDefault="00323AFA" w:rsidP="000B67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B1497B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t xml:space="preserve">                                 3.Պաշտոնին ներկայացվող պահանջները</w:t>
            </w:r>
          </w:p>
          <w:p w:rsidR="00E345FB" w:rsidRPr="00B1497B" w:rsidRDefault="00323AFA" w:rsidP="000B67DC">
            <w:pP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B1497B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3.1. Կրթություն, որակավորման աստիճանը</w:t>
            </w:r>
            <w:r w:rsidRPr="00B1497B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br/>
            </w:r>
          </w:p>
          <w:tbl>
            <w:tblPr>
              <w:tblStyle w:val="TableGrid"/>
              <w:tblW w:w="10705" w:type="dxa"/>
              <w:tblLook w:val="04A0" w:firstRow="1" w:lastRow="0" w:firstColumn="1" w:lastColumn="0" w:noHBand="0" w:noVBand="1"/>
            </w:tblPr>
            <w:tblGrid>
              <w:gridCol w:w="385"/>
              <w:gridCol w:w="2008"/>
              <w:gridCol w:w="3347"/>
              <w:gridCol w:w="4965"/>
            </w:tblGrid>
            <w:tr w:rsidR="00E345FB" w:rsidRPr="008C78D2" w:rsidTr="00C228D6">
              <w:trPr>
                <w:trHeight w:val="860"/>
              </w:trPr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5FB" w:rsidRPr="00B1497B" w:rsidRDefault="00E345FB" w:rsidP="000B67DC">
                  <w:pPr>
                    <w:rPr>
                      <w:rFonts w:ascii="GHEA Grapalat" w:eastAsia="Times New Roman" w:hAnsi="GHEA Grapalat"/>
                      <w:iCs/>
                      <w:sz w:val="24"/>
                      <w:szCs w:val="24"/>
                    </w:rPr>
                  </w:pPr>
                  <w:r w:rsidRPr="00B1497B">
                    <w:rPr>
                      <w:rFonts w:ascii="GHEA Grapalat" w:eastAsia="Times New Roman" w:hAnsi="GHEA Grapalat"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5FB" w:rsidRPr="00B1497B" w:rsidRDefault="00E345FB" w:rsidP="000B67DC">
                  <w:pPr>
                    <w:rPr>
                      <w:rFonts w:ascii="GHEA Grapalat" w:eastAsia="Times New Roman" w:hAnsi="GHEA Grapalat"/>
                      <w:iCs/>
                      <w:sz w:val="24"/>
                      <w:szCs w:val="24"/>
                    </w:rPr>
                  </w:pPr>
                  <w:proofErr w:type="spellStart"/>
                  <w:r w:rsidRPr="00B1497B">
                    <w:rPr>
                      <w:rFonts w:ascii="GHEA Grapalat" w:eastAsia="Times New Roman" w:hAnsi="GHEA Grapalat"/>
                      <w:iCs/>
                      <w:sz w:val="24"/>
                      <w:szCs w:val="24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3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5FB" w:rsidRPr="00B1497B" w:rsidRDefault="00E345FB" w:rsidP="000B67DC">
                  <w:pPr>
                    <w:rPr>
                      <w:rFonts w:ascii="GHEA Grapalat" w:eastAsia="Times New Roman" w:hAnsi="GHEA Grapalat"/>
                      <w:iCs/>
                      <w:sz w:val="24"/>
                      <w:szCs w:val="24"/>
                      <w:lang w:val="hy-AM"/>
                    </w:rPr>
                  </w:pPr>
                  <w:r w:rsidRPr="00B1497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5FB" w:rsidRPr="00B1497B" w:rsidRDefault="00E345FB" w:rsidP="000B67DC">
                  <w:pPr>
                    <w:rPr>
                      <w:rFonts w:ascii="GHEA Grapalat" w:eastAsia="Times New Roman" w:hAnsi="GHEA Grapalat"/>
                      <w:iCs/>
                      <w:sz w:val="24"/>
                      <w:szCs w:val="24"/>
                      <w:lang w:val="hy-AM"/>
                    </w:rPr>
                  </w:pPr>
                  <w:r w:rsidRPr="00B1497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  <w:tr w:rsidR="00E345FB" w:rsidRPr="008C78D2" w:rsidTr="00C228D6">
              <w:trPr>
                <w:trHeight w:val="560"/>
              </w:trPr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5FB" w:rsidRPr="00B1497B" w:rsidRDefault="00E345FB" w:rsidP="000B67DC">
                  <w:pPr>
                    <w:rPr>
                      <w:rFonts w:ascii="GHEA Grapalat" w:eastAsia="Times New Roman" w:hAnsi="GHEA Grapalat"/>
                      <w:iCs/>
                      <w:sz w:val="24"/>
                      <w:szCs w:val="24"/>
                      <w:lang w:val="hy-AM"/>
                    </w:rPr>
                  </w:pPr>
                  <w:r w:rsidRPr="00B1497B">
                    <w:rPr>
                      <w:rFonts w:ascii="GHEA Grapalat" w:eastAsia="Times New Roman" w:hAnsi="GHEA Grapalat"/>
                      <w:iCs/>
                      <w:sz w:val="24"/>
                      <w:szCs w:val="24"/>
                      <w:lang w:val="hy-AM"/>
                    </w:rPr>
                    <w:t>2</w:t>
                  </w:r>
                </w:p>
              </w:tc>
              <w:tc>
                <w:tcPr>
                  <w:tcW w:w="2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5FB" w:rsidRPr="00B1497B" w:rsidRDefault="00E345FB" w:rsidP="000B67DC">
                  <w:pPr>
                    <w:rPr>
                      <w:rFonts w:ascii="GHEA Grapalat" w:eastAsia="Times New Roman" w:hAnsi="GHEA Grapalat"/>
                      <w:iCs/>
                      <w:sz w:val="24"/>
                      <w:szCs w:val="24"/>
                      <w:lang w:val="hy-AM"/>
                    </w:rPr>
                  </w:pPr>
                  <w:r w:rsidRPr="00B1497B">
                    <w:rPr>
                      <w:rFonts w:ascii="GHEA Grapalat" w:eastAsia="Times New Roman" w:hAnsi="GHEA Grapalat"/>
                      <w:iCs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3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5FB" w:rsidRPr="00B1497B" w:rsidRDefault="00E345FB" w:rsidP="000B67DC">
                  <w:pPr>
                    <w:rPr>
                      <w:rFonts w:ascii="GHEA Grapalat" w:eastAsia="Times New Roman" w:hAnsi="GHEA Grapalat"/>
                      <w:iCs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5FB" w:rsidRPr="00B1497B" w:rsidRDefault="00E345FB" w:rsidP="000B67DC">
                  <w:pPr>
                    <w:rPr>
                      <w:rFonts w:ascii="GHEA Grapalat" w:eastAsia="Times New Roman" w:hAnsi="GHEA Grapalat"/>
                      <w:iCs/>
                      <w:sz w:val="24"/>
                      <w:szCs w:val="24"/>
                      <w:lang w:val="hy-AM"/>
                    </w:rPr>
                  </w:pPr>
                  <w:r w:rsidRPr="00B1497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Սոցիալական և վարքաբանական գիտություններ</w:t>
                  </w:r>
                </w:p>
              </w:tc>
            </w:tr>
            <w:tr w:rsidR="00E345FB" w:rsidRPr="008C78D2" w:rsidTr="00C228D6">
              <w:trPr>
                <w:trHeight w:val="381"/>
              </w:trPr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5FB" w:rsidRPr="00B1497B" w:rsidRDefault="00E345FB" w:rsidP="000B67DC">
                  <w:pPr>
                    <w:rPr>
                      <w:rFonts w:ascii="GHEA Grapalat" w:eastAsia="Times New Roman" w:hAnsi="GHEA Grapalat"/>
                      <w:iCs/>
                      <w:sz w:val="24"/>
                      <w:szCs w:val="24"/>
                      <w:lang w:val="hy-AM"/>
                    </w:rPr>
                  </w:pPr>
                  <w:r w:rsidRPr="00B1497B">
                    <w:rPr>
                      <w:rFonts w:ascii="GHEA Grapalat" w:eastAsia="Times New Roman" w:hAnsi="GHEA Grapalat"/>
                      <w:iCs/>
                      <w:sz w:val="24"/>
                      <w:szCs w:val="24"/>
                      <w:lang w:val="hy-AM"/>
                    </w:rPr>
                    <w:lastRenderedPageBreak/>
                    <w:t>3</w:t>
                  </w:r>
                </w:p>
              </w:tc>
              <w:tc>
                <w:tcPr>
                  <w:tcW w:w="2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5FB" w:rsidRPr="00B1497B" w:rsidRDefault="00E345FB" w:rsidP="000B67DC">
                  <w:pPr>
                    <w:rPr>
                      <w:rFonts w:ascii="GHEA Grapalat" w:eastAsia="Times New Roman" w:hAnsi="GHEA Grapalat"/>
                      <w:iCs/>
                      <w:sz w:val="24"/>
                      <w:szCs w:val="24"/>
                      <w:lang w:val="hy-AM"/>
                    </w:rPr>
                  </w:pPr>
                  <w:r w:rsidRPr="00B1497B">
                    <w:rPr>
                      <w:rFonts w:ascii="GHEA Grapalat" w:eastAsia="Times New Roman" w:hAnsi="GHEA Grapalat"/>
                      <w:iCs/>
                      <w:sz w:val="24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3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45FB" w:rsidRPr="00B1497B" w:rsidRDefault="00E345FB" w:rsidP="000B67DC">
                  <w:pPr>
                    <w:rPr>
                      <w:rFonts w:ascii="GHEA Grapalat" w:eastAsia="Times New Roman" w:hAnsi="GHEA Grapalat"/>
                      <w:iCs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5FB" w:rsidRPr="00B1497B" w:rsidRDefault="00E345FB" w:rsidP="000B67DC">
                  <w:pPr>
                    <w:rPr>
                      <w:rFonts w:ascii="GHEA Grapalat" w:eastAsia="Times New Roman" w:hAnsi="GHEA Grapalat"/>
                      <w:iCs/>
                      <w:sz w:val="24"/>
                      <w:szCs w:val="24"/>
                      <w:lang w:val="hy-AM"/>
                    </w:rPr>
                  </w:pPr>
                  <w:r w:rsidRPr="00B1497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Տնտեսագիտություն </w:t>
                  </w:r>
                </w:p>
                <w:p w:rsidR="00E345FB" w:rsidRPr="00B1497B" w:rsidRDefault="00E345FB" w:rsidP="000B67DC">
                  <w:pPr>
                    <w:rPr>
                      <w:rFonts w:ascii="GHEA Grapalat" w:eastAsia="Times New Roman" w:hAnsi="GHEA Grapalat"/>
                      <w:iCs/>
                      <w:sz w:val="24"/>
                      <w:szCs w:val="24"/>
                      <w:lang w:val="hy-AM"/>
                    </w:rPr>
                  </w:pPr>
                </w:p>
              </w:tc>
            </w:tr>
          </w:tbl>
          <w:p w:rsidR="008E66EA" w:rsidRPr="00B1497B" w:rsidRDefault="008E66EA" w:rsidP="000B67DC">
            <w:pPr>
              <w:rPr>
                <w:rFonts w:ascii="GHEA Grapalat" w:eastAsia="Times New Roman" w:hAnsi="GHEA Grapalat" w:cs="Sylfaen"/>
                <w:spacing w:val="-4"/>
                <w:sz w:val="24"/>
                <w:szCs w:val="24"/>
                <w:lang w:val="hy-AM"/>
              </w:rPr>
            </w:pPr>
          </w:p>
          <w:p w:rsidR="00323AFA" w:rsidRPr="00B1497B" w:rsidRDefault="008E66EA" w:rsidP="000B67DC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1497B">
              <w:rPr>
                <w:rFonts w:ascii="GHEA Grapalat" w:eastAsia="Times New Roman" w:hAnsi="GHEA Grapalat" w:cs="Sylfaen"/>
                <w:spacing w:val="-4"/>
                <w:sz w:val="24"/>
                <w:szCs w:val="24"/>
                <w:lang w:val="hy-AM"/>
              </w:rPr>
              <w:t>Բ</w:t>
            </w:r>
            <w:r w:rsidRPr="00B1497B">
              <w:rPr>
                <w:rFonts w:ascii="GHEA Grapalat" w:hAnsi="GHEA Grapalat" w:cs="Sylfaen"/>
                <w:sz w:val="24"/>
                <w:szCs w:val="24"/>
                <w:lang w:val="hy-AM"/>
              </w:rPr>
              <w:t>ավարարում է «Ներքին աուդիտի մասին»  Հայաստանի Հանրապետության օրենքի 9-րդ հոդվածի 1-ին մասով սահմանված պահանջներին:</w:t>
            </w:r>
          </w:p>
          <w:p w:rsidR="008E66EA" w:rsidRPr="00B1497B" w:rsidRDefault="008E66EA" w:rsidP="000B67DC">
            <w:pP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</w:p>
          <w:p w:rsidR="00323AFA" w:rsidRPr="00B1497B" w:rsidRDefault="00323AFA" w:rsidP="000B67D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B1497B">
              <w:rPr>
                <w:rFonts w:ascii="GHEA Grapalat" w:hAnsi="GHEA Grapalat"/>
                <w:b/>
                <w:lang w:val="hy-AM"/>
              </w:rPr>
              <w:t>3.2. Մասնագիտական գիտելիքները</w:t>
            </w:r>
            <w:r w:rsidRPr="00B1497B">
              <w:rPr>
                <w:rFonts w:ascii="GHEA Grapalat" w:hAnsi="GHEA Grapalat"/>
                <w:lang w:val="hy-AM"/>
              </w:rPr>
              <w:br/>
              <w:t>Ունի գործառույթների իրականացման համար անհրաժեշտ գիտելիքներ:</w:t>
            </w:r>
          </w:p>
          <w:p w:rsidR="008E66EA" w:rsidRPr="00B1497B" w:rsidRDefault="00323AFA" w:rsidP="000B67D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1497B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Pr="00B1497B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3.3.</w:t>
            </w:r>
            <w:r w:rsidRPr="00B1497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B1497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Աշխատանքային ստաժը, աշխատանքի բնագավառում փորձը</w:t>
            </w:r>
            <w:r w:rsidRPr="00B1497B">
              <w:rPr>
                <w:rFonts w:ascii="GHEA Grapalat" w:hAnsi="GHEA Grapalat"/>
                <w:sz w:val="24"/>
                <w:szCs w:val="24"/>
                <w:lang w:val="hy-AM"/>
              </w:rPr>
              <w:br/>
              <w:t xml:space="preserve">Հանրային ծառայության առնվազն երեք տարվա ստաժ կամ </w:t>
            </w:r>
            <w:r w:rsidR="00E334DE" w:rsidRPr="00B1497B">
              <w:rPr>
                <w:rFonts w:ascii="GHEA Grapalat" w:hAnsi="GHEA Grapalat"/>
                <w:sz w:val="24"/>
                <w:szCs w:val="24"/>
                <w:lang w:val="hy-AM"/>
              </w:rPr>
              <w:t>չորս</w:t>
            </w:r>
            <w:r w:rsidRPr="00B1497B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տարվա մասնագիտական աշխատանքային ստաժ կամ </w:t>
            </w:r>
            <w:r w:rsidR="008E66EA" w:rsidRPr="00B1497B">
              <w:rPr>
                <w:rFonts w:ascii="GHEA Grapalat" w:hAnsi="GHEA Grapalat"/>
                <w:sz w:val="24"/>
                <w:szCs w:val="24"/>
                <w:lang w:val="hy-AM"/>
              </w:rPr>
              <w:t>աուդիտի</w:t>
            </w:r>
            <w:r w:rsidR="008A0B31" w:rsidRPr="00B1497B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կամ իրավ</w:t>
            </w:r>
            <w:r w:rsidR="00557FAE">
              <w:rPr>
                <w:rFonts w:ascii="GHEA Grapalat" w:hAnsi="GHEA Grapalat"/>
                <w:sz w:val="24"/>
                <w:szCs w:val="24"/>
                <w:lang w:val="hy-AM"/>
              </w:rPr>
              <w:t>ունքի</w:t>
            </w:r>
            <w:r w:rsidR="00173455" w:rsidRPr="00B1497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1497B" w:rsidRPr="00B1497B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կամ տնտեսագիտության </w:t>
            </w:r>
            <w:r w:rsidR="00173455" w:rsidRPr="00B1497B">
              <w:rPr>
                <w:rFonts w:ascii="GHEA Grapalat" w:hAnsi="GHEA Grapalat"/>
                <w:sz w:val="24"/>
                <w:szCs w:val="24"/>
                <w:lang w:val="hy-AM"/>
              </w:rPr>
              <w:t>բնագավառում</w:t>
            </w:r>
            <w:r w:rsidR="00E334DE" w:rsidRPr="00B1497B">
              <w:rPr>
                <w:rFonts w:ascii="GHEA Grapalat" w:hAnsi="GHEA Grapalat"/>
                <w:sz w:val="24"/>
                <w:szCs w:val="24"/>
                <w:lang w:val="hy-AM"/>
              </w:rPr>
              <w:t xml:space="preserve"> չորս </w:t>
            </w:r>
            <w:r w:rsidRPr="00B1497B">
              <w:rPr>
                <w:rFonts w:ascii="GHEA Grapalat" w:hAnsi="GHEA Grapalat"/>
                <w:sz w:val="24"/>
                <w:szCs w:val="24"/>
                <w:lang w:val="hy-AM"/>
              </w:rPr>
              <w:t>տարվա աշխատանքային ստաժ</w:t>
            </w:r>
            <w:r w:rsidR="008E66EA" w:rsidRPr="00B1497B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323AFA" w:rsidRPr="00B1497B" w:rsidRDefault="00323AFA" w:rsidP="000B67D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323AFA" w:rsidRPr="00B1497B" w:rsidRDefault="00323AFA" w:rsidP="000B67D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B1497B">
              <w:rPr>
                <w:rFonts w:ascii="GHEA Grapalat" w:hAnsi="GHEA Grapalat"/>
                <w:b/>
              </w:rPr>
              <w:t xml:space="preserve">3.4. </w:t>
            </w:r>
            <w:proofErr w:type="spellStart"/>
            <w:r w:rsidRPr="00B1497B">
              <w:rPr>
                <w:rFonts w:ascii="GHEA Grapalat" w:hAnsi="GHEA Grapalat"/>
                <w:b/>
              </w:rPr>
              <w:t>Անհրաժեշտ</w:t>
            </w:r>
            <w:proofErr w:type="spellEnd"/>
            <w:r w:rsidRPr="00B1497B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1497B">
              <w:rPr>
                <w:rFonts w:ascii="GHEA Grapalat" w:hAnsi="GHEA Grapalat"/>
                <w:b/>
              </w:rPr>
              <w:t>կոմպետենցիաներ</w:t>
            </w:r>
            <w:proofErr w:type="spellEnd"/>
            <w:r w:rsidRPr="00B1497B">
              <w:rPr>
                <w:rFonts w:ascii="GHEA Grapalat" w:hAnsi="GHEA Grapalat"/>
              </w:rPr>
              <w:br/>
            </w:r>
            <w:r w:rsidRPr="00B1497B">
              <w:rPr>
                <w:rFonts w:ascii="GHEA Grapalat" w:hAnsi="GHEA Grapalat"/>
                <w:b/>
                <w:lang w:val="hy-AM"/>
              </w:rPr>
              <w:t>Ընդհանրական կոմպետենցիաներ</w:t>
            </w:r>
          </w:p>
          <w:p w:rsidR="00323AFA" w:rsidRPr="00B1497B" w:rsidRDefault="00323AFA" w:rsidP="000B67DC">
            <w:pPr>
              <w:pStyle w:val="ListParagraph"/>
              <w:numPr>
                <w:ilvl w:val="0"/>
                <w:numId w:val="37"/>
              </w:num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B1497B">
              <w:rPr>
                <w:rFonts w:ascii="GHEA Grapalat" w:eastAsia="Times New Roman" w:hAnsi="GHEA Grapalat"/>
                <w:sz w:val="24"/>
                <w:szCs w:val="24"/>
              </w:rPr>
              <w:t>Աշխատակազմի</w:t>
            </w:r>
            <w:proofErr w:type="spellEnd"/>
            <w:r w:rsidRPr="00B1497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B1497B">
              <w:rPr>
                <w:rFonts w:ascii="GHEA Grapalat" w:eastAsia="Times New Roman" w:hAnsi="GHEA Grapalat"/>
                <w:sz w:val="24"/>
                <w:szCs w:val="24"/>
              </w:rPr>
              <w:t>կառավարում</w:t>
            </w:r>
            <w:proofErr w:type="spellEnd"/>
          </w:p>
          <w:p w:rsidR="00323AFA" w:rsidRPr="00B1497B" w:rsidRDefault="00323AFA" w:rsidP="000B67DC">
            <w:pPr>
              <w:pStyle w:val="ListParagraph"/>
              <w:numPr>
                <w:ilvl w:val="0"/>
                <w:numId w:val="37"/>
              </w:num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B1497B">
              <w:rPr>
                <w:rFonts w:ascii="GHEA Grapalat" w:eastAsia="Times New Roman" w:hAnsi="GHEA Grapalat"/>
                <w:sz w:val="24"/>
                <w:szCs w:val="24"/>
              </w:rPr>
              <w:t>Քաղաքականության</w:t>
            </w:r>
            <w:proofErr w:type="spellEnd"/>
            <w:r w:rsidRPr="00B1497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B1497B">
              <w:rPr>
                <w:rFonts w:ascii="GHEA Grapalat" w:eastAsia="Times New Roman" w:hAnsi="GHEA Grapalat"/>
                <w:sz w:val="24"/>
                <w:szCs w:val="24"/>
              </w:rPr>
              <w:t>վերլուծություն</w:t>
            </w:r>
            <w:proofErr w:type="spellEnd"/>
            <w:r w:rsidRPr="00B1497B">
              <w:rPr>
                <w:rFonts w:ascii="GHEA Grapalat" w:eastAsia="Times New Roman" w:hAnsi="GHEA Grapalat"/>
                <w:sz w:val="24"/>
                <w:szCs w:val="24"/>
              </w:rPr>
              <w:t xml:space="preserve">, </w:t>
            </w:r>
            <w:proofErr w:type="spellStart"/>
            <w:r w:rsidRPr="00B1497B">
              <w:rPr>
                <w:rFonts w:ascii="GHEA Grapalat" w:eastAsia="Times New Roman" w:hAnsi="GHEA Grapalat"/>
                <w:sz w:val="24"/>
                <w:szCs w:val="24"/>
              </w:rPr>
              <w:t>մոնիթորինգ</w:t>
            </w:r>
            <w:proofErr w:type="spellEnd"/>
          </w:p>
          <w:p w:rsidR="00323AFA" w:rsidRPr="00B1497B" w:rsidRDefault="00323AFA" w:rsidP="000B67DC">
            <w:pPr>
              <w:pStyle w:val="ListParagraph"/>
              <w:numPr>
                <w:ilvl w:val="0"/>
                <w:numId w:val="37"/>
              </w:num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B1497B">
              <w:rPr>
                <w:rFonts w:ascii="GHEA Grapalat" w:eastAsia="Times New Roman" w:hAnsi="GHEA Grapalat"/>
                <w:sz w:val="24"/>
                <w:szCs w:val="24"/>
              </w:rPr>
              <w:t>Որոշումների</w:t>
            </w:r>
            <w:proofErr w:type="spellEnd"/>
            <w:r w:rsidRPr="00B1497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B1497B">
              <w:rPr>
                <w:rFonts w:ascii="GHEA Grapalat" w:eastAsia="Times New Roman" w:hAnsi="GHEA Grapalat"/>
                <w:sz w:val="24"/>
                <w:szCs w:val="24"/>
              </w:rPr>
              <w:t>կայացում</w:t>
            </w:r>
            <w:proofErr w:type="spellEnd"/>
          </w:p>
          <w:p w:rsidR="00323AFA" w:rsidRPr="00B1497B" w:rsidRDefault="00323AFA" w:rsidP="000B67DC">
            <w:pPr>
              <w:pStyle w:val="ListParagraph"/>
              <w:numPr>
                <w:ilvl w:val="0"/>
                <w:numId w:val="37"/>
              </w:num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B1497B">
              <w:rPr>
                <w:rFonts w:ascii="GHEA Grapalat" w:eastAsia="Times New Roman" w:hAnsi="GHEA Grapalat"/>
                <w:sz w:val="24"/>
                <w:szCs w:val="24"/>
              </w:rPr>
              <w:t>Ծրագրերի</w:t>
            </w:r>
            <w:proofErr w:type="spellEnd"/>
            <w:r w:rsidRPr="00B1497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B1497B">
              <w:rPr>
                <w:rFonts w:ascii="GHEA Grapalat" w:eastAsia="Times New Roman" w:hAnsi="GHEA Grapalat"/>
                <w:sz w:val="24"/>
                <w:szCs w:val="24"/>
              </w:rPr>
              <w:t>կառավարում</w:t>
            </w:r>
            <w:proofErr w:type="spellEnd"/>
          </w:p>
          <w:p w:rsidR="00323AFA" w:rsidRPr="00B1497B" w:rsidRDefault="00323AFA" w:rsidP="000B67DC">
            <w:pPr>
              <w:pStyle w:val="ListParagraph"/>
              <w:numPr>
                <w:ilvl w:val="0"/>
                <w:numId w:val="37"/>
              </w:num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B1497B">
              <w:rPr>
                <w:rFonts w:ascii="GHEA Grapalat" w:eastAsia="Times New Roman" w:hAnsi="GHEA Grapalat"/>
                <w:sz w:val="24"/>
                <w:szCs w:val="24"/>
              </w:rPr>
              <w:t>Խնդրի</w:t>
            </w:r>
            <w:proofErr w:type="spellEnd"/>
            <w:r w:rsidRPr="00B1497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B1497B">
              <w:rPr>
                <w:rFonts w:ascii="GHEA Grapalat" w:eastAsia="Times New Roman" w:hAnsi="GHEA Grapalat"/>
                <w:sz w:val="24"/>
                <w:szCs w:val="24"/>
              </w:rPr>
              <w:t>լուծում</w:t>
            </w:r>
            <w:proofErr w:type="spellEnd"/>
          </w:p>
          <w:p w:rsidR="00323AFA" w:rsidRPr="00B1497B" w:rsidRDefault="00323AFA" w:rsidP="000B67DC">
            <w:pPr>
              <w:pStyle w:val="ListParagraph"/>
              <w:numPr>
                <w:ilvl w:val="0"/>
                <w:numId w:val="37"/>
              </w:numPr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B1497B">
              <w:rPr>
                <w:rFonts w:ascii="GHEA Grapalat" w:eastAsia="Times New Roman" w:hAnsi="GHEA Grapalat"/>
                <w:sz w:val="24"/>
                <w:szCs w:val="24"/>
              </w:rPr>
              <w:t>Բարեվարքություն</w:t>
            </w:r>
            <w:proofErr w:type="spellEnd"/>
            <w:r w:rsidRPr="00B1497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  <w:r w:rsidRPr="00B1497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323AFA" w:rsidRPr="00B1497B" w:rsidRDefault="00323AFA" w:rsidP="000B67DC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1497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Ընտրանքային կոմպետենցիաներ</w:t>
            </w:r>
          </w:p>
          <w:p w:rsidR="0011544F" w:rsidRPr="00C2625A" w:rsidRDefault="0011544F" w:rsidP="000B67DC">
            <w:pPr>
              <w:numPr>
                <w:ilvl w:val="0"/>
                <w:numId w:val="43"/>
              </w:num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2625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Կառավարում արտակարգ իրավիճակներում</w:t>
            </w:r>
          </w:p>
          <w:p w:rsidR="0011544F" w:rsidRPr="00C2625A" w:rsidRDefault="0011544F" w:rsidP="000B67DC">
            <w:pPr>
              <w:numPr>
                <w:ilvl w:val="0"/>
                <w:numId w:val="43"/>
              </w:num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2625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Բանակցությունների վարում</w:t>
            </w:r>
          </w:p>
          <w:p w:rsidR="0011544F" w:rsidRPr="00C2625A" w:rsidRDefault="0011544F" w:rsidP="000B67DC">
            <w:pPr>
              <w:numPr>
                <w:ilvl w:val="0"/>
                <w:numId w:val="43"/>
              </w:num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2625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Փոփոխությունների կառավարում</w:t>
            </w:r>
          </w:p>
          <w:p w:rsidR="0011544F" w:rsidRPr="00C2625A" w:rsidRDefault="0011544F" w:rsidP="000B67DC">
            <w:pPr>
              <w:numPr>
                <w:ilvl w:val="0"/>
                <w:numId w:val="43"/>
              </w:num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2625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Կոնֆլիկտների կառավարում</w:t>
            </w:r>
          </w:p>
          <w:p w:rsidR="0011544F" w:rsidRPr="00C2625A" w:rsidRDefault="0011544F" w:rsidP="000B67DC">
            <w:pPr>
              <w:numPr>
                <w:ilvl w:val="0"/>
                <w:numId w:val="43"/>
              </w:num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2625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Տեղեկատվական տեխնոլոգիաներ և հեռահաղորդակցություն</w:t>
            </w:r>
          </w:p>
          <w:p w:rsidR="0011544F" w:rsidRPr="00C2625A" w:rsidRDefault="0011544F" w:rsidP="000B67DC">
            <w:pPr>
              <w:numPr>
                <w:ilvl w:val="0"/>
                <w:numId w:val="43"/>
              </w:num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2625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Բողոքների բավարարում</w:t>
            </w:r>
          </w:p>
          <w:p w:rsidR="0011544F" w:rsidRPr="00C2625A" w:rsidRDefault="0011544F" w:rsidP="000B67DC">
            <w:pPr>
              <w:numPr>
                <w:ilvl w:val="0"/>
                <w:numId w:val="43"/>
              </w:num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2625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Ժամանակի կառավարում</w:t>
            </w:r>
          </w:p>
          <w:p w:rsidR="0011544F" w:rsidRPr="00C2625A" w:rsidRDefault="0011544F" w:rsidP="000B67DC">
            <w:pPr>
              <w:numPr>
                <w:ilvl w:val="0"/>
                <w:numId w:val="43"/>
              </w:num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2625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Ելույթների նախապատրաստում և կազմակերպում</w:t>
            </w:r>
          </w:p>
          <w:p w:rsidR="0011544F" w:rsidRPr="00C2625A" w:rsidRDefault="0011544F" w:rsidP="000B67DC">
            <w:pPr>
              <w:numPr>
                <w:ilvl w:val="0"/>
                <w:numId w:val="43"/>
              </w:num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2625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Ժողովների և խորհրդակցությունների կազմակերպում և վարում</w:t>
            </w:r>
          </w:p>
          <w:p w:rsidR="00323AFA" w:rsidRPr="0011544F" w:rsidRDefault="0011544F" w:rsidP="000B67DC">
            <w:pPr>
              <w:pStyle w:val="ListParagraph"/>
              <w:numPr>
                <w:ilvl w:val="0"/>
                <w:numId w:val="43"/>
              </w:numPr>
              <w:ind w:right="9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1544F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Փաստաթղթերի նախապատրաստում:</w:t>
            </w:r>
          </w:p>
          <w:p w:rsidR="0011544F" w:rsidRPr="00B1497B" w:rsidRDefault="0011544F" w:rsidP="000B67DC">
            <w:pPr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84B46" w:rsidRPr="008E66EA" w:rsidTr="00AD6F07">
        <w:tc>
          <w:tcPr>
            <w:tcW w:w="10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46" w:rsidRPr="00B1497B" w:rsidRDefault="00784B46" w:rsidP="00664D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B1497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                                           </w:t>
            </w:r>
            <w:r w:rsidRPr="00B1497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B1497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B1497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1497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311423" w:rsidRPr="00B1497B" w:rsidRDefault="00784B46" w:rsidP="00664D9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  <w:r w:rsidRPr="00B1497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4.1. </w:t>
            </w:r>
            <w:proofErr w:type="spellStart"/>
            <w:r w:rsidRPr="00B1497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Աշխատանքի</w:t>
            </w:r>
            <w:proofErr w:type="spellEnd"/>
            <w:r w:rsidRPr="00B1497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497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կազմակերպման</w:t>
            </w:r>
            <w:proofErr w:type="spellEnd"/>
            <w:r w:rsidRPr="00B1497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B1497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ղեկավարման</w:t>
            </w:r>
            <w:proofErr w:type="spellEnd"/>
            <w:r w:rsidRPr="00B1497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497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պատասխանատվությունը</w:t>
            </w:r>
            <w:proofErr w:type="spellEnd"/>
            <w:r w:rsidRPr="00B1497B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311423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Պատասխանատու</w:t>
            </w:r>
            <w:proofErr w:type="spellEnd"/>
            <w:r w:rsidR="00311423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="00311423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համապատասխան</w:t>
            </w:r>
            <w:proofErr w:type="spellEnd"/>
            <w:r w:rsidR="00311423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11423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մարմնի</w:t>
            </w:r>
            <w:proofErr w:type="spellEnd"/>
            <w:r w:rsidR="00311423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11423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կառուցվածքային</w:t>
            </w:r>
            <w:proofErr w:type="spellEnd"/>
            <w:r w:rsidR="00311423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11423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ստորաբաժանման</w:t>
            </w:r>
            <w:proofErr w:type="spellEnd"/>
            <w:r w:rsidR="00311423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11423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աշխատանքների</w:t>
            </w:r>
            <w:proofErr w:type="spellEnd"/>
            <w:r w:rsidR="00311423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11423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</w:t>
            </w:r>
            <w:r w:rsidR="00333359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ազմակերպման</w:t>
            </w:r>
            <w:proofErr w:type="spellEnd"/>
            <w:r w:rsidR="00333359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333359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ղեկավարման</w:t>
            </w:r>
            <w:proofErr w:type="spellEnd"/>
            <w:r w:rsidR="00333359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 </w:t>
            </w:r>
            <w:proofErr w:type="spellStart"/>
            <w:r w:rsidR="00333359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համար</w:t>
            </w:r>
            <w:proofErr w:type="spellEnd"/>
            <w:r w:rsidR="00311423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։</w:t>
            </w:r>
          </w:p>
          <w:p w:rsidR="00333359" w:rsidRPr="00B1497B" w:rsidRDefault="00784B46" w:rsidP="00664D9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  <w:r w:rsidRPr="00B1497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lastRenderedPageBreak/>
              <w:t xml:space="preserve">4.2. </w:t>
            </w:r>
            <w:proofErr w:type="spellStart"/>
            <w:r w:rsidRPr="00B1497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Որոշումներ</w:t>
            </w:r>
            <w:proofErr w:type="spellEnd"/>
            <w:r w:rsidRPr="00B1497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497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կայացնելու</w:t>
            </w:r>
            <w:proofErr w:type="spellEnd"/>
            <w:r w:rsidRPr="00B1497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497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լիազորությունները</w:t>
            </w:r>
            <w:proofErr w:type="spellEnd"/>
            <w:r w:rsidRPr="00B1497B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333359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Կայացնում</w:t>
            </w:r>
            <w:proofErr w:type="spellEnd"/>
            <w:r w:rsidR="00333359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="00333359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որոշումներ</w:t>
            </w:r>
            <w:proofErr w:type="spellEnd"/>
            <w:r w:rsidR="00333359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 </w:t>
            </w:r>
            <w:proofErr w:type="spellStart"/>
            <w:r w:rsidR="00333359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համապատասխան</w:t>
            </w:r>
            <w:proofErr w:type="spellEnd"/>
            <w:r w:rsidR="00333359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33359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մարմնի</w:t>
            </w:r>
            <w:proofErr w:type="spellEnd"/>
            <w:r w:rsidR="00333359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33359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կառուցվածքային</w:t>
            </w:r>
            <w:proofErr w:type="spellEnd"/>
            <w:r w:rsidR="00333359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33359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ստորաբաժանման</w:t>
            </w:r>
            <w:proofErr w:type="spellEnd"/>
            <w:r w:rsidR="00333359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33359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աշխատանքների</w:t>
            </w:r>
            <w:proofErr w:type="spellEnd"/>
            <w:r w:rsidR="00333359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33359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կազմակերպման</w:t>
            </w:r>
            <w:proofErr w:type="spellEnd"/>
            <w:r w:rsidR="00333359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333359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ղեկավարման</w:t>
            </w:r>
            <w:proofErr w:type="spellEnd"/>
            <w:r w:rsidR="00333359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33359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շրջանակներում</w:t>
            </w:r>
            <w:proofErr w:type="spellEnd"/>
            <w:r w:rsidR="00333359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։ </w:t>
            </w:r>
          </w:p>
          <w:p w:rsidR="00323AFA" w:rsidRPr="00B1497B" w:rsidRDefault="00784B46" w:rsidP="00664D9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  <w:r w:rsidRPr="00B1497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4.3. </w:t>
            </w:r>
            <w:proofErr w:type="spellStart"/>
            <w:r w:rsidRPr="00B1497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Գործունեության</w:t>
            </w:r>
            <w:proofErr w:type="spellEnd"/>
            <w:r w:rsidRPr="00B1497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497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ազդեցությունը</w:t>
            </w:r>
            <w:proofErr w:type="spellEnd"/>
            <w:r w:rsidRPr="00B1497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1497B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323AFA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Ունի</w:t>
            </w:r>
            <w:proofErr w:type="spellEnd"/>
            <w:r w:rsidR="00323AFA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23AFA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գերատեսչական</w:t>
            </w:r>
            <w:proofErr w:type="spellEnd"/>
            <w:r w:rsidR="00323AFA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23AFA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մակարդակում</w:t>
            </w:r>
            <w:proofErr w:type="spellEnd"/>
            <w:r w:rsidR="00323AFA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23AFA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աշխատանքների</w:t>
            </w:r>
            <w:proofErr w:type="spellEnd"/>
            <w:r w:rsidR="00323AFA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23AFA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կազմակերպման</w:t>
            </w:r>
            <w:proofErr w:type="spellEnd"/>
            <w:r w:rsidR="00323AFA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323AFA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</w:t>
            </w:r>
            <w:proofErr w:type="spellEnd"/>
            <w:r w:rsidR="00323AFA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23AFA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լիազորությունների</w:t>
            </w:r>
            <w:proofErr w:type="spellEnd"/>
            <w:r w:rsidR="00323AFA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23AFA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իրականացման</w:t>
            </w:r>
            <w:proofErr w:type="spellEnd"/>
            <w:r w:rsidR="00323AFA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23AFA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արդյունքում</w:t>
            </w:r>
            <w:proofErr w:type="spellEnd"/>
            <w:r w:rsidR="00323AFA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23AFA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այլ</w:t>
            </w:r>
            <w:proofErr w:type="spellEnd"/>
            <w:r w:rsidR="00323AFA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23AFA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անձանց</w:t>
            </w:r>
            <w:proofErr w:type="spellEnd"/>
            <w:r w:rsidR="00323AFA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23AFA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վրա</w:t>
            </w:r>
            <w:proofErr w:type="spellEnd"/>
            <w:r w:rsidR="00323AFA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23AFA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ազդեցություն</w:t>
            </w:r>
            <w:proofErr w:type="spellEnd"/>
            <w:r w:rsidR="00323AFA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։</w:t>
            </w:r>
          </w:p>
          <w:p w:rsidR="00323AFA" w:rsidRPr="00B1497B" w:rsidRDefault="00784B46" w:rsidP="00664D9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  <w:r w:rsidRPr="00B1497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4.4. </w:t>
            </w:r>
            <w:proofErr w:type="spellStart"/>
            <w:r w:rsidRPr="00B1497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Շփումները</w:t>
            </w:r>
            <w:proofErr w:type="spellEnd"/>
            <w:r w:rsidRPr="00B1497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B1497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ներկայացուցչությունը</w:t>
            </w:r>
            <w:proofErr w:type="spellEnd"/>
            <w:r w:rsidRPr="00B1497B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Շփվում</w:t>
            </w:r>
            <w:proofErr w:type="spellEnd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որպես</w:t>
            </w:r>
            <w:proofErr w:type="spellEnd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ներկայացուցիչ</w:t>
            </w:r>
            <w:proofErr w:type="spellEnd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հանդես</w:t>
            </w:r>
            <w:proofErr w:type="spellEnd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գալիս</w:t>
            </w:r>
            <w:proofErr w:type="spellEnd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տվյալ</w:t>
            </w:r>
            <w:proofErr w:type="spellEnd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մարմնի</w:t>
            </w:r>
            <w:proofErr w:type="spellEnd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այլ</w:t>
            </w:r>
            <w:proofErr w:type="spellEnd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պետական</w:t>
            </w:r>
            <w:proofErr w:type="spellEnd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մարմինների</w:t>
            </w:r>
            <w:proofErr w:type="spellEnd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կազմակերպությունների</w:t>
            </w:r>
            <w:proofErr w:type="spellEnd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ներկայացուցիչների</w:t>
            </w:r>
            <w:proofErr w:type="spellEnd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ինչպես</w:t>
            </w:r>
            <w:proofErr w:type="spellEnd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նաև</w:t>
            </w:r>
            <w:proofErr w:type="spellEnd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օտարերկրյա</w:t>
            </w:r>
            <w:proofErr w:type="spellEnd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պետությունների</w:t>
            </w:r>
            <w:proofErr w:type="spellEnd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միջազգային</w:t>
            </w:r>
            <w:proofErr w:type="spellEnd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կազմակերպությունների</w:t>
            </w:r>
            <w:proofErr w:type="spellEnd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ներկայացուցիչների</w:t>
            </w:r>
            <w:proofErr w:type="spellEnd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հետ</w:t>
            </w:r>
            <w:proofErr w:type="spellEnd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</w:t>
            </w:r>
            <w:proofErr w:type="spellEnd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իրավասությունների</w:t>
            </w:r>
            <w:proofErr w:type="spellEnd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շրջանակներում</w:t>
            </w:r>
            <w:proofErr w:type="spellEnd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:</w:t>
            </w:r>
          </w:p>
          <w:p w:rsidR="00784B46" w:rsidRPr="00B1497B" w:rsidRDefault="00784B46" w:rsidP="00C71B1A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1497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4.5. </w:t>
            </w:r>
            <w:proofErr w:type="spellStart"/>
            <w:r w:rsidRPr="00B1497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Խնդիրների</w:t>
            </w:r>
            <w:proofErr w:type="spellEnd"/>
            <w:r w:rsidRPr="00B1497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497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բարդությունը</w:t>
            </w:r>
            <w:proofErr w:type="spellEnd"/>
            <w:r w:rsidRPr="00B1497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B1497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դրանց</w:t>
            </w:r>
            <w:proofErr w:type="spellEnd"/>
            <w:r w:rsidRPr="00B1497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497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լուծումը</w:t>
            </w:r>
            <w:proofErr w:type="spellEnd"/>
            <w:r w:rsidRPr="00B1497B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</w:t>
            </w:r>
            <w:proofErr w:type="spellEnd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լիազորությունների</w:t>
            </w:r>
            <w:proofErr w:type="spellEnd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շրջանակներում</w:t>
            </w:r>
            <w:proofErr w:type="spellEnd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բացահայտում</w:t>
            </w:r>
            <w:proofErr w:type="spellEnd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վերլուծում</w:t>
            </w:r>
            <w:proofErr w:type="spellEnd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գնահատում</w:t>
            </w:r>
            <w:proofErr w:type="spellEnd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</w:t>
            </w:r>
            <w:proofErr w:type="spellEnd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կողմից</w:t>
            </w:r>
            <w:proofErr w:type="spellEnd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ղեկավարվող</w:t>
            </w:r>
            <w:proofErr w:type="spellEnd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կառուցվածքային</w:t>
            </w:r>
            <w:proofErr w:type="spellEnd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ստորաբաժանման</w:t>
            </w:r>
            <w:proofErr w:type="spellEnd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գործառույթներից</w:t>
            </w:r>
            <w:proofErr w:type="spellEnd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բխող</w:t>
            </w:r>
            <w:proofErr w:type="spellEnd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խնդիրները</w:t>
            </w:r>
            <w:proofErr w:type="spellEnd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դրանց</w:t>
            </w:r>
            <w:proofErr w:type="spellEnd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տալիս</w:t>
            </w:r>
            <w:proofErr w:type="spellEnd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լուծումներ</w:t>
            </w:r>
            <w:proofErr w:type="spellEnd"/>
            <w:r w:rsidR="00C71B1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:</w:t>
            </w:r>
          </w:p>
        </w:tc>
      </w:tr>
    </w:tbl>
    <w:p w:rsidR="005C2122" w:rsidRPr="008E66EA" w:rsidRDefault="005C2122" w:rsidP="00664D95">
      <w:pPr>
        <w:spacing w:line="240" w:lineRule="auto"/>
        <w:rPr>
          <w:rFonts w:ascii="GHEA Grapalat" w:hAnsi="GHEA Grapalat"/>
          <w:lang w:val="hy-AM"/>
        </w:rPr>
      </w:pPr>
    </w:p>
    <w:sectPr w:rsidR="005C2122" w:rsidRPr="008E66EA" w:rsidSect="00323AFA">
      <w:pgSz w:w="12240" w:h="15840"/>
      <w:pgMar w:top="1008" w:right="576" w:bottom="5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1145"/>
    <w:multiLevelType w:val="hybridMultilevel"/>
    <w:tmpl w:val="84B2479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" w15:restartNumberingAfterBreak="0">
    <w:nsid w:val="06620D50"/>
    <w:multiLevelType w:val="hybridMultilevel"/>
    <w:tmpl w:val="D7AEBF30"/>
    <w:lvl w:ilvl="0" w:tplc="FC9204BC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lang w:val="en-US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9F5D16"/>
    <w:multiLevelType w:val="hybridMultilevel"/>
    <w:tmpl w:val="BA8E6EB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3" w15:restartNumberingAfterBreak="0">
    <w:nsid w:val="147F77AC"/>
    <w:multiLevelType w:val="hybridMultilevel"/>
    <w:tmpl w:val="A350A5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14886540"/>
    <w:multiLevelType w:val="hybridMultilevel"/>
    <w:tmpl w:val="BAF28A32"/>
    <w:lvl w:ilvl="0" w:tplc="DA8839B8">
      <w:start w:val="1"/>
      <w:numFmt w:val="decimal"/>
      <w:lvlText w:val="%1)"/>
      <w:lvlJc w:val="left"/>
      <w:pPr>
        <w:ind w:left="79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7A53F68"/>
    <w:multiLevelType w:val="hybridMultilevel"/>
    <w:tmpl w:val="522A720A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1CB5129A"/>
    <w:multiLevelType w:val="hybridMultilevel"/>
    <w:tmpl w:val="C1903152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D364632"/>
    <w:multiLevelType w:val="hybridMultilevel"/>
    <w:tmpl w:val="2F60CC26"/>
    <w:lvl w:ilvl="0" w:tplc="D306071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25BB36ED"/>
    <w:multiLevelType w:val="hybridMultilevel"/>
    <w:tmpl w:val="D8747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A06F5"/>
    <w:multiLevelType w:val="hybridMultilevel"/>
    <w:tmpl w:val="3DB46EE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79F30C3"/>
    <w:multiLevelType w:val="hybridMultilevel"/>
    <w:tmpl w:val="E18C4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E2612"/>
    <w:multiLevelType w:val="hybridMultilevel"/>
    <w:tmpl w:val="7FEA9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960E4"/>
    <w:multiLevelType w:val="hybridMultilevel"/>
    <w:tmpl w:val="434E95C4"/>
    <w:lvl w:ilvl="0" w:tplc="4D1CA408">
      <w:start w:val="1"/>
      <w:numFmt w:val="decimal"/>
      <w:lvlText w:val="%1."/>
      <w:lvlJc w:val="left"/>
      <w:pPr>
        <w:ind w:left="121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2A9D71D3"/>
    <w:multiLevelType w:val="hybridMultilevel"/>
    <w:tmpl w:val="3D00A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22FA7"/>
    <w:multiLevelType w:val="hybridMultilevel"/>
    <w:tmpl w:val="899A72F4"/>
    <w:lvl w:ilvl="0" w:tplc="EAFEB02E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91FA4"/>
    <w:multiLevelType w:val="hybridMultilevel"/>
    <w:tmpl w:val="499E9C6A"/>
    <w:lvl w:ilvl="0" w:tplc="C076F40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2DD63549"/>
    <w:multiLevelType w:val="multilevel"/>
    <w:tmpl w:val="BF18B6C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17" w15:restartNumberingAfterBreak="0">
    <w:nsid w:val="34432713"/>
    <w:multiLevelType w:val="hybridMultilevel"/>
    <w:tmpl w:val="5A74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1531B"/>
    <w:multiLevelType w:val="hybridMultilevel"/>
    <w:tmpl w:val="166A32F4"/>
    <w:lvl w:ilvl="0" w:tplc="D66C8DE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E6D69"/>
    <w:multiLevelType w:val="hybridMultilevel"/>
    <w:tmpl w:val="3FBEE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B08CD"/>
    <w:multiLevelType w:val="hybridMultilevel"/>
    <w:tmpl w:val="E4DECE82"/>
    <w:lvl w:ilvl="0" w:tplc="6A78E3D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41DB323A"/>
    <w:multiLevelType w:val="hybridMultilevel"/>
    <w:tmpl w:val="2DEE68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41707"/>
    <w:multiLevelType w:val="hybridMultilevel"/>
    <w:tmpl w:val="44A03720"/>
    <w:lvl w:ilvl="0" w:tplc="67465208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0075A"/>
    <w:multiLevelType w:val="hybridMultilevel"/>
    <w:tmpl w:val="849858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5188F"/>
    <w:multiLevelType w:val="hybridMultilevel"/>
    <w:tmpl w:val="ADF2D0F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25" w15:restartNumberingAfterBreak="0">
    <w:nsid w:val="55432EDA"/>
    <w:multiLevelType w:val="hybridMultilevel"/>
    <w:tmpl w:val="25B2A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564B8"/>
    <w:multiLevelType w:val="hybridMultilevel"/>
    <w:tmpl w:val="6742E30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 w15:restartNumberingAfterBreak="0">
    <w:nsid w:val="58A571CF"/>
    <w:multiLevelType w:val="hybridMultilevel"/>
    <w:tmpl w:val="CB5E70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A74995"/>
    <w:multiLevelType w:val="hybridMultilevel"/>
    <w:tmpl w:val="17DEF01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9E31350"/>
    <w:multiLevelType w:val="hybridMultilevel"/>
    <w:tmpl w:val="2AA8E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F4202"/>
    <w:multiLevelType w:val="hybridMultilevel"/>
    <w:tmpl w:val="01B8410A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 w15:restartNumberingAfterBreak="0">
    <w:nsid w:val="624650CD"/>
    <w:multiLevelType w:val="hybridMultilevel"/>
    <w:tmpl w:val="2D54566E"/>
    <w:lvl w:ilvl="0" w:tplc="04090001">
      <w:start w:val="1"/>
      <w:numFmt w:val="bullet"/>
      <w:lvlText w:val=""/>
      <w:lvlJc w:val="left"/>
      <w:pPr>
        <w:ind w:left="6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32" w15:restartNumberingAfterBreak="0">
    <w:nsid w:val="63544DA0"/>
    <w:multiLevelType w:val="hybridMultilevel"/>
    <w:tmpl w:val="D57459B8"/>
    <w:lvl w:ilvl="0" w:tplc="0B4E20E8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 w15:restartNumberingAfterBreak="0">
    <w:nsid w:val="63CB2495"/>
    <w:multiLevelType w:val="hybridMultilevel"/>
    <w:tmpl w:val="23583D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02CDE"/>
    <w:multiLevelType w:val="hybridMultilevel"/>
    <w:tmpl w:val="07D245DE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5" w15:restartNumberingAfterBreak="0">
    <w:nsid w:val="67A62A87"/>
    <w:multiLevelType w:val="hybridMultilevel"/>
    <w:tmpl w:val="5F42F2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2F43AF"/>
    <w:multiLevelType w:val="hybridMultilevel"/>
    <w:tmpl w:val="AD5E70E6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37" w15:restartNumberingAfterBreak="0">
    <w:nsid w:val="6B667C09"/>
    <w:multiLevelType w:val="hybridMultilevel"/>
    <w:tmpl w:val="7E4830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DC3E1F"/>
    <w:multiLevelType w:val="hybridMultilevel"/>
    <w:tmpl w:val="51989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C4026F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D12753"/>
    <w:multiLevelType w:val="hybridMultilevel"/>
    <w:tmpl w:val="A014983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74651642"/>
    <w:multiLevelType w:val="hybridMultilevel"/>
    <w:tmpl w:val="4698B6E2"/>
    <w:lvl w:ilvl="0" w:tplc="FE989E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AE4167"/>
    <w:multiLevelType w:val="hybridMultilevel"/>
    <w:tmpl w:val="787CC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DE7074"/>
    <w:multiLevelType w:val="hybridMultilevel"/>
    <w:tmpl w:val="BBFA13A4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 w15:restartNumberingAfterBreak="0">
    <w:nsid w:val="7A5B5379"/>
    <w:multiLevelType w:val="hybridMultilevel"/>
    <w:tmpl w:val="B84008E4"/>
    <w:lvl w:ilvl="0" w:tplc="EEEA24B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4" w15:restartNumberingAfterBreak="0">
    <w:nsid w:val="7B2748F7"/>
    <w:multiLevelType w:val="hybridMultilevel"/>
    <w:tmpl w:val="BEDEC272"/>
    <w:lvl w:ilvl="0" w:tplc="85405D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2E62BE"/>
    <w:multiLevelType w:val="hybridMultilevel"/>
    <w:tmpl w:val="39D04DC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16"/>
  </w:num>
  <w:num w:numId="4">
    <w:abstractNumId w:val="6"/>
  </w:num>
  <w:num w:numId="5">
    <w:abstractNumId w:val="44"/>
  </w:num>
  <w:num w:numId="6">
    <w:abstractNumId w:val="18"/>
  </w:num>
  <w:num w:numId="7">
    <w:abstractNumId w:val="14"/>
  </w:num>
  <w:num w:numId="8">
    <w:abstractNumId w:val="40"/>
  </w:num>
  <w:num w:numId="9">
    <w:abstractNumId w:val="38"/>
  </w:num>
  <w:num w:numId="10">
    <w:abstractNumId w:val="9"/>
  </w:num>
  <w:num w:numId="11">
    <w:abstractNumId w:val="10"/>
  </w:num>
  <w:num w:numId="12">
    <w:abstractNumId w:val="13"/>
  </w:num>
  <w:num w:numId="13">
    <w:abstractNumId w:val="37"/>
  </w:num>
  <w:num w:numId="14">
    <w:abstractNumId w:val="35"/>
  </w:num>
  <w:num w:numId="15">
    <w:abstractNumId w:val="23"/>
  </w:num>
  <w:num w:numId="16">
    <w:abstractNumId w:val="2"/>
  </w:num>
  <w:num w:numId="17">
    <w:abstractNumId w:val="8"/>
  </w:num>
  <w:num w:numId="18">
    <w:abstractNumId w:val="0"/>
  </w:num>
  <w:num w:numId="19">
    <w:abstractNumId w:val="22"/>
  </w:num>
  <w:num w:numId="20">
    <w:abstractNumId w:val="28"/>
  </w:num>
  <w:num w:numId="21">
    <w:abstractNumId w:val="17"/>
  </w:num>
  <w:num w:numId="22">
    <w:abstractNumId w:val="31"/>
  </w:num>
  <w:num w:numId="23">
    <w:abstractNumId w:val="27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45"/>
  </w:num>
  <w:num w:numId="27">
    <w:abstractNumId w:val="19"/>
  </w:num>
  <w:num w:numId="28">
    <w:abstractNumId w:val="39"/>
  </w:num>
  <w:num w:numId="29">
    <w:abstractNumId w:val="41"/>
  </w:num>
  <w:num w:numId="30">
    <w:abstractNumId w:val="11"/>
  </w:num>
  <w:num w:numId="31">
    <w:abstractNumId w:val="24"/>
  </w:num>
  <w:num w:numId="32">
    <w:abstractNumId w:val="26"/>
  </w:num>
  <w:num w:numId="33">
    <w:abstractNumId w:val="12"/>
  </w:num>
  <w:num w:numId="34">
    <w:abstractNumId w:val="3"/>
  </w:num>
  <w:num w:numId="35">
    <w:abstractNumId w:val="42"/>
  </w:num>
  <w:num w:numId="36">
    <w:abstractNumId w:val="32"/>
  </w:num>
  <w:num w:numId="37">
    <w:abstractNumId w:val="36"/>
  </w:num>
  <w:num w:numId="38">
    <w:abstractNumId w:val="30"/>
  </w:num>
  <w:num w:numId="39">
    <w:abstractNumId w:val="20"/>
  </w:num>
  <w:num w:numId="40">
    <w:abstractNumId w:val="1"/>
  </w:num>
  <w:num w:numId="41">
    <w:abstractNumId w:val="5"/>
  </w:num>
  <w:num w:numId="42">
    <w:abstractNumId w:val="34"/>
  </w:num>
  <w:num w:numId="43">
    <w:abstractNumId w:val="33"/>
  </w:num>
  <w:num w:numId="44">
    <w:abstractNumId w:val="7"/>
  </w:num>
  <w:num w:numId="45">
    <w:abstractNumId w:val="15"/>
  </w:num>
  <w:num w:numId="46">
    <w:abstractNumId w:val="4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6D"/>
    <w:rsid w:val="00032108"/>
    <w:rsid w:val="0006444B"/>
    <w:rsid w:val="000736BF"/>
    <w:rsid w:val="00081966"/>
    <w:rsid w:val="00097E37"/>
    <w:rsid w:val="000B67DC"/>
    <w:rsid w:val="000C00D9"/>
    <w:rsid w:val="000C0D16"/>
    <w:rsid w:val="0011544F"/>
    <w:rsid w:val="00120AF8"/>
    <w:rsid w:val="00131925"/>
    <w:rsid w:val="00173455"/>
    <w:rsid w:val="00174FF5"/>
    <w:rsid w:val="0017567A"/>
    <w:rsid w:val="00184A1B"/>
    <w:rsid w:val="001B3904"/>
    <w:rsid w:val="0020325C"/>
    <w:rsid w:val="002276D4"/>
    <w:rsid w:val="0023566F"/>
    <w:rsid w:val="0024324A"/>
    <w:rsid w:val="00243F16"/>
    <w:rsid w:val="00262C68"/>
    <w:rsid w:val="00267DA9"/>
    <w:rsid w:val="00273ED9"/>
    <w:rsid w:val="002C259C"/>
    <w:rsid w:val="002C3252"/>
    <w:rsid w:val="002C71CC"/>
    <w:rsid w:val="002D00A2"/>
    <w:rsid w:val="002D5CF6"/>
    <w:rsid w:val="002F0A20"/>
    <w:rsid w:val="002F7548"/>
    <w:rsid w:val="0030002B"/>
    <w:rsid w:val="003011AD"/>
    <w:rsid w:val="0030285E"/>
    <w:rsid w:val="00311423"/>
    <w:rsid w:val="00323AFA"/>
    <w:rsid w:val="00333359"/>
    <w:rsid w:val="00360343"/>
    <w:rsid w:val="003A1F69"/>
    <w:rsid w:val="003C3C6E"/>
    <w:rsid w:val="003D6AB8"/>
    <w:rsid w:val="003E5005"/>
    <w:rsid w:val="004320F9"/>
    <w:rsid w:val="004479ED"/>
    <w:rsid w:val="00466DF7"/>
    <w:rsid w:val="004835E6"/>
    <w:rsid w:val="0049227F"/>
    <w:rsid w:val="004B135D"/>
    <w:rsid w:val="004B536D"/>
    <w:rsid w:val="004B5FC4"/>
    <w:rsid w:val="005042B3"/>
    <w:rsid w:val="00541D80"/>
    <w:rsid w:val="00542A41"/>
    <w:rsid w:val="0055221E"/>
    <w:rsid w:val="00557FAE"/>
    <w:rsid w:val="005872EA"/>
    <w:rsid w:val="005966B9"/>
    <w:rsid w:val="005B1B8A"/>
    <w:rsid w:val="005C2122"/>
    <w:rsid w:val="005E7BDB"/>
    <w:rsid w:val="005F1EDA"/>
    <w:rsid w:val="00606B3E"/>
    <w:rsid w:val="0061797D"/>
    <w:rsid w:val="00664AE6"/>
    <w:rsid w:val="00664D95"/>
    <w:rsid w:val="0066596F"/>
    <w:rsid w:val="0068769D"/>
    <w:rsid w:val="00715297"/>
    <w:rsid w:val="00716FEA"/>
    <w:rsid w:val="00746DC3"/>
    <w:rsid w:val="007729CB"/>
    <w:rsid w:val="007771EF"/>
    <w:rsid w:val="00784B46"/>
    <w:rsid w:val="007C62A4"/>
    <w:rsid w:val="007C6791"/>
    <w:rsid w:val="007E578F"/>
    <w:rsid w:val="00807481"/>
    <w:rsid w:val="008327BA"/>
    <w:rsid w:val="008452A8"/>
    <w:rsid w:val="00860319"/>
    <w:rsid w:val="008641D3"/>
    <w:rsid w:val="008649F6"/>
    <w:rsid w:val="008834C6"/>
    <w:rsid w:val="008A0B31"/>
    <w:rsid w:val="008B11B7"/>
    <w:rsid w:val="008B1D2E"/>
    <w:rsid w:val="008B7909"/>
    <w:rsid w:val="008C6D6A"/>
    <w:rsid w:val="008C78D2"/>
    <w:rsid w:val="008E66EA"/>
    <w:rsid w:val="00907F43"/>
    <w:rsid w:val="0091068B"/>
    <w:rsid w:val="00912407"/>
    <w:rsid w:val="00960833"/>
    <w:rsid w:val="00992E9D"/>
    <w:rsid w:val="0099362F"/>
    <w:rsid w:val="00A20951"/>
    <w:rsid w:val="00A325BE"/>
    <w:rsid w:val="00A426B6"/>
    <w:rsid w:val="00A514F4"/>
    <w:rsid w:val="00AB66A4"/>
    <w:rsid w:val="00AD0045"/>
    <w:rsid w:val="00AD07C8"/>
    <w:rsid w:val="00AD6F07"/>
    <w:rsid w:val="00AF23EE"/>
    <w:rsid w:val="00B1497B"/>
    <w:rsid w:val="00B42DDA"/>
    <w:rsid w:val="00B45897"/>
    <w:rsid w:val="00B70838"/>
    <w:rsid w:val="00B75082"/>
    <w:rsid w:val="00C10573"/>
    <w:rsid w:val="00C11983"/>
    <w:rsid w:val="00C2705C"/>
    <w:rsid w:val="00C3473A"/>
    <w:rsid w:val="00C37D3A"/>
    <w:rsid w:val="00C4485F"/>
    <w:rsid w:val="00C51691"/>
    <w:rsid w:val="00C65C3F"/>
    <w:rsid w:val="00C71B1A"/>
    <w:rsid w:val="00C74DFE"/>
    <w:rsid w:val="00C764D0"/>
    <w:rsid w:val="00CD2F66"/>
    <w:rsid w:val="00D00825"/>
    <w:rsid w:val="00D0595A"/>
    <w:rsid w:val="00D13D8D"/>
    <w:rsid w:val="00D221C1"/>
    <w:rsid w:val="00D272A8"/>
    <w:rsid w:val="00D80F26"/>
    <w:rsid w:val="00D9305B"/>
    <w:rsid w:val="00D93620"/>
    <w:rsid w:val="00DA7C9F"/>
    <w:rsid w:val="00DB7A48"/>
    <w:rsid w:val="00DF251A"/>
    <w:rsid w:val="00E312A5"/>
    <w:rsid w:val="00E334DE"/>
    <w:rsid w:val="00E345FB"/>
    <w:rsid w:val="00E67F22"/>
    <w:rsid w:val="00E712AE"/>
    <w:rsid w:val="00E918FB"/>
    <w:rsid w:val="00E91B98"/>
    <w:rsid w:val="00E945EB"/>
    <w:rsid w:val="00EA0C21"/>
    <w:rsid w:val="00EB545F"/>
    <w:rsid w:val="00ED2297"/>
    <w:rsid w:val="00EF7AA4"/>
    <w:rsid w:val="00F07BA5"/>
    <w:rsid w:val="00F3449D"/>
    <w:rsid w:val="00FD1F76"/>
    <w:rsid w:val="00FE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07D1F"/>
  <w15:chartTrackingRefBased/>
  <w15:docId w15:val="{EE9EE19A-FBBE-4325-B074-97DA2371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0D9"/>
    <w:rPr>
      <w:b/>
      <w:bCs/>
    </w:rPr>
  </w:style>
  <w:style w:type="paragraph" w:styleId="BodyText">
    <w:name w:val="Body Text"/>
    <w:basedOn w:val="Normal"/>
    <w:link w:val="BodyTextChar"/>
    <w:rsid w:val="000C00D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C00D9"/>
    <w:rPr>
      <w:rFonts w:ascii="Times Armenian" w:eastAsia="Times New Roman" w:hAnsi="Times Armenian" w:cs="Times New Roman"/>
      <w:sz w:val="24"/>
      <w:szCs w:val="24"/>
    </w:rPr>
  </w:style>
  <w:style w:type="paragraph" w:styleId="BlockText">
    <w:name w:val="Block Text"/>
    <w:basedOn w:val="Normal"/>
    <w:rsid w:val="000C00D9"/>
    <w:pPr>
      <w:tabs>
        <w:tab w:val="left" w:pos="4528"/>
      </w:tabs>
      <w:spacing w:after="0" w:line="240" w:lineRule="auto"/>
      <w:ind w:left="842" w:right="1451"/>
      <w:jc w:val="right"/>
    </w:pPr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CF6"/>
    <w:pPr>
      <w:ind w:left="720"/>
      <w:contextualSpacing/>
    </w:pPr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1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1B7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8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rsid w:val="0030285E"/>
    <w:rPr>
      <w:rFonts w:ascii="Sylfaen" w:hAnsi="Sylfaen" w:cs="Sylfae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992E9D"/>
    <w:pPr>
      <w:spacing w:after="120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2E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3DFFD-A5C1-4B95-A731-EBFDB850E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5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Balyan</dc:creator>
  <cp:keywords>https://mul2-minfin.gov.am/tasks/805936/oneclick/a70df998c5544c3ca3249f52ae53d6061733d6af85e2fb36cf95c71d179e97c9.docx?token=a9ff9322ae248379a8723321aaa19349</cp:keywords>
  <dc:description/>
  <cp:lastModifiedBy>Anik Balyan</cp:lastModifiedBy>
  <cp:revision>132</cp:revision>
  <dcterms:created xsi:type="dcterms:W3CDTF">2019-03-26T08:44:00Z</dcterms:created>
  <dcterms:modified xsi:type="dcterms:W3CDTF">2024-03-26T05:56:00Z</dcterms:modified>
</cp:coreProperties>
</file>